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C545F" w:rsidRPr="004E3140" w:rsidRDefault="002C545F" w:rsidP="002C545F">
      <w:pPr>
        <w:rPr>
          <w:rFonts w:ascii="Times New Roman" w:hAnsi="Times New Roman" w:cs="Times New Roman"/>
          <w:b/>
          <w:sz w:val="24"/>
          <w:szCs w:val="24"/>
        </w:rPr>
      </w:pPr>
    </w:p>
    <w:p w:rsidR="002C545F" w:rsidRPr="004E3140" w:rsidRDefault="00F62B9E" w:rsidP="002C545F">
      <w:pPr>
        <w:rPr>
          <w:rFonts w:ascii="Times New Roman" w:hAnsi="Times New Roman" w:cs="Times New Roman"/>
          <w:b/>
          <w:sz w:val="24"/>
          <w:szCs w:val="24"/>
          <w:lang w:val="en-US"/>
        </w:rPr>
      </w:pPr>
      <w:bookmarkStart w:id="0" w:name="_GoBack"/>
      <w:r w:rsidRPr="004E3140">
        <w:rPr>
          <w:rFonts w:ascii="Times New Roman" w:hAnsi="Times New Roman" w:cs="Times New Roman"/>
          <w:b/>
          <w:sz w:val="24"/>
          <w:szCs w:val="24"/>
          <w:lang w:val="en-US"/>
        </w:rPr>
        <w:t>Glyphosate</w:t>
      </w:r>
      <w:r w:rsidR="006727A7" w:rsidRPr="004E3140">
        <w:rPr>
          <w:rFonts w:ascii="Times New Roman" w:hAnsi="Times New Roman" w:cs="Times New Roman"/>
          <w:b/>
          <w:sz w:val="24"/>
          <w:szCs w:val="24"/>
          <w:lang w:val="en-US"/>
        </w:rPr>
        <w:t>,</w:t>
      </w:r>
      <w:r w:rsidRPr="004E3140">
        <w:rPr>
          <w:rFonts w:ascii="Times New Roman" w:hAnsi="Times New Roman" w:cs="Times New Roman"/>
          <w:b/>
          <w:sz w:val="24"/>
          <w:szCs w:val="24"/>
          <w:lang w:val="en-US"/>
        </w:rPr>
        <w:t xml:space="preserve"> m</w:t>
      </w:r>
      <w:r w:rsidR="00D67B3F" w:rsidRPr="004E3140">
        <w:rPr>
          <w:rFonts w:ascii="Times New Roman" w:hAnsi="Times New Roman" w:cs="Times New Roman"/>
          <w:b/>
          <w:sz w:val="24"/>
          <w:szCs w:val="24"/>
          <w:lang w:val="en-US"/>
        </w:rPr>
        <w:t xml:space="preserve">ycotoxins </w:t>
      </w:r>
      <w:r w:rsidR="006727A7" w:rsidRPr="004E3140">
        <w:rPr>
          <w:rFonts w:ascii="Times New Roman" w:hAnsi="Times New Roman" w:cs="Times New Roman"/>
          <w:b/>
          <w:sz w:val="24"/>
          <w:szCs w:val="24"/>
          <w:lang w:val="en-US"/>
        </w:rPr>
        <w:t xml:space="preserve">and antibiotics </w:t>
      </w:r>
      <w:r w:rsidR="00D67B3F" w:rsidRPr="004E3140">
        <w:rPr>
          <w:rFonts w:ascii="Times New Roman" w:hAnsi="Times New Roman" w:cs="Times New Roman"/>
          <w:b/>
          <w:sz w:val="24"/>
          <w:szCs w:val="24"/>
          <w:lang w:val="en-US"/>
        </w:rPr>
        <w:t>in the food chain</w:t>
      </w:r>
      <w:r w:rsidR="006B0911" w:rsidRPr="004E3140">
        <w:rPr>
          <w:rFonts w:ascii="Times New Roman" w:hAnsi="Times New Roman" w:cs="Times New Roman"/>
          <w:b/>
          <w:sz w:val="24"/>
          <w:szCs w:val="24"/>
          <w:lang w:val="en-US"/>
        </w:rPr>
        <w:t>,</w:t>
      </w:r>
      <w:r w:rsidR="006B0911" w:rsidRPr="004E3140">
        <w:rPr>
          <w:rFonts w:ascii="Times New Roman" w:hAnsi="Times New Roman" w:cs="Times New Roman"/>
          <w:sz w:val="24"/>
          <w:szCs w:val="24"/>
          <w:lang w:val="en-US"/>
        </w:rPr>
        <w:t xml:space="preserve"> </w:t>
      </w:r>
      <w:r w:rsidR="006B0911" w:rsidRPr="00582083">
        <w:rPr>
          <w:rFonts w:ascii="Times New Roman" w:hAnsi="Times New Roman" w:cs="Times New Roman"/>
          <w:b/>
          <w:sz w:val="24"/>
          <w:szCs w:val="24"/>
          <w:lang w:val="en-US"/>
        </w:rPr>
        <w:t>effects</w:t>
      </w:r>
      <w:r w:rsidR="00D67B3F" w:rsidRPr="004E3140">
        <w:rPr>
          <w:rFonts w:ascii="Times New Roman" w:hAnsi="Times New Roman" w:cs="Times New Roman"/>
          <w:b/>
          <w:sz w:val="24"/>
          <w:szCs w:val="24"/>
          <w:lang w:val="en-US"/>
        </w:rPr>
        <w:t xml:space="preserve"> on the gastrointestinal </w:t>
      </w:r>
      <w:r w:rsidR="00B22A92" w:rsidRPr="004E3140">
        <w:rPr>
          <w:rFonts w:ascii="Times New Roman" w:hAnsi="Times New Roman" w:cs="Times New Roman"/>
          <w:b/>
          <w:sz w:val="24"/>
          <w:szCs w:val="24"/>
          <w:lang w:val="en-US"/>
        </w:rPr>
        <w:t xml:space="preserve">apparatus </w:t>
      </w:r>
      <w:r w:rsidR="00D67B3F" w:rsidRPr="004E3140">
        <w:rPr>
          <w:rFonts w:ascii="Times New Roman" w:hAnsi="Times New Roman" w:cs="Times New Roman"/>
          <w:b/>
          <w:sz w:val="24"/>
          <w:szCs w:val="24"/>
          <w:lang w:val="en-US"/>
        </w:rPr>
        <w:t>and immune system</w:t>
      </w:r>
      <w:bookmarkEnd w:id="0"/>
      <w:r w:rsidR="002C545F" w:rsidRPr="004E3140">
        <w:rPr>
          <w:rFonts w:ascii="Times New Roman" w:hAnsi="Times New Roman" w:cs="Times New Roman"/>
          <w:b/>
          <w:sz w:val="24"/>
          <w:szCs w:val="24"/>
          <w:lang w:val="en-US"/>
        </w:rPr>
        <w:t xml:space="preserve">.  </w:t>
      </w:r>
      <w:r w:rsidR="006727A7" w:rsidRPr="004E3140">
        <w:rPr>
          <w:rFonts w:ascii="Times New Roman" w:hAnsi="Times New Roman" w:cs="Times New Roman"/>
          <w:b/>
          <w:sz w:val="24"/>
          <w:szCs w:val="24"/>
          <w:lang w:val="en-US"/>
        </w:rPr>
        <w:t>May it be a predisposing condition ASD?</w:t>
      </w:r>
    </w:p>
    <w:p w:rsidR="002C545F" w:rsidRPr="004E3140" w:rsidRDefault="00487B95" w:rsidP="002C545F">
      <w:pPr>
        <w:rPr>
          <w:rFonts w:ascii="Times New Roman" w:hAnsi="Times New Roman" w:cs="Times New Roman"/>
          <w:sz w:val="24"/>
          <w:szCs w:val="24"/>
          <w:lang w:val="en-US"/>
        </w:rPr>
      </w:pPr>
      <w:r w:rsidRPr="004E3140">
        <w:rPr>
          <w:rFonts w:ascii="Times New Roman" w:hAnsi="Times New Roman" w:cs="Times New Roman"/>
          <w:sz w:val="24"/>
          <w:szCs w:val="24"/>
          <w:lang w:val="en-US"/>
        </w:rPr>
        <w:t xml:space="preserve">Maurizio </w:t>
      </w:r>
      <w:r w:rsidR="002C545F" w:rsidRPr="004E3140">
        <w:rPr>
          <w:rFonts w:ascii="Times New Roman" w:hAnsi="Times New Roman" w:cs="Times New Roman"/>
          <w:sz w:val="24"/>
          <w:szCs w:val="24"/>
          <w:lang w:val="en-US"/>
        </w:rPr>
        <w:t xml:space="preserve">Proietti </w:t>
      </w:r>
      <w:r w:rsidRPr="004E3140">
        <w:rPr>
          <w:rFonts w:ascii="Times New Roman" w:hAnsi="Times New Roman" w:cs="Times New Roman"/>
          <w:sz w:val="24"/>
          <w:szCs w:val="24"/>
          <w:lang w:val="en-US"/>
        </w:rPr>
        <w:t xml:space="preserve">M.D. </w:t>
      </w:r>
      <w:r w:rsidR="00E97B28" w:rsidRPr="004E3140">
        <w:rPr>
          <w:rFonts w:ascii="Times New Roman" w:hAnsi="Times New Roman" w:cs="Times New Roman"/>
          <w:sz w:val="24"/>
          <w:szCs w:val="24"/>
          <w:lang w:val="en-US"/>
        </w:rPr>
        <w:br/>
      </w:r>
      <w:r w:rsidRPr="004E3140">
        <w:rPr>
          <w:rFonts w:ascii="Times New Roman" w:hAnsi="Times New Roman" w:cs="Times New Roman"/>
          <w:sz w:val="24"/>
          <w:szCs w:val="24"/>
          <w:lang w:val="en-US"/>
        </w:rPr>
        <w:t>P</w:t>
      </w:r>
      <w:r w:rsidR="002C545F" w:rsidRPr="004E3140">
        <w:rPr>
          <w:rFonts w:ascii="Times New Roman" w:hAnsi="Times New Roman" w:cs="Times New Roman"/>
          <w:sz w:val="24"/>
          <w:szCs w:val="24"/>
          <w:lang w:val="en-US"/>
        </w:rPr>
        <w:t xml:space="preserve">resident </w:t>
      </w:r>
      <w:r w:rsidR="003D0F9E" w:rsidRPr="004E3140">
        <w:rPr>
          <w:rFonts w:ascii="Times New Roman" w:hAnsi="Times New Roman" w:cs="Times New Roman"/>
          <w:sz w:val="24"/>
          <w:szCs w:val="24"/>
          <w:lang w:val="en-US"/>
        </w:rPr>
        <w:t xml:space="preserve">of </w:t>
      </w:r>
      <w:r w:rsidR="002C545F" w:rsidRPr="004E3140">
        <w:rPr>
          <w:rFonts w:ascii="Times New Roman" w:hAnsi="Times New Roman" w:cs="Times New Roman"/>
          <w:sz w:val="24"/>
          <w:szCs w:val="24"/>
          <w:lang w:val="en-US"/>
        </w:rPr>
        <w:t>scientific committe ASSIS, Pisa Italy.</w:t>
      </w:r>
      <w:r w:rsidR="003B4AE9" w:rsidRPr="004E3140">
        <w:rPr>
          <w:rFonts w:ascii="Times New Roman" w:hAnsi="Times New Roman" w:cs="Times New Roman"/>
          <w:sz w:val="24"/>
          <w:szCs w:val="24"/>
          <w:lang w:val="en-US"/>
        </w:rPr>
        <w:t xml:space="preserve"> Independent researcher.</w:t>
      </w:r>
      <w:r w:rsidRPr="004E3140">
        <w:rPr>
          <w:rFonts w:ascii="Times New Roman" w:hAnsi="Times New Roman" w:cs="Times New Roman"/>
          <w:sz w:val="24"/>
          <w:szCs w:val="24"/>
          <w:lang w:val="en-US"/>
        </w:rPr>
        <w:br/>
      </w:r>
      <w:r w:rsidRPr="004E3140">
        <w:rPr>
          <w:rFonts w:ascii="Times New Roman" w:hAnsi="Times New Roman" w:cs="Times New Roman"/>
          <w:sz w:val="24"/>
          <w:szCs w:val="24"/>
        </w:rPr>
        <w:t xml:space="preserve">E-Mail: </w:t>
      </w:r>
      <w:hyperlink r:id="rId7" w:history="1">
        <w:r w:rsidRPr="004E3140">
          <w:rPr>
            <w:rStyle w:val="Collegamentoipertestuale"/>
            <w:rFonts w:ascii="Times New Roman" w:hAnsi="Times New Roman" w:cs="Times New Roman"/>
            <w:sz w:val="24"/>
            <w:szCs w:val="24"/>
          </w:rPr>
          <w:t>drproietti@gmail.com</w:t>
        </w:r>
      </w:hyperlink>
      <w:r w:rsidRPr="004E3140">
        <w:rPr>
          <w:rFonts w:ascii="Times New Roman" w:hAnsi="Times New Roman" w:cs="Times New Roman"/>
          <w:sz w:val="24"/>
          <w:szCs w:val="24"/>
        </w:rPr>
        <w:t xml:space="preserve"> </w:t>
      </w:r>
      <w:r w:rsidR="003B4AE9" w:rsidRPr="004E3140">
        <w:rPr>
          <w:rFonts w:ascii="Times New Roman" w:hAnsi="Times New Roman" w:cs="Times New Roman"/>
          <w:sz w:val="24"/>
          <w:szCs w:val="24"/>
        </w:rPr>
        <w:t xml:space="preserve"> </w:t>
      </w:r>
    </w:p>
    <w:p w:rsidR="002C545F" w:rsidRPr="004E3140" w:rsidRDefault="002C545F" w:rsidP="002C545F">
      <w:pPr>
        <w:rPr>
          <w:rFonts w:ascii="Times New Roman" w:hAnsi="Times New Roman" w:cs="Times New Roman"/>
          <w:b/>
          <w:sz w:val="24"/>
          <w:szCs w:val="24"/>
          <w:lang w:val="en-US"/>
        </w:rPr>
      </w:pPr>
      <w:r w:rsidRPr="004E3140">
        <w:rPr>
          <w:rFonts w:ascii="Times New Roman" w:hAnsi="Times New Roman" w:cs="Times New Roman"/>
          <w:b/>
          <w:sz w:val="24"/>
          <w:szCs w:val="24"/>
          <w:lang w:val="en-US"/>
        </w:rPr>
        <w:t>Abstract</w:t>
      </w:r>
    </w:p>
    <w:p w:rsidR="0044136D" w:rsidRPr="004E3140" w:rsidRDefault="004939D6" w:rsidP="00B167D2">
      <w:pPr>
        <w:jc w:val="both"/>
        <w:rPr>
          <w:rFonts w:ascii="Times New Roman" w:hAnsi="Times New Roman" w:cs="Times New Roman"/>
          <w:b/>
          <w:sz w:val="24"/>
          <w:szCs w:val="24"/>
          <w:lang w:val="en-US"/>
        </w:rPr>
      </w:pPr>
      <w:r w:rsidRPr="004E3140">
        <w:rPr>
          <w:rFonts w:ascii="Times New Roman" w:eastAsia="Times New Roman" w:hAnsi="Times New Roman" w:cs="Times New Roman"/>
          <w:sz w:val="24"/>
          <w:szCs w:val="24"/>
          <w:lang w:val="en-US" w:eastAsia="it-IT"/>
        </w:rPr>
        <w:t xml:space="preserve">Today we have pollution levels out of </w:t>
      </w:r>
      <w:r w:rsidR="00B01402" w:rsidRPr="004E3140">
        <w:rPr>
          <w:rFonts w:ascii="Times New Roman" w:eastAsia="Times New Roman" w:hAnsi="Times New Roman" w:cs="Times New Roman"/>
          <w:sz w:val="24"/>
          <w:szCs w:val="24"/>
          <w:lang w:val="en-US" w:eastAsia="it-IT"/>
        </w:rPr>
        <w:t>control;</w:t>
      </w:r>
      <w:r w:rsidRPr="004E3140">
        <w:rPr>
          <w:rFonts w:ascii="Times New Roman" w:eastAsia="Times New Roman" w:hAnsi="Times New Roman" w:cs="Times New Roman"/>
          <w:sz w:val="24"/>
          <w:szCs w:val="24"/>
          <w:lang w:val="en-US" w:eastAsia="it-IT"/>
        </w:rPr>
        <w:t xml:space="preserve"> the most important problem is the pollution of the human and animal food chains.</w:t>
      </w:r>
      <w:r w:rsidR="002A16A9" w:rsidRPr="004E3140">
        <w:rPr>
          <w:rFonts w:ascii="Times New Roman" w:eastAsia="Times New Roman" w:hAnsi="Times New Roman" w:cs="Times New Roman"/>
          <w:sz w:val="24"/>
          <w:szCs w:val="24"/>
          <w:lang w:val="en-US" w:eastAsia="it-IT"/>
        </w:rPr>
        <w:t xml:space="preserve"> </w:t>
      </w:r>
      <w:r w:rsidR="002A16A9" w:rsidRPr="004E3140">
        <w:rPr>
          <w:rFonts w:ascii="Times New Roman" w:hAnsi="Times New Roman" w:cs="Times New Roman"/>
          <w:sz w:val="24"/>
          <w:szCs w:val="24"/>
          <w:lang w:val="en-US"/>
        </w:rPr>
        <w:t>The most recognized toxic substances is glyphosate, including involuntary biological contaminants mycotoxins.</w:t>
      </w:r>
      <w:r w:rsidR="000677CB" w:rsidRPr="004E3140">
        <w:rPr>
          <w:rFonts w:ascii="Times New Roman" w:hAnsi="Times New Roman" w:cs="Times New Roman"/>
          <w:sz w:val="24"/>
          <w:szCs w:val="24"/>
          <w:lang w:val="en-US"/>
        </w:rPr>
        <w:t xml:space="preserve"> Each species has its own peculiarities in inducing effects on health.</w:t>
      </w:r>
      <w:r w:rsidR="002202F2" w:rsidRPr="004E3140">
        <w:rPr>
          <w:rFonts w:ascii="Times New Roman" w:hAnsi="Times New Roman" w:cs="Times New Roman"/>
          <w:sz w:val="24"/>
          <w:szCs w:val="24"/>
          <w:lang w:val="en-US"/>
        </w:rPr>
        <w:t xml:space="preserve"> Mycotoxins is an important stressor factor, in particular deoxynivalenol (DON) that disrupted the expression of the Zonulin-1(ZO-1), occludin and claudin of porcine gut epithelial TJs. Mycotoxins are immunotoxic and teratogenic. </w:t>
      </w:r>
      <w:r w:rsidR="00402BF6" w:rsidRPr="004E3140">
        <w:rPr>
          <w:rFonts w:ascii="Times New Roman" w:hAnsi="Times New Roman" w:cs="Times New Roman"/>
          <w:sz w:val="24"/>
          <w:szCs w:val="24"/>
          <w:lang w:val="en-US"/>
        </w:rPr>
        <w:t>Antibiotics imbalance microbiota.</w:t>
      </w:r>
      <w:r w:rsidR="000E6AD8" w:rsidRPr="004E3140">
        <w:rPr>
          <w:rFonts w:ascii="Times New Roman" w:hAnsi="Times New Roman" w:cs="Times New Roman"/>
          <w:sz w:val="24"/>
          <w:szCs w:val="24"/>
          <w:lang w:val="en-US"/>
        </w:rPr>
        <w:t xml:space="preserve"> Pollutants, including involuntary, and antibiotics have a negative effect on cell junctions, the microbiota and the microbiome, which ultimately lead to dysbiosis and leaky gut. Glyphosate is another emerging </w:t>
      </w:r>
      <w:r w:rsidR="00F17502" w:rsidRPr="004E3140">
        <w:rPr>
          <w:rFonts w:ascii="Times New Roman" w:hAnsi="Times New Roman" w:cs="Times New Roman"/>
          <w:sz w:val="24"/>
          <w:szCs w:val="24"/>
          <w:lang w:val="en-US"/>
        </w:rPr>
        <w:t>problem;</w:t>
      </w:r>
      <w:r w:rsidR="000E6AD8" w:rsidRPr="004E3140">
        <w:rPr>
          <w:rFonts w:ascii="Times New Roman" w:hAnsi="Times New Roman" w:cs="Times New Roman"/>
          <w:sz w:val="24"/>
          <w:szCs w:val="24"/>
          <w:lang w:val="en-US"/>
        </w:rPr>
        <w:t xml:space="preserve"> it appears that the damage </w:t>
      </w:r>
      <w:proofErr w:type="gramStart"/>
      <w:r w:rsidR="000E6AD8" w:rsidRPr="004E3140">
        <w:rPr>
          <w:rFonts w:ascii="Times New Roman" w:hAnsi="Times New Roman" w:cs="Times New Roman"/>
          <w:sz w:val="24"/>
          <w:szCs w:val="24"/>
          <w:lang w:val="en-US"/>
        </w:rPr>
        <w:t>is caused</w:t>
      </w:r>
      <w:proofErr w:type="gramEnd"/>
      <w:r w:rsidR="000E6AD8" w:rsidRPr="004E3140">
        <w:rPr>
          <w:rFonts w:ascii="Times New Roman" w:hAnsi="Times New Roman" w:cs="Times New Roman"/>
          <w:sz w:val="24"/>
          <w:szCs w:val="24"/>
          <w:lang w:val="en-US"/>
        </w:rPr>
        <w:t xml:space="preserve"> by the surfactant, TN-20. Surfactant and glyphosate led to mitochondrial damage, apoptosis, and necrosis, disrupts the integrity of the cellular barrier and blocks out microbial </w:t>
      </w:r>
      <w:r w:rsidR="00F17502" w:rsidRPr="004E3140">
        <w:rPr>
          <w:rFonts w:ascii="Times New Roman" w:hAnsi="Times New Roman" w:cs="Times New Roman"/>
          <w:sz w:val="24"/>
          <w:szCs w:val="24"/>
          <w:lang w:val="en-US"/>
        </w:rPr>
        <w:t>growth at</w:t>
      </w:r>
      <w:r w:rsidR="000E6AD8" w:rsidRPr="004E3140">
        <w:rPr>
          <w:rFonts w:ascii="Times New Roman" w:hAnsi="Times New Roman" w:cs="Times New Roman"/>
          <w:sz w:val="24"/>
          <w:szCs w:val="24"/>
          <w:lang w:val="en-US"/>
        </w:rPr>
        <w:t xml:space="preserve"> lower concentrations. </w:t>
      </w:r>
      <w:r w:rsidR="00F17502" w:rsidRPr="004E3140">
        <w:rPr>
          <w:rFonts w:ascii="Times New Roman" w:hAnsi="Times New Roman" w:cs="Times New Roman"/>
          <w:sz w:val="24"/>
          <w:szCs w:val="24"/>
          <w:lang w:val="en-US"/>
        </w:rPr>
        <w:t>Furthermore,</w:t>
      </w:r>
      <w:r w:rsidR="000E6AD8" w:rsidRPr="004E3140">
        <w:rPr>
          <w:rFonts w:ascii="Times New Roman" w:hAnsi="Times New Roman" w:cs="Times New Roman"/>
          <w:sz w:val="24"/>
          <w:szCs w:val="24"/>
          <w:lang w:val="en-US"/>
        </w:rPr>
        <w:t xml:space="preserve"> glyphosate induces an increased activity of PAL that leading to a hyperammonemic environment in the gut, incresed ammonia level </w:t>
      </w:r>
      <w:proofErr w:type="gramStart"/>
      <w:r w:rsidR="000E6AD8" w:rsidRPr="004E3140">
        <w:rPr>
          <w:rFonts w:ascii="Times New Roman" w:hAnsi="Times New Roman" w:cs="Times New Roman"/>
          <w:sz w:val="24"/>
          <w:szCs w:val="24"/>
          <w:lang w:val="en-US"/>
        </w:rPr>
        <w:t>is believed</w:t>
      </w:r>
      <w:proofErr w:type="gramEnd"/>
      <w:r w:rsidR="000E6AD8" w:rsidRPr="004E3140">
        <w:rPr>
          <w:rFonts w:ascii="Times New Roman" w:hAnsi="Times New Roman" w:cs="Times New Roman"/>
          <w:sz w:val="24"/>
          <w:szCs w:val="24"/>
          <w:lang w:val="en-US"/>
        </w:rPr>
        <w:t xml:space="preserve"> to be intestinal bacteria in small and large intestine. There is strong correlation between g</w:t>
      </w:r>
      <w:r w:rsidR="000E6AD8" w:rsidRPr="004E3140">
        <w:rPr>
          <w:rFonts w:ascii="Times New Roman" w:hAnsi="Times New Roman" w:cs="Times New Roman"/>
          <w:color w:val="000000"/>
          <w:spacing w:val="3"/>
          <w:sz w:val="24"/>
          <w:szCs w:val="24"/>
        </w:rPr>
        <w:t xml:space="preserve">ut dysbiosis and </w:t>
      </w:r>
      <w:r w:rsidR="000E6AD8" w:rsidRPr="004E3140">
        <w:rPr>
          <w:rFonts w:ascii="Times New Roman" w:hAnsi="Times New Roman" w:cs="Times New Roman"/>
          <w:color w:val="222222"/>
          <w:spacing w:val="3"/>
          <w:sz w:val="24"/>
          <w:szCs w:val="24"/>
        </w:rPr>
        <w:t xml:space="preserve">autism spectrum disorder (ASD).  There is strong relationship between intestinal gene expression and bacterial structure.  </w:t>
      </w:r>
      <w:r w:rsidR="00E97B28" w:rsidRPr="004E3140">
        <w:rPr>
          <w:rFonts w:ascii="Times New Roman" w:hAnsi="Times New Roman" w:cs="Times New Roman"/>
          <w:color w:val="222222"/>
          <w:spacing w:val="3"/>
          <w:sz w:val="24"/>
          <w:szCs w:val="24"/>
        </w:rPr>
        <w:t>This is the future challenge for research.</w:t>
      </w:r>
      <w:r w:rsidR="000E6AD8" w:rsidRPr="004E3140">
        <w:rPr>
          <w:rFonts w:ascii="Times New Roman" w:hAnsi="Times New Roman" w:cs="Times New Roman"/>
          <w:color w:val="222222"/>
          <w:spacing w:val="3"/>
          <w:sz w:val="24"/>
          <w:szCs w:val="24"/>
        </w:rPr>
        <w:br/>
      </w:r>
    </w:p>
    <w:p w:rsidR="00121D2F" w:rsidRPr="00B167D2" w:rsidRDefault="00BB5492" w:rsidP="002C545F">
      <w:pPr>
        <w:rPr>
          <w:rFonts w:ascii="Times New Roman" w:hAnsi="Times New Roman" w:cs="Times New Roman"/>
          <w:b/>
          <w:szCs w:val="24"/>
          <w:lang w:val="en-US"/>
        </w:rPr>
      </w:pPr>
      <w:r w:rsidRPr="004E3140">
        <w:rPr>
          <w:rFonts w:ascii="Times New Roman" w:hAnsi="Times New Roman" w:cs="Times New Roman"/>
          <w:b/>
          <w:sz w:val="24"/>
          <w:szCs w:val="24"/>
          <w:lang w:val="en-US"/>
        </w:rPr>
        <w:t>Keywords</w:t>
      </w:r>
      <w:r w:rsidR="00121D2F" w:rsidRPr="004E3140">
        <w:rPr>
          <w:rFonts w:ascii="Times New Roman" w:hAnsi="Times New Roman" w:cs="Times New Roman"/>
          <w:sz w:val="24"/>
          <w:szCs w:val="24"/>
          <w:lang w:val="en-US"/>
        </w:rPr>
        <w:t xml:space="preserve">: </w:t>
      </w:r>
      <w:r w:rsidR="00AE66BA" w:rsidRPr="00B167D2">
        <w:rPr>
          <w:rFonts w:ascii="Times New Roman" w:hAnsi="Times New Roman" w:cs="Times New Roman"/>
          <w:spacing w:val="3"/>
          <w:szCs w:val="24"/>
        </w:rPr>
        <w:t xml:space="preserve">autism spectrum disorder (ASD); </w:t>
      </w:r>
      <w:r w:rsidR="00121D2F" w:rsidRPr="00B167D2">
        <w:rPr>
          <w:rFonts w:ascii="Times New Roman" w:hAnsi="Times New Roman" w:cs="Times New Roman"/>
          <w:szCs w:val="24"/>
          <w:shd w:val="clear" w:color="auto" w:fill="FFFFFF"/>
          <w:lang w:val="en-US"/>
        </w:rPr>
        <w:t>deoxynivalenol (DON)</w:t>
      </w:r>
      <w:r w:rsidR="00F00A14" w:rsidRPr="00B167D2">
        <w:rPr>
          <w:rFonts w:ascii="Times New Roman" w:hAnsi="Times New Roman" w:cs="Times New Roman"/>
          <w:szCs w:val="24"/>
          <w:shd w:val="clear" w:color="auto" w:fill="FFFFFF"/>
          <w:lang w:val="en-US"/>
        </w:rPr>
        <w:t>;</w:t>
      </w:r>
      <w:r w:rsidR="00F00A14" w:rsidRPr="00B167D2">
        <w:rPr>
          <w:rFonts w:ascii="Times New Roman" w:hAnsi="Times New Roman" w:cs="Times New Roman"/>
          <w:szCs w:val="24"/>
          <w:lang w:val="en-US"/>
        </w:rPr>
        <w:t xml:space="preserve"> </w:t>
      </w:r>
      <w:r w:rsidR="00AE66BA" w:rsidRPr="00B167D2">
        <w:rPr>
          <w:rFonts w:ascii="Times New Roman" w:hAnsi="Times New Roman" w:cs="Times New Roman"/>
          <w:spacing w:val="3"/>
          <w:szCs w:val="24"/>
        </w:rPr>
        <w:t xml:space="preserve">dysbiosis; </w:t>
      </w:r>
      <w:r w:rsidR="00B227B0" w:rsidRPr="00B167D2">
        <w:rPr>
          <w:rFonts w:ascii="Times New Roman" w:hAnsi="Times New Roman" w:cs="Times New Roman"/>
          <w:szCs w:val="24"/>
          <w:lang w:val="en-US"/>
        </w:rPr>
        <w:t>t</w:t>
      </w:r>
      <w:r w:rsidR="002A5114" w:rsidRPr="00B167D2">
        <w:rPr>
          <w:rFonts w:ascii="Times New Roman" w:hAnsi="Times New Roman" w:cs="Times New Roman"/>
          <w:szCs w:val="24"/>
          <w:lang w:val="en-US"/>
        </w:rPr>
        <w:t xml:space="preserve">ight Junction (TJ) </w:t>
      </w:r>
      <w:r w:rsidR="00F00A14" w:rsidRPr="00B167D2">
        <w:rPr>
          <w:rFonts w:ascii="Times New Roman" w:hAnsi="Times New Roman" w:cs="Times New Roman"/>
          <w:szCs w:val="24"/>
        </w:rPr>
        <w:t>glyphosate;</w:t>
      </w:r>
      <w:r w:rsidR="00592185" w:rsidRPr="00B167D2">
        <w:rPr>
          <w:rFonts w:ascii="Times New Roman" w:hAnsi="Times New Roman" w:cs="Times New Roman"/>
          <w:spacing w:val="3"/>
          <w:szCs w:val="24"/>
        </w:rPr>
        <w:t xml:space="preserve"> </w:t>
      </w:r>
      <w:r w:rsidR="00B01402" w:rsidRPr="00B167D2">
        <w:rPr>
          <w:rFonts w:ascii="Times New Roman" w:hAnsi="Times New Roman" w:cs="Times New Roman"/>
          <w:szCs w:val="24"/>
          <w:lang w:val="en-US"/>
        </w:rPr>
        <w:t>microbiota;</w:t>
      </w:r>
      <w:r w:rsidR="00AE66BA" w:rsidRPr="00B167D2">
        <w:rPr>
          <w:rFonts w:ascii="Times New Roman" w:hAnsi="Times New Roman" w:cs="Times New Roman"/>
          <w:szCs w:val="24"/>
          <w:lang w:val="en-US"/>
        </w:rPr>
        <w:t xml:space="preserve"> </w:t>
      </w:r>
      <w:r w:rsidR="00AE66BA" w:rsidRPr="00B167D2">
        <w:rPr>
          <w:rFonts w:ascii="Times New Roman" w:hAnsi="Times New Roman" w:cs="Times New Roman"/>
          <w:spacing w:val="3"/>
          <w:szCs w:val="24"/>
        </w:rPr>
        <w:t xml:space="preserve">mycotoxin; </w:t>
      </w:r>
      <w:r w:rsidR="00AE66BA" w:rsidRPr="00B167D2">
        <w:rPr>
          <w:rFonts w:ascii="Times New Roman" w:hAnsi="Times New Roman" w:cs="Times New Roman"/>
          <w:szCs w:val="24"/>
          <w:lang w:val="en-US"/>
        </w:rPr>
        <w:t>zearalenone (ZEN).</w:t>
      </w:r>
    </w:p>
    <w:p w:rsidR="00121D2F" w:rsidRPr="004E3140" w:rsidRDefault="00121D2F" w:rsidP="002C545F">
      <w:pPr>
        <w:rPr>
          <w:rFonts w:ascii="Times New Roman" w:hAnsi="Times New Roman" w:cs="Times New Roman"/>
          <w:b/>
          <w:sz w:val="24"/>
          <w:szCs w:val="24"/>
          <w:lang w:val="en-US"/>
        </w:rPr>
      </w:pPr>
    </w:p>
    <w:p w:rsidR="003B4AE9" w:rsidRPr="004E3140" w:rsidRDefault="003B4AE9" w:rsidP="002C545F">
      <w:pPr>
        <w:rPr>
          <w:rFonts w:ascii="Times New Roman" w:hAnsi="Times New Roman" w:cs="Times New Roman"/>
          <w:b/>
          <w:sz w:val="24"/>
          <w:szCs w:val="24"/>
        </w:rPr>
        <w:sectPr w:rsidR="003B4AE9" w:rsidRPr="004E3140" w:rsidSect="00AF7C57">
          <w:footerReference w:type="default" r:id="rId8"/>
          <w:pgSz w:w="11906" w:h="16838"/>
          <w:pgMar w:top="1417" w:right="1134" w:bottom="1134" w:left="1134" w:header="708" w:footer="708" w:gutter="0"/>
          <w:cols w:space="708"/>
          <w:docGrid w:linePitch="360"/>
        </w:sectPr>
      </w:pPr>
    </w:p>
    <w:p w:rsidR="0044136D" w:rsidRPr="004E3140" w:rsidRDefault="0044136D" w:rsidP="002C545F">
      <w:pPr>
        <w:rPr>
          <w:rFonts w:ascii="Times New Roman" w:hAnsi="Times New Roman" w:cs="Times New Roman"/>
          <w:b/>
          <w:sz w:val="24"/>
          <w:szCs w:val="24"/>
        </w:rPr>
      </w:pPr>
      <w:r w:rsidRPr="004E3140">
        <w:rPr>
          <w:rFonts w:ascii="Times New Roman" w:hAnsi="Times New Roman" w:cs="Times New Roman"/>
          <w:b/>
          <w:sz w:val="24"/>
          <w:szCs w:val="24"/>
        </w:rPr>
        <w:t>Introduction</w:t>
      </w:r>
    </w:p>
    <w:p w:rsidR="00A8333E" w:rsidRPr="004E3140" w:rsidRDefault="00261921">
      <w:pPr>
        <w:rPr>
          <w:rFonts w:ascii="Times New Roman" w:eastAsia="Times New Roman" w:hAnsi="Times New Roman" w:cs="Times New Roman"/>
          <w:color w:val="3E474C"/>
          <w:sz w:val="24"/>
          <w:szCs w:val="24"/>
          <w:lang w:eastAsia="it-IT"/>
        </w:rPr>
      </w:pPr>
      <w:r w:rsidRPr="004E3140">
        <w:rPr>
          <w:rFonts w:ascii="Times New Roman" w:eastAsia="Times New Roman" w:hAnsi="Times New Roman" w:cs="Times New Roman"/>
          <w:color w:val="3E474C"/>
          <w:sz w:val="24"/>
          <w:szCs w:val="24"/>
          <w:lang w:eastAsia="it-IT"/>
        </w:rPr>
        <w:t xml:space="preserve"> </w:t>
      </w:r>
    </w:p>
    <w:p w:rsidR="008A2363" w:rsidRPr="004E3140" w:rsidRDefault="00A8333E" w:rsidP="003B4AE9">
      <w:pPr>
        <w:jc w:val="both"/>
        <w:rPr>
          <w:rFonts w:ascii="Times New Roman" w:hAnsi="Times New Roman" w:cs="Times New Roman"/>
          <w:sz w:val="24"/>
          <w:szCs w:val="24"/>
          <w:lang w:val="en-US"/>
        </w:rPr>
      </w:pPr>
      <w:r w:rsidRPr="004E3140">
        <w:rPr>
          <w:rFonts w:ascii="Times New Roman" w:eastAsia="Times New Roman" w:hAnsi="Times New Roman" w:cs="Times New Roman"/>
          <w:sz w:val="24"/>
          <w:szCs w:val="24"/>
          <w:lang w:val="en-US" w:eastAsia="it-IT"/>
        </w:rPr>
        <w:t xml:space="preserve">Today we have pollution levels out of control, with negative effects on human </w:t>
      </w:r>
      <w:r w:rsidR="00E92571" w:rsidRPr="004E3140">
        <w:rPr>
          <w:rFonts w:ascii="Times New Roman" w:eastAsia="Times New Roman" w:hAnsi="Times New Roman" w:cs="Times New Roman"/>
          <w:sz w:val="24"/>
          <w:szCs w:val="24"/>
          <w:lang w:val="en-US" w:eastAsia="it-IT"/>
        </w:rPr>
        <w:t>health;</w:t>
      </w:r>
      <w:r w:rsidRPr="004E3140">
        <w:rPr>
          <w:rFonts w:ascii="Times New Roman" w:eastAsia="Times New Roman" w:hAnsi="Times New Roman" w:cs="Times New Roman"/>
          <w:sz w:val="24"/>
          <w:szCs w:val="24"/>
          <w:lang w:val="en-US" w:eastAsia="it-IT"/>
        </w:rPr>
        <w:t xml:space="preserve"> the most important problem is the pollution of the human and animal food chains. The indiscriminate use of pesticides, herbicides and many other chemicals in agriculture helped create this </w:t>
      </w:r>
      <w:r w:rsidR="00506C3E" w:rsidRPr="004E3140">
        <w:rPr>
          <w:rFonts w:ascii="Times New Roman" w:eastAsia="Times New Roman" w:hAnsi="Times New Roman" w:cs="Times New Roman"/>
          <w:sz w:val="24"/>
          <w:szCs w:val="24"/>
          <w:lang w:val="en-US" w:eastAsia="it-IT"/>
        </w:rPr>
        <w:t xml:space="preserve">situation. </w:t>
      </w:r>
      <w:hyperlink w:anchor="uno" w:history="1">
        <w:r w:rsidR="00506C3E" w:rsidRPr="004E3140">
          <w:rPr>
            <w:rStyle w:val="Collegamentoipertestuale"/>
            <w:rFonts w:ascii="Times New Roman" w:eastAsia="Times New Roman" w:hAnsi="Times New Roman" w:cs="Times New Roman"/>
            <w:sz w:val="24"/>
            <w:szCs w:val="24"/>
            <w:vertAlign w:val="superscript"/>
            <w:lang w:val="en-US" w:eastAsia="it-IT"/>
          </w:rPr>
          <w:t>1</w:t>
        </w:r>
      </w:hyperlink>
      <w:r w:rsidR="00506C3E" w:rsidRPr="004E3140">
        <w:rPr>
          <w:rFonts w:ascii="Times New Roman" w:eastAsia="Times New Roman" w:hAnsi="Times New Roman" w:cs="Times New Roman"/>
          <w:sz w:val="24"/>
          <w:szCs w:val="24"/>
          <w:lang w:val="en-US" w:eastAsia="it-IT"/>
        </w:rPr>
        <w:t xml:space="preserve"> It is </w:t>
      </w:r>
      <w:r w:rsidR="00BF506F" w:rsidRPr="004E3140">
        <w:rPr>
          <w:rFonts w:ascii="Times New Roman" w:eastAsia="Times New Roman" w:hAnsi="Times New Roman" w:cs="Times New Roman"/>
          <w:sz w:val="24"/>
          <w:szCs w:val="24"/>
          <w:lang w:val="en-US" w:eastAsia="it-IT"/>
        </w:rPr>
        <w:t xml:space="preserve">the first time in history that man </w:t>
      </w:r>
      <w:proofErr w:type="gramStart"/>
      <w:r w:rsidR="00BF506F" w:rsidRPr="004E3140">
        <w:rPr>
          <w:rFonts w:ascii="Times New Roman" w:eastAsia="Times New Roman" w:hAnsi="Times New Roman" w:cs="Times New Roman"/>
          <w:sz w:val="24"/>
          <w:szCs w:val="24"/>
          <w:lang w:val="en-US" w:eastAsia="it-IT"/>
        </w:rPr>
        <w:t>is exposed</w:t>
      </w:r>
      <w:proofErr w:type="gramEnd"/>
      <w:r w:rsidR="00BF506F" w:rsidRPr="004E3140">
        <w:rPr>
          <w:rFonts w:ascii="Times New Roman" w:eastAsia="Times New Roman" w:hAnsi="Times New Roman" w:cs="Times New Roman"/>
          <w:sz w:val="24"/>
          <w:szCs w:val="24"/>
          <w:lang w:val="en-US" w:eastAsia="it-IT"/>
        </w:rPr>
        <w:t xml:space="preserve"> in a manner so massive in this type of foreign substances, and especially non-biodegradable.</w:t>
      </w:r>
      <w:r w:rsidR="00261921" w:rsidRPr="004E3140">
        <w:rPr>
          <w:rFonts w:ascii="Times New Roman" w:hAnsi="Times New Roman" w:cs="Times New Roman"/>
          <w:sz w:val="24"/>
          <w:szCs w:val="24"/>
        </w:rPr>
        <w:t xml:space="preserve"> </w:t>
      </w:r>
      <w:r w:rsidR="00E92571" w:rsidRPr="004E3140">
        <w:rPr>
          <w:rFonts w:ascii="Times New Roman" w:hAnsi="Times New Roman" w:cs="Times New Roman"/>
          <w:sz w:val="24"/>
          <w:szCs w:val="24"/>
        </w:rPr>
        <w:t>Toxic substances most responsible are the chemicals used in agriculture, in particular g</w:t>
      </w:r>
      <w:r w:rsidR="00E92571" w:rsidRPr="004E3140">
        <w:rPr>
          <w:rFonts w:ascii="Times New Roman" w:hAnsi="Times New Roman" w:cs="Times New Roman"/>
          <w:sz w:val="24"/>
          <w:szCs w:val="24"/>
          <w:lang w:val="en-US"/>
        </w:rPr>
        <w:t xml:space="preserve">lyphosate, </w:t>
      </w:r>
      <w:r w:rsidR="004A40CD" w:rsidRPr="004E3140">
        <w:rPr>
          <w:rFonts w:ascii="Times New Roman" w:hAnsi="Times New Roman" w:cs="Times New Roman"/>
          <w:sz w:val="24"/>
          <w:szCs w:val="24"/>
          <w:lang w:val="en-US"/>
        </w:rPr>
        <w:t>involuntary biological contaminants mycotoxins and finally noteworthy antibiotics.</w:t>
      </w:r>
      <w:r w:rsidR="00E1652C" w:rsidRPr="004E3140">
        <w:rPr>
          <w:rFonts w:ascii="Times New Roman" w:hAnsi="Times New Roman" w:cs="Times New Roman"/>
          <w:sz w:val="24"/>
          <w:szCs w:val="24"/>
          <w:lang w:val="en-US"/>
        </w:rPr>
        <w:t xml:space="preserve"> </w:t>
      </w:r>
      <w:r w:rsidR="00E1652C" w:rsidRPr="004E3140">
        <w:rPr>
          <w:rFonts w:ascii="Times New Roman" w:hAnsi="Times New Roman" w:cs="Times New Roman"/>
          <w:sz w:val="24"/>
          <w:szCs w:val="24"/>
          <w:lang w:val="en-US"/>
        </w:rPr>
        <w:t>A</w:t>
      </w:r>
      <w:r w:rsidR="008A2363" w:rsidRPr="004E3140">
        <w:rPr>
          <w:rFonts w:ascii="Times New Roman" w:hAnsi="Times New Roman" w:cs="Times New Roman"/>
          <w:sz w:val="24"/>
          <w:szCs w:val="24"/>
          <w:lang w:val="en-US"/>
        </w:rPr>
        <w:t>ntibiotics are xenobiotics and are notorious for their destructive action on the normal intestinal flora</w:t>
      </w:r>
      <w:r w:rsidR="00261921" w:rsidRPr="004E3140">
        <w:rPr>
          <w:rFonts w:ascii="Times New Roman" w:hAnsi="Times New Roman" w:cs="Times New Roman"/>
          <w:color w:val="3E474C"/>
          <w:sz w:val="24"/>
          <w:szCs w:val="24"/>
          <w:lang w:val="en-US"/>
        </w:rPr>
        <w:t xml:space="preserve">. </w:t>
      </w:r>
      <w:r w:rsidR="008A2363" w:rsidRPr="004E3140">
        <w:rPr>
          <w:rFonts w:ascii="Times New Roman" w:hAnsi="Times New Roman" w:cs="Times New Roman"/>
          <w:sz w:val="24"/>
          <w:szCs w:val="24"/>
          <w:lang w:val="en-US"/>
        </w:rPr>
        <w:t>The presence of mycotoxins is a real and serious risk to health, particularly for children under 3 years. As for durum wheat, the mycotoxin that is one of the risk parameters recognized by the scientific literature is the deoxynivalenol (DON).</w:t>
      </w:r>
      <w:r w:rsidR="00705915" w:rsidRPr="004E3140">
        <w:rPr>
          <w:rFonts w:ascii="Times New Roman" w:hAnsi="Times New Roman" w:cs="Times New Roman"/>
          <w:color w:val="000000"/>
          <w:sz w:val="24"/>
          <w:szCs w:val="24"/>
          <w:shd w:val="clear" w:color="auto" w:fill="FFFFFF"/>
          <w:lang w:val="en-US"/>
        </w:rPr>
        <w:t xml:space="preserve"> </w:t>
      </w:r>
      <w:hyperlink w:anchor="due" w:history="1">
        <w:r w:rsidR="00B01402" w:rsidRPr="004E3140">
          <w:rPr>
            <w:rStyle w:val="Collegamentoipertestuale"/>
            <w:rFonts w:ascii="Times New Roman" w:hAnsi="Times New Roman" w:cs="Times New Roman"/>
            <w:sz w:val="24"/>
            <w:szCs w:val="24"/>
            <w:shd w:val="clear" w:color="auto" w:fill="FFFFFF"/>
            <w:vertAlign w:val="superscript"/>
            <w:lang w:val="en-US"/>
          </w:rPr>
          <w:t>2</w:t>
        </w:r>
        <w:r w:rsidR="00833A65" w:rsidRPr="004E3140">
          <w:rPr>
            <w:rStyle w:val="Collegamentoipertestuale"/>
            <w:rFonts w:ascii="Times New Roman" w:hAnsi="Times New Roman" w:cs="Times New Roman"/>
            <w:sz w:val="24"/>
            <w:szCs w:val="24"/>
            <w:shd w:val="clear" w:color="auto" w:fill="FFFFFF"/>
            <w:vertAlign w:val="superscript"/>
            <w:lang w:val="en-US"/>
          </w:rPr>
          <w:t xml:space="preserve"> </w:t>
        </w:r>
      </w:hyperlink>
      <w:r w:rsidR="00833A65" w:rsidRPr="004E3140">
        <w:rPr>
          <w:color w:val="000000"/>
          <w:sz w:val="24"/>
          <w:szCs w:val="24"/>
          <w:shd w:val="clear" w:color="auto" w:fill="FFFFFF"/>
          <w:vertAlign w:val="superscript"/>
          <w:lang w:val="en-US"/>
        </w:rPr>
        <w:t xml:space="preserve"> </w:t>
      </w:r>
      <w:r w:rsidR="00705915" w:rsidRPr="004E3140">
        <w:rPr>
          <w:rFonts w:ascii="Times New Roman" w:hAnsi="Times New Roman" w:cs="Times New Roman"/>
          <w:sz w:val="24"/>
          <w:szCs w:val="24"/>
          <w:lang w:val="en-US"/>
        </w:rPr>
        <w:t xml:space="preserve">Also zearalenone (ZEN) also known as F-2 toxin, is one of the must </w:t>
      </w:r>
      <w:proofErr w:type="gramStart"/>
      <w:r w:rsidR="00705915" w:rsidRPr="004E3140">
        <w:rPr>
          <w:rFonts w:ascii="Times New Roman" w:hAnsi="Times New Roman" w:cs="Times New Roman"/>
          <w:sz w:val="24"/>
          <w:szCs w:val="24"/>
          <w:lang w:val="en-US"/>
        </w:rPr>
        <w:t>studied  myvotoxins</w:t>
      </w:r>
      <w:proofErr w:type="gramEnd"/>
      <w:r w:rsidR="00705915" w:rsidRPr="004E3140">
        <w:rPr>
          <w:rFonts w:ascii="Times New Roman" w:hAnsi="Times New Roman" w:cs="Times New Roman"/>
          <w:sz w:val="24"/>
          <w:szCs w:val="24"/>
          <w:lang w:val="en-US"/>
        </w:rPr>
        <w:t>, is a non-steroidal estrogenic mycotoxin synthesized by a variety of Fusarium fungi that are commonly found in feed and foodstuffs.</w:t>
      </w:r>
      <w:r w:rsidR="00506C3E" w:rsidRPr="004E3140">
        <w:rPr>
          <w:rFonts w:ascii="Times New Roman" w:hAnsi="Times New Roman" w:cs="Times New Roman"/>
          <w:sz w:val="24"/>
          <w:szCs w:val="24"/>
          <w:lang w:val="en-US"/>
        </w:rPr>
        <w:t xml:space="preserve"> </w:t>
      </w:r>
      <w:hyperlink w:anchor="tre" w:history="1">
        <w:proofErr w:type="gramStart"/>
        <w:r w:rsidR="00506C3E" w:rsidRPr="004E3140">
          <w:rPr>
            <w:rStyle w:val="Collegamentoipertestuale"/>
            <w:rFonts w:ascii="Times New Roman" w:hAnsi="Times New Roman" w:cs="Times New Roman"/>
            <w:sz w:val="24"/>
            <w:szCs w:val="24"/>
            <w:vertAlign w:val="superscript"/>
            <w:lang w:val="en-US"/>
          </w:rPr>
          <w:t>3</w:t>
        </w:r>
        <w:proofErr w:type="gramEnd"/>
      </w:hyperlink>
      <w:r w:rsidR="00833A65" w:rsidRPr="004E3140">
        <w:rPr>
          <w:rFonts w:ascii="Times New Roman" w:hAnsi="Times New Roman" w:cs="Times New Roman"/>
          <w:sz w:val="24"/>
          <w:szCs w:val="24"/>
          <w:vertAlign w:val="superscript"/>
          <w:lang w:val="en-US"/>
        </w:rPr>
        <w:t xml:space="preserve"> </w:t>
      </w:r>
      <w:r w:rsidR="008A2363" w:rsidRPr="004E3140">
        <w:rPr>
          <w:rFonts w:ascii="Times New Roman" w:hAnsi="Times New Roman" w:cs="Times New Roman"/>
          <w:sz w:val="24"/>
          <w:szCs w:val="24"/>
          <w:lang w:val="en-US"/>
        </w:rPr>
        <w:t>Contamination of food m</w:t>
      </w:r>
      <w:r w:rsidR="00402BF6" w:rsidRPr="004E3140">
        <w:rPr>
          <w:rFonts w:ascii="Times New Roman" w:hAnsi="Times New Roman" w:cs="Times New Roman"/>
          <w:sz w:val="24"/>
          <w:szCs w:val="24"/>
          <w:lang w:val="en-US"/>
        </w:rPr>
        <w:t xml:space="preserve">atrices is already on the field, </w:t>
      </w:r>
      <w:r w:rsidR="008A2363" w:rsidRPr="004E3140">
        <w:rPr>
          <w:rFonts w:ascii="Times New Roman" w:hAnsi="Times New Roman" w:cs="Times New Roman"/>
          <w:sz w:val="24"/>
          <w:szCs w:val="24"/>
          <w:lang w:val="en-US"/>
        </w:rPr>
        <w:t>trichothecenes, fumonisin, zearalenone</w:t>
      </w:r>
      <w:r w:rsidR="00402BF6" w:rsidRPr="004E3140">
        <w:rPr>
          <w:rFonts w:ascii="Times New Roman" w:hAnsi="Times New Roman" w:cs="Times New Roman"/>
          <w:sz w:val="24"/>
          <w:szCs w:val="24"/>
          <w:lang w:val="en-US"/>
        </w:rPr>
        <w:t xml:space="preserve"> (ZEN</w:t>
      </w:r>
      <w:r w:rsidR="008A2363" w:rsidRPr="004E3140">
        <w:rPr>
          <w:rFonts w:ascii="Times New Roman" w:hAnsi="Times New Roman" w:cs="Times New Roman"/>
          <w:sz w:val="24"/>
          <w:szCs w:val="24"/>
          <w:lang w:val="en-US"/>
        </w:rPr>
        <w:t xml:space="preserve">). The factors that account for a predominant development of mycotoxins </w:t>
      </w:r>
      <w:proofErr w:type="gramStart"/>
      <w:r w:rsidR="008A2363" w:rsidRPr="004E3140">
        <w:rPr>
          <w:rFonts w:ascii="Times New Roman" w:hAnsi="Times New Roman" w:cs="Times New Roman"/>
          <w:sz w:val="24"/>
          <w:szCs w:val="24"/>
          <w:lang w:val="en-US"/>
        </w:rPr>
        <w:t>are:</w:t>
      </w:r>
      <w:proofErr w:type="gramEnd"/>
      <w:r w:rsidR="008A2363" w:rsidRPr="004E3140">
        <w:rPr>
          <w:rFonts w:ascii="Times New Roman" w:hAnsi="Times New Roman" w:cs="Times New Roman"/>
          <w:sz w:val="24"/>
          <w:szCs w:val="24"/>
          <w:lang w:val="en-US"/>
        </w:rPr>
        <w:t xml:space="preserve"> temperature and humidity.</w:t>
      </w:r>
      <w:r w:rsidR="00833A65" w:rsidRPr="004E3140">
        <w:rPr>
          <w:rFonts w:ascii="Times New Roman" w:hAnsi="Times New Roman" w:cs="Times New Roman"/>
          <w:sz w:val="24"/>
          <w:szCs w:val="24"/>
          <w:lang w:val="en-US"/>
        </w:rPr>
        <w:t xml:space="preserve"> </w:t>
      </w:r>
      <w:r w:rsidR="008A2363" w:rsidRPr="004E3140">
        <w:rPr>
          <w:rFonts w:ascii="Times New Roman" w:hAnsi="Times New Roman" w:cs="Times New Roman"/>
          <w:sz w:val="24"/>
          <w:szCs w:val="24"/>
          <w:lang w:val="en-US"/>
        </w:rPr>
        <w:t xml:space="preserve">At </w:t>
      </w:r>
      <w:r w:rsidR="008A2363" w:rsidRPr="004E3140">
        <w:rPr>
          <w:rFonts w:ascii="Times New Roman" w:hAnsi="Times New Roman" w:cs="Times New Roman"/>
          <w:sz w:val="24"/>
          <w:szCs w:val="24"/>
          <w:lang w:val="en-US"/>
        </w:rPr>
        <w:lastRenderedPageBreak/>
        <w:t>risk are all products of the crops that are the basis of human food and animal cereals, to mention the most important crops, but are not exempt coffee, cocoa, spices, fruit.</w:t>
      </w:r>
      <w:r w:rsidR="00833A65" w:rsidRPr="004E3140">
        <w:rPr>
          <w:rFonts w:ascii="Times New Roman" w:hAnsi="Times New Roman" w:cs="Times New Roman"/>
          <w:sz w:val="24"/>
          <w:szCs w:val="24"/>
          <w:lang w:val="en-US"/>
        </w:rPr>
        <w:t xml:space="preserve"> </w:t>
      </w:r>
      <w:r w:rsidR="00C875CF" w:rsidRPr="004E3140">
        <w:rPr>
          <w:rFonts w:ascii="Times New Roman" w:hAnsi="Times New Roman" w:cs="Times New Roman"/>
          <w:sz w:val="24"/>
          <w:szCs w:val="24"/>
          <w:lang w:val="en-US"/>
        </w:rPr>
        <w:t>Most harmful microorganisms for human beings and animals belong mostly to the genera Aspergillus, Penicillium and Fusarium, most spread between 15 and 30 degrees Celsius with optimum around 22</w:t>
      </w:r>
      <w:r w:rsidR="00E92571" w:rsidRPr="004E3140">
        <w:rPr>
          <w:rFonts w:ascii="Times New Roman" w:hAnsi="Times New Roman" w:cs="Times New Roman"/>
          <w:sz w:val="24"/>
          <w:szCs w:val="24"/>
          <w:lang w:val="en-US"/>
        </w:rPr>
        <w:t>degrees</w:t>
      </w:r>
      <w:r w:rsidR="00C875CF" w:rsidRPr="004E3140">
        <w:rPr>
          <w:rFonts w:ascii="Times New Roman" w:hAnsi="Times New Roman" w:cs="Times New Roman"/>
          <w:sz w:val="24"/>
          <w:szCs w:val="24"/>
          <w:lang w:val="en-US"/>
        </w:rPr>
        <w:t>. Exceptions are microorganisms that can withstand temperatures that go below zero, it is above 100 degrees</w:t>
      </w:r>
      <w:r w:rsidR="004C4782" w:rsidRPr="004E3140">
        <w:rPr>
          <w:rFonts w:ascii="Times New Roman" w:hAnsi="Times New Roman" w:cs="Times New Roman"/>
          <w:sz w:val="24"/>
          <w:szCs w:val="24"/>
          <w:lang w:val="en-US"/>
        </w:rPr>
        <w:t>;</w:t>
      </w:r>
      <w:r w:rsidR="00C875CF" w:rsidRPr="004E3140">
        <w:rPr>
          <w:rFonts w:ascii="Times New Roman" w:hAnsi="Times New Roman" w:cs="Times New Roman"/>
          <w:sz w:val="24"/>
          <w:szCs w:val="24"/>
          <w:lang w:val="en-US"/>
        </w:rPr>
        <w:t xml:space="preserve"> this depends mostly on the substrates and on the availability of water</w:t>
      </w:r>
      <w:r w:rsidR="00C875CF" w:rsidRPr="004E3140">
        <w:rPr>
          <w:rFonts w:ascii="Times New Roman" w:hAnsi="Times New Roman" w:cs="Times New Roman"/>
          <w:sz w:val="24"/>
          <w:szCs w:val="24"/>
          <w:vertAlign w:val="superscript"/>
          <w:lang w:val="en-US"/>
        </w:rPr>
        <w:t>.</w:t>
      </w:r>
      <w:r w:rsidR="00833A65" w:rsidRPr="004E3140">
        <w:rPr>
          <w:rFonts w:ascii="Times New Roman" w:hAnsi="Times New Roman" w:cs="Times New Roman"/>
          <w:sz w:val="24"/>
          <w:szCs w:val="24"/>
          <w:vertAlign w:val="superscript"/>
          <w:lang w:val="en-US"/>
        </w:rPr>
        <w:t xml:space="preserve"> </w:t>
      </w:r>
      <w:hyperlink w:anchor="quattro" w:history="1">
        <w:r w:rsidR="00833A65" w:rsidRPr="004E3140">
          <w:rPr>
            <w:rStyle w:val="Collegamentoipertestuale"/>
            <w:rFonts w:ascii="Times New Roman" w:hAnsi="Times New Roman" w:cs="Times New Roman"/>
            <w:sz w:val="24"/>
            <w:szCs w:val="24"/>
            <w:vertAlign w:val="superscript"/>
            <w:lang w:val="en-US"/>
          </w:rPr>
          <w:t>4</w:t>
        </w:r>
      </w:hyperlink>
      <w:r w:rsidR="00833A65" w:rsidRPr="004E3140">
        <w:rPr>
          <w:rFonts w:ascii="Times New Roman" w:hAnsi="Times New Roman" w:cs="Times New Roman"/>
          <w:sz w:val="24"/>
          <w:szCs w:val="24"/>
          <w:vertAlign w:val="superscript"/>
          <w:lang w:val="en-US"/>
        </w:rPr>
        <w:t xml:space="preserve"> </w:t>
      </w:r>
      <w:hyperlink w:anchor="cinque" w:history="1">
        <w:r w:rsidR="00833A65" w:rsidRPr="004E3140">
          <w:rPr>
            <w:rStyle w:val="Collegamentoipertestuale"/>
            <w:rFonts w:ascii="Times New Roman" w:hAnsi="Times New Roman" w:cs="Times New Roman"/>
            <w:sz w:val="24"/>
            <w:szCs w:val="24"/>
            <w:vertAlign w:val="superscript"/>
            <w:lang w:val="en-US"/>
          </w:rPr>
          <w:t>5</w:t>
        </w:r>
      </w:hyperlink>
    </w:p>
    <w:p w:rsidR="008A2363" w:rsidRPr="004E3140" w:rsidRDefault="00833A65" w:rsidP="008A2363">
      <w:pPr>
        <w:jc w:val="both"/>
        <w:rPr>
          <w:rFonts w:ascii="Times New Roman" w:hAnsi="Times New Roman" w:cs="Times New Roman"/>
          <w:b/>
          <w:i/>
          <w:sz w:val="24"/>
          <w:szCs w:val="24"/>
        </w:rPr>
      </w:pPr>
      <w:r w:rsidRPr="004E3140">
        <w:rPr>
          <w:rFonts w:ascii="Times New Roman" w:hAnsi="Times New Roman" w:cs="Times New Roman"/>
          <w:sz w:val="24"/>
          <w:szCs w:val="24"/>
        </w:rPr>
        <w:t xml:space="preserve"> </w:t>
      </w:r>
      <w:r w:rsidR="000677CB" w:rsidRPr="004E3140">
        <w:rPr>
          <w:rFonts w:ascii="Times New Roman" w:hAnsi="Times New Roman" w:cs="Times New Roman"/>
          <w:b/>
          <w:i/>
          <w:sz w:val="24"/>
          <w:szCs w:val="24"/>
        </w:rPr>
        <w:t>Mycotoxins and h</w:t>
      </w:r>
      <w:r w:rsidR="008A2363" w:rsidRPr="004E3140">
        <w:rPr>
          <w:rFonts w:ascii="Times New Roman" w:hAnsi="Times New Roman" w:cs="Times New Roman"/>
          <w:b/>
          <w:i/>
          <w:sz w:val="24"/>
          <w:szCs w:val="24"/>
        </w:rPr>
        <w:t xml:space="preserve">ealth damage </w:t>
      </w:r>
    </w:p>
    <w:p w:rsidR="008A2363" w:rsidRPr="004E3140" w:rsidRDefault="000402C4" w:rsidP="008A2363">
      <w:pPr>
        <w:jc w:val="both"/>
        <w:rPr>
          <w:rFonts w:ascii="Times New Roman" w:hAnsi="Times New Roman" w:cs="Times New Roman"/>
          <w:sz w:val="24"/>
          <w:szCs w:val="24"/>
        </w:rPr>
      </w:pPr>
      <w:r w:rsidRPr="004E3140">
        <w:rPr>
          <w:rFonts w:ascii="Times New Roman" w:hAnsi="Times New Roman" w:cs="Times New Roman"/>
          <w:sz w:val="24"/>
          <w:szCs w:val="24"/>
        </w:rPr>
        <w:t xml:space="preserve"> </w:t>
      </w:r>
    </w:p>
    <w:p w:rsidR="000E18C7" w:rsidRPr="004E3140" w:rsidRDefault="008A2363" w:rsidP="000E18C7">
      <w:pPr>
        <w:pStyle w:val="Paragrafoelenco"/>
        <w:numPr>
          <w:ilvl w:val="0"/>
          <w:numId w:val="19"/>
        </w:numPr>
        <w:jc w:val="both"/>
        <w:rPr>
          <w:rFonts w:ascii="Times New Roman" w:hAnsi="Times New Roman" w:cs="Times New Roman"/>
          <w:sz w:val="24"/>
          <w:szCs w:val="24"/>
          <w:lang w:val="en-US"/>
        </w:rPr>
      </w:pPr>
      <w:r w:rsidRPr="004E3140">
        <w:rPr>
          <w:rFonts w:ascii="Times New Roman" w:hAnsi="Times New Roman" w:cs="Times New Roman"/>
          <w:sz w:val="24"/>
          <w:szCs w:val="24"/>
          <w:lang w:val="en-US"/>
        </w:rPr>
        <w:t>Aspergillus flavus and parasiticus produce aflatoxins that infest mainly peanuts, legumes, corn and other grains, oil seeds, nuts, almonds, dried figs, milk and derivatives</w:t>
      </w:r>
      <w:r w:rsidR="00AE0935" w:rsidRPr="004E3140">
        <w:rPr>
          <w:rFonts w:ascii="Times New Roman" w:hAnsi="Times New Roman" w:cs="Times New Roman"/>
          <w:sz w:val="24"/>
          <w:szCs w:val="24"/>
          <w:lang w:val="en-US"/>
        </w:rPr>
        <w:t>. There</w:t>
      </w:r>
      <w:r w:rsidRPr="004E3140">
        <w:rPr>
          <w:rFonts w:ascii="Times New Roman" w:hAnsi="Times New Roman" w:cs="Times New Roman"/>
          <w:sz w:val="24"/>
          <w:szCs w:val="24"/>
          <w:lang w:val="en-US"/>
        </w:rPr>
        <w:t xml:space="preserve"> is the risk of developing hepatocellular carcinoma.</w:t>
      </w:r>
      <w:hyperlink w:anchor="sei" w:history="1">
        <w:r w:rsidR="000402C4" w:rsidRPr="004E3140">
          <w:rPr>
            <w:rStyle w:val="Collegamentoipertestuale"/>
            <w:rFonts w:ascii="Times New Roman" w:hAnsi="Times New Roman" w:cs="Times New Roman"/>
            <w:sz w:val="24"/>
            <w:szCs w:val="24"/>
            <w:vertAlign w:val="superscript"/>
            <w:lang w:val="en-US"/>
          </w:rPr>
          <w:t xml:space="preserve"> 6</w:t>
        </w:r>
      </w:hyperlink>
      <w:r w:rsidR="002E37BD" w:rsidRPr="004E3140">
        <w:rPr>
          <w:rFonts w:ascii="Times New Roman" w:hAnsi="Times New Roman" w:cs="Times New Roman"/>
          <w:sz w:val="24"/>
          <w:szCs w:val="24"/>
          <w:lang w:val="en-US"/>
        </w:rPr>
        <w:t xml:space="preserve"> </w:t>
      </w:r>
    </w:p>
    <w:p w:rsidR="000E18C7" w:rsidRPr="004E3140" w:rsidRDefault="00AE0935" w:rsidP="000E18C7">
      <w:pPr>
        <w:pStyle w:val="Paragrafoelenco"/>
        <w:numPr>
          <w:ilvl w:val="0"/>
          <w:numId w:val="19"/>
        </w:numPr>
        <w:jc w:val="both"/>
        <w:rPr>
          <w:rFonts w:ascii="Times New Roman" w:hAnsi="Times New Roman" w:cs="Times New Roman"/>
          <w:sz w:val="24"/>
          <w:szCs w:val="24"/>
          <w:lang w:val="en-US"/>
        </w:rPr>
      </w:pPr>
      <w:r w:rsidRPr="004E3140">
        <w:rPr>
          <w:rFonts w:ascii="Times New Roman" w:hAnsi="Times New Roman" w:cs="Times New Roman"/>
          <w:sz w:val="24"/>
          <w:szCs w:val="24"/>
          <w:lang w:val="en-US"/>
        </w:rPr>
        <w:t xml:space="preserve">Aspergillus ochraceus, </w:t>
      </w:r>
      <w:r w:rsidR="008A2363" w:rsidRPr="004E3140">
        <w:rPr>
          <w:rFonts w:ascii="Times New Roman" w:hAnsi="Times New Roman" w:cs="Times New Roman"/>
          <w:sz w:val="24"/>
          <w:szCs w:val="24"/>
          <w:lang w:val="en-US"/>
        </w:rPr>
        <w:t>Penicillium viridicatum, other Aspergillus spp</w:t>
      </w:r>
      <w:r w:rsidRPr="004E3140">
        <w:rPr>
          <w:rFonts w:ascii="Times New Roman" w:hAnsi="Times New Roman" w:cs="Times New Roman"/>
          <w:sz w:val="24"/>
          <w:szCs w:val="24"/>
          <w:lang w:val="en-US"/>
        </w:rPr>
        <w:t>.</w:t>
      </w:r>
      <w:r w:rsidR="008A2363" w:rsidRPr="004E3140">
        <w:rPr>
          <w:rFonts w:ascii="Times New Roman" w:hAnsi="Times New Roman" w:cs="Times New Roman"/>
          <w:sz w:val="24"/>
          <w:szCs w:val="24"/>
          <w:lang w:val="en-US"/>
        </w:rPr>
        <w:t xml:space="preserve"> and Penicillium spp produce ochratoxins that infest peanut, rice, coffee, corn, barley, other grains therefore bread and pasta; </w:t>
      </w:r>
      <w:r w:rsidRPr="004E3140">
        <w:rPr>
          <w:rFonts w:ascii="Times New Roman" w:hAnsi="Times New Roman" w:cs="Times New Roman"/>
          <w:sz w:val="24"/>
          <w:szCs w:val="24"/>
          <w:lang w:val="en-US"/>
        </w:rPr>
        <w:t xml:space="preserve">it is possible </w:t>
      </w:r>
      <w:r w:rsidR="008A2363" w:rsidRPr="004E3140">
        <w:rPr>
          <w:rFonts w:ascii="Times New Roman" w:hAnsi="Times New Roman" w:cs="Times New Roman"/>
          <w:sz w:val="24"/>
          <w:szCs w:val="24"/>
          <w:lang w:val="en-US"/>
        </w:rPr>
        <w:t>have kidney disease</w:t>
      </w:r>
      <w:r w:rsidRPr="004E3140">
        <w:rPr>
          <w:rFonts w:ascii="Times New Roman" w:hAnsi="Times New Roman" w:cs="Times New Roman"/>
          <w:sz w:val="24"/>
          <w:szCs w:val="24"/>
          <w:lang w:val="en-US"/>
        </w:rPr>
        <w:t>s</w:t>
      </w:r>
      <w:r w:rsidR="008A2363" w:rsidRPr="004E3140">
        <w:rPr>
          <w:rFonts w:ascii="Times New Roman" w:hAnsi="Times New Roman" w:cs="Times New Roman"/>
          <w:sz w:val="24"/>
          <w:szCs w:val="24"/>
          <w:lang w:val="en-US"/>
        </w:rPr>
        <w:t>, enteritis, hepatitis, teratogenic and mutagenic</w:t>
      </w:r>
      <w:r w:rsidRPr="004E3140">
        <w:rPr>
          <w:rFonts w:ascii="Times New Roman" w:hAnsi="Times New Roman" w:cs="Times New Roman"/>
          <w:sz w:val="24"/>
          <w:szCs w:val="24"/>
          <w:lang w:val="en-US"/>
        </w:rPr>
        <w:t xml:space="preserve"> diseases</w:t>
      </w:r>
      <w:r w:rsidR="008A2363" w:rsidRPr="004E3140">
        <w:rPr>
          <w:rFonts w:ascii="Times New Roman" w:hAnsi="Times New Roman" w:cs="Times New Roman"/>
          <w:sz w:val="24"/>
          <w:szCs w:val="24"/>
          <w:lang w:val="en-US"/>
        </w:rPr>
        <w:t>.</w:t>
      </w:r>
      <w:r w:rsidR="002E37BD" w:rsidRPr="004E3140">
        <w:rPr>
          <w:rFonts w:ascii="Times New Roman" w:hAnsi="Times New Roman" w:cs="Times New Roman"/>
          <w:sz w:val="24"/>
          <w:szCs w:val="24"/>
          <w:lang w:val="en-US"/>
        </w:rPr>
        <w:t xml:space="preserve"> </w:t>
      </w:r>
      <w:hyperlink w:anchor="sette" w:history="1">
        <w:r w:rsidR="002E37BD" w:rsidRPr="004E3140">
          <w:rPr>
            <w:rStyle w:val="Collegamentoipertestuale"/>
            <w:rFonts w:ascii="Times New Roman" w:hAnsi="Times New Roman" w:cs="Times New Roman"/>
            <w:sz w:val="24"/>
            <w:szCs w:val="24"/>
            <w:vertAlign w:val="superscript"/>
            <w:lang w:val="en-US"/>
          </w:rPr>
          <w:t>7</w:t>
        </w:r>
      </w:hyperlink>
      <w:r w:rsidR="002E37BD" w:rsidRPr="004E3140">
        <w:rPr>
          <w:rFonts w:ascii="Times New Roman" w:hAnsi="Times New Roman" w:cs="Times New Roman"/>
          <w:sz w:val="24"/>
          <w:szCs w:val="24"/>
          <w:vertAlign w:val="superscript"/>
          <w:lang w:val="en-US"/>
        </w:rPr>
        <w:t xml:space="preserve"> </w:t>
      </w:r>
      <w:r w:rsidR="00AD4A37" w:rsidRPr="004E3140">
        <w:rPr>
          <w:rFonts w:ascii="Times New Roman" w:hAnsi="Times New Roman" w:cs="Times New Roman"/>
          <w:sz w:val="24"/>
          <w:szCs w:val="24"/>
          <w:lang w:val="en-US"/>
        </w:rPr>
        <w:t xml:space="preserve"> </w:t>
      </w:r>
    </w:p>
    <w:p w:rsidR="000E18C7" w:rsidRPr="004E3140" w:rsidRDefault="008A2363" w:rsidP="000E18C7">
      <w:pPr>
        <w:pStyle w:val="Paragrafoelenco"/>
        <w:numPr>
          <w:ilvl w:val="0"/>
          <w:numId w:val="19"/>
        </w:numPr>
        <w:jc w:val="both"/>
        <w:rPr>
          <w:rFonts w:ascii="Times New Roman" w:hAnsi="Times New Roman" w:cs="Times New Roman"/>
          <w:sz w:val="24"/>
          <w:szCs w:val="24"/>
          <w:lang w:val="en-US"/>
        </w:rPr>
      </w:pPr>
      <w:r w:rsidRPr="004E3140">
        <w:rPr>
          <w:rFonts w:ascii="Times New Roman" w:hAnsi="Times New Roman" w:cs="Times New Roman"/>
          <w:sz w:val="24"/>
          <w:szCs w:val="24"/>
          <w:lang w:val="en-US"/>
        </w:rPr>
        <w:t xml:space="preserve">Fusarium graminearum, roseum, tricinctum, moniliforme and other Fusarium spp, which infest corn and other cereals </w:t>
      </w:r>
      <w:r w:rsidR="00402BF6" w:rsidRPr="004E3140">
        <w:rPr>
          <w:rFonts w:ascii="Times New Roman" w:hAnsi="Times New Roman" w:cs="Times New Roman"/>
          <w:sz w:val="24"/>
          <w:szCs w:val="24"/>
          <w:lang w:val="en-US"/>
        </w:rPr>
        <w:t>ZEN</w:t>
      </w:r>
      <w:r w:rsidR="00140A11" w:rsidRPr="004E3140">
        <w:rPr>
          <w:rFonts w:ascii="Times New Roman" w:hAnsi="Times New Roman" w:cs="Times New Roman"/>
          <w:sz w:val="24"/>
          <w:szCs w:val="24"/>
          <w:lang w:val="en-US"/>
        </w:rPr>
        <w:t xml:space="preserve"> </w:t>
      </w:r>
      <w:r w:rsidRPr="004E3140">
        <w:rPr>
          <w:rFonts w:ascii="Times New Roman" w:hAnsi="Times New Roman" w:cs="Times New Roman"/>
          <w:sz w:val="24"/>
          <w:szCs w:val="24"/>
          <w:lang w:val="en-US"/>
        </w:rPr>
        <w:t xml:space="preserve">produce derivatives that are capable of causing abortions, infertility, dysregulation ormonale. A consumer product that may contain </w:t>
      </w:r>
      <w:r w:rsidR="00402BF6" w:rsidRPr="004E3140">
        <w:rPr>
          <w:rFonts w:ascii="Times New Roman" w:hAnsi="Times New Roman" w:cs="Times New Roman"/>
          <w:sz w:val="24"/>
          <w:szCs w:val="24"/>
          <w:lang w:val="en-US"/>
        </w:rPr>
        <w:t>ZEN</w:t>
      </w:r>
      <w:r w:rsidR="00140A11" w:rsidRPr="004E3140">
        <w:rPr>
          <w:rFonts w:ascii="Times New Roman" w:hAnsi="Times New Roman" w:cs="Times New Roman"/>
          <w:sz w:val="24"/>
          <w:szCs w:val="24"/>
          <w:lang w:val="en-US"/>
        </w:rPr>
        <w:t xml:space="preserve"> </w:t>
      </w:r>
      <w:r w:rsidRPr="004E3140">
        <w:rPr>
          <w:rFonts w:ascii="Times New Roman" w:hAnsi="Times New Roman" w:cs="Times New Roman"/>
          <w:sz w:val="24"/>
          <w:szCs w:val="24"/>
          <w:lang w:val="en-US"/>
        </w:rPr>
        <w:t>is beer.</w:t>
      </w:r>
      <w:r w:rsidR="00AD4A37" w:rsidRPr="004E3140">
        <w:rPr>
          <w:rFonts w:ascii="Times New Roman" w:hAnsi="Times New Roman" w:cs="Times New Roman"/>
          <w:sz w:val="24"/>
          <w:szCs w:val="24"/>
          <w:lang w:val="en-US"/>
        </w:rPr>
        <w:t xml:space="preserve"> </w:t>
      </w:r>
      <w:hyperlink w:anchor="otto" w:history="1">
        <w:r w:rsidR="00AD4A37" w:rsidRPr="004E3140">
          <w:rPr>
            <w:rStyle w:val="Collegamentoipertestuale"/>
            <w:rFonts w:ascii="Times New Roman" w:hAnsi="Times New Roman" w:cs="Times New Roman"/>
            <w:sz w:val="24"/>
            <w:szCs w:val="24"/>
            <w:vertAlign w:val="superscript"/>
            <w:lang w:val="en-US"/>
          </w:rPr>
          <w:t>8</w:t>
        </w:r>
      </w:hyperlink>
      <w:r w:rsidR="00140A11" w:rsidRPr="004E3140">
        <w:rPr>
          <w:rFonts w:ascii="Times New Roman" w:hAnsi="Times New Roman" w:cs="Times New Roman"/>
          <w:sz w:val="24"/>
          <w:szCs w:val="24"/>
          <w:vertAlign w:val="superscript"/>
          <w:lang w:val="en-US"/>
        </w:rPr>
        <w:t xml:space="preserve"> </w:t>
      </w:r>
    </w:p>
    <w:p w:rsidR="000E18C7" w:rsidRPr="004E3140" w:rsidRDefault="008A2363" w:rsidP="005F31C8">
      <w:pPr>
        <w:pStyle w:val="Paragrafoelenco"/>
        <w:numPr>
          <w:ilvl w:val="0"/>
          <w:numId w:val="19"/>
        </w:numPr>
        <w:jc w:val="both"/>
        <w:rPr>
          <w:rFonts w:ascii="Times New Roman" w:hAnsi="Times New Roman" w:cs="Times New Roman"/>
          <w:sz w:val="24"/>
          <w:szCs w:val="24"/>
          <w:lang w:val="en-US"/>
        </w:rPr>
      </w:pPr>
      <w:r w:rsidRPr="004E3140">
        <w:rPr>
          <w:rFonts w:ascii="Times New Roman" w:hAnsi="Times New Roman" w:cs="Times New Roman"/>
          <w:sz w:val="24"/>
          <w:szCs w:val="24"/>
          <w:lang w:val="en-US"/>
        </w:rPr>
        <w:t xml:space="preserve">Fusarium moniliforme produces </w:t>
      </w:r>
      <w:r w:rsidR="00AE0935" w:rsidRPr="004E3140">
        <w:rPr>
          <w:rFonts w:ascii="Times New Roman" w:hAnsi="Times New Roman" w:cs="Times New Roman"/>
          <w:sz w:val="24"/>
          <w:szCs w:val="24"/>
          <w:lang w:val="en-US"/>
        </w:rPr>
        <w:t>Fumonisin that</w:t>
      </w:r>
      <w:r w:rsidRPr="004E3140">
        <w:rPr>
          <w:rFonts w:ascii="Times New Roman" w:hAnsi="Times New Roman" w:cs="Times New Roman"/>
          <w:sz w:val="24"/>
          <w:szCs w:val="24"/>
          <w:lang w:val="en-US"/>
        </w:rPr>
        <w:t xml:space="preserve"> infest corn and sorghum and nephrotoxic, cytotoxic, carcinogenic and teratogenic.</w:t>
      </w:r>
      <w:r w:rsidR="00FB4E53" w:rsidRPr="004E3140">
        <w:rPr>
          <w:rFonts w:ascii="Times New Roman" w:hAnsi="Times New Roman" w:cs="Times New Roman"/>
          <w:sz w:val="24"/>
          <w:szCs w:val="24"/>
          <w:lang w:val="en-US"/>
        </w:rPr>
        <w:t xml:space="preserve"> The main toxicological effect of Fumosin </w:t>
      </w:r>
      <w:proofErr w:type="gramStart"/>
      <w:r w:rsidR="00FB4E53" w:rsidRPr="004E3140">
        <w:rPr>
          <w:rFonts w:ascii="Times New Roman" w:hAnsi="Times New Roman" w:cs="Times New Roman"/>
          <w:sz w:val="24"/>
          <w:szCs w:val="24"/>
          <w:lang w:val="en-US"/>
        </w:rPr>
        <w:t>B(</w:t>
      </w:r>
      <w:proofErr w:type="gramEnd"/>
      <w:r w:rsidR="00FB4E53" w:rsidRPr="004E3140">
        <w:rPr>
          <w:rFonts w:ascii="Times New Roman" w:hAnsi="Times New Roman" w:cs="Times New Roman"/>
          <w:sz w:val="24"/>
          <w:szCs w:val="24"/>
          <w:lang w:val="en-US"/>
        </w:rPr>
        <w:t xml:space="preserve">1) is the accumulation of sphingoid bases associated with the depletion of complex sphingolipids. </w:t>
      </w:r>
      <w:r w:rsidR="00AE0935" w:rsidRPr="004E3140">
        <w:rPr>
          <w:rFonts w:ascii="Times New Roman" w:hAnsi="Times New Roman" w:cs="Times New Roman"/>
          <w:sz w:val="24"/>
          <w:szCs w:val="24"/>
          <w:lang w:val="en-US"/>
        </w:rPr>
        <w:t xml:space="preserve">These </w:t>
      </w:r>
      <w:r w:rsidR="00AE0935" w:rsidRPr="004E3140">
        <w:rPr>
          <w:rFonts w:ascii="Times New Roman" w:hAnsi="Times New Roman" w:cs="Times New Roman"/>
          <w:sz w:val="24"/>
          <w:szCs w:val="24"/>
          <w:lang w:val="en-US"/>
        </w:rPr>
        <w:t>problems</w:t>
      </w:r>
      <w:r w:rsidR="00FB4E53" w:rsidRPr="004E3140">
        <w:rPr>
          <w:rFonts w:ascii="Times New Roman" w:hAnsi="Times New Roman" w:cs="Times New Roman"/>
          <w:sz w:val="24"/>
          <w:szCs w:val="24"/>
          <w:lang w:val="en-US"/>
        </w:rPr>
        <w:t xml:space="preserve"> on the sphingolipid biosynthesis explain </w:t>
      </w:r>
      <w:r w:rsidR="00973002" w:rsidRPr="004E3140">
        <w:rPr>
          <w:rFonts w:ascii="Times New Roman" w:hAnsi="Times New Roman" w:cs="Times New Roman"/>
          <w:sz w:val="24"/>
          <w:szCs w:val="24"/>
          <w:lang w:val="en-US"/>
        </w:rPr>
        <w:t xml:space="preserve">the </w:t>
      </w:r>
      <w:r w:rsidR="00FB4E53" w:rsidRPr="004E3140">
        <w:rPr>
          <w:rFonts w:ascii="Times New Roman" w:hAnsi="Times New Roman" w:cs="Times New Roman"/>
          <w:sz w:val="24"/>
          <w:szCs w:val="24"/>
          <w:lang w:val="en-US"/>
        </w:rPr>
        <w:t xml:space="preserve">toxicological effects such as an alteration </w:t>
      </w:r>
      <w:r w:rsidR="00973002" w:rsidRPr="004E3140">
        <w:rPr>
          <w:rFonts w:ascii="Times New Roman" w:hAnsi="Times New Roman" w:cs="Times New Roman"/>
          <w:sz w:val="24"/>
          <w:szCs w:val="24"/>
          <w:lang w:val="en-US"/>
        </w:rPr>
        <w:t xml:space="preserve">of enterocytes vitality and proliferation. There is also an imbalance on </w:t>
      </w:r>
      <w:r w:rsidR="00FB4E53" w:rsidRPr="004E3140">
        <w:rPr>
          <w:rFonts w:ascii="Times New Roman" w:hAnsi="Times New Roman" w:cs="Times New Roman"/>
          <w:sz w:val="24"/>
          <w:szCs w:val="24"/>
          <w:lang w:val="en-US"/>
        </w:rPr>
        <w:t>cytokine production</w:t>
      </w:r>
      <w:r w:rsidR="00973002" w:rsidRPr="004E3140">
        <w:rPr>
          <w:rFonts w:ascii="Times New Roman" w:hAnsi="Times New Roman" w:cs="Times New Roman"/>
          <w:sz w:val="24"/>
          <w:szCs w:val="24"/>
          <w:lang w:val="en-US"/>
        </w:rPr>
        <w:t>.</w:t>
      </w:r>
      <w:r w:rsidR="000E18C7" w:rsidRPr="004E3140">
        <w:rPr>
          <w:rFonts w:ascii="Times New Roman" w:hAnsi="Times New Roman" w:cs="Times New Roman"/>
          <w:sz w:val="24"/>
          <w:szCs w:val="24"/>
          <w:lang w:val="en-US"/>
        </w:rPr>
        <w:t xml:space="preserve"> </w:t>
      </w:r>
      <w:hyperlink w:anchor="nove" w:history="1">
        <w:r w:rsidR="000E18C7" w:rsidRPr="004E3140">
          <w:rPr>
            <w:rStyle w:val="Collegamentoipertestuale"/>
            <w:rFonts w:ascii="Times New Roman" w:hAnsi="Times New Roman" w:cs="Times New Roman"/>
            <w:sz w:val="24"/>
            <w:szCs w:val="24"/>
            <w:vertAlign w:val="superscript"/>
            <w:lang w:val="en-US"/>
          </w:rPr>
          <w:t>9</w:t>
        </w:r>
      </w:hyperlink>
      <w:r w:rsidR="000E18C7" w:rsidRPr="004E3140">
        <w:rPr>
          <w:rFonts w:ascii="Times New Roman" w:hAnsi="Times New Roman" w:cs="Times New Roman"/>
          <w:sz w:val="24"/>
          <w:szCs w:val="24"/>
          <w:lang w:val="en-US"/>
        </w:rPr>
        <w:t xml:space="preserve"> </w:t>
      </w:r>
      <w:r w:rsidR="005F31C8" w:rsidRPr="004E3140">
        <w:rPr>
          <w:rFonts w:ascii="Times New Roman" w:hAnsi="Times New Roman" w:cs="Times New Roman"/>
          <w:color w:val="000000"/>
          <w:sz w:val="24"/>
          <w:szCs w:val="24"/>
          <w:shd w:val="clear" w:color="auto" w:fill="FFFFFF"/>
          <w:lang w:val="en-US"/>
        </w:rPr>
        <w:t xml:space="preserve">To note that very frequently in ASD children is found </w:t>
      </w:r>
      <w:r w:rsidR="00E64EB1" w:rsidRPr="004E3140">
        <w:rPr>
          <w:rFonts w:ascii="Times New Roman" w:hAnsi="Times New Roman" w:cs="Times New Roman"/>
          <w:color w:val="000000"/>
          <w:sz w:val="24"/>
          <w:szCs w:val="24"/>
          <w:shd w:val="clear" w:color="auto" w:fill="FFFFFF"/>
          <w:lang w:val="en-US"/>
        </w:rPr>
        <w:t xml:space="preserve">an alteration of membrane fatty acids, in </w:t>
      </w:r>
      <w:r w:rsidR="005F31C8" w:rsidRPr="004E3140">
        <w:rPr>
          <w:rFonts w:ascii="Times New Roman" w:hAnsi="Times New Roman" w:cs="Times New Roman"/>
          <w:color w:val="000000"/>
          <w:sz w:val="24"/>
          <w:szCs w:val="24"/>
          <w:shd w:val="clear" w:color="auto" w:fill="FFFFFF"/>
          <w:lang w:val="en-US"/>
        </w:rPr>
        <w:t>particular,</w:t>
      </w:r>
      <w:r w:rsidR="00E64EB1" w:rsidRPr="004E3140">
        <w:rPr>
          <w:rFonts w:ascii="Times New Roman" w:hAnsi="Times New Roman" w:cs="Times New Roman"/>
          <w:color w:val="000000"/>
          <w:sz w:val="24"/>
          <w:szCs w:val="24"/>
          <w:shd w:val="clear" w:color="auto" w:fill="FFFFFF"/>
          <w:lang w:val="en-US"/>
        </w:rPr>
        <w:t xml:space="preserve"> there is a decrease of Dihomo-γ-linolenic acid (DGLA) </w:t>
      </w:r>
      <w:proofErr w:type="gramStart"/>
      <w:r w:rsidR="00E64EB1" w:rsidRPr="004E3140">
        <w:rPr>
          <w:rFonts w:ascii="Times New Roman" w:hAnsi="Times New Roman" w:cs="Times New Roman"/>
          <w:color w:val="000000"/>
          <w:sz w:val="24"/>
          <w:szCs w:val="24"/>
          <w:shd w:val="clear" w:color="auto" w:fill="FFFFFF"/>
          <w:lang w:val="en-US"/>
        </w:rPr>
        <w:t>an</w:t>
      </w:r>
      <w:proofErr w:type="gramEnd"/>
      <w:r w:rsidR="00E64EB1" w:rsidRPr="004E3140">
        <w:rPr>
          <w:rFonts w:ascii="Times New Roman" w:hAnsi="Times New Roman" w:cs="Times New Roman"/>
          <w:color w:val="000000"/>
          <w:sz w:val="24"/>
          <w:szCs w:val="24"/>
          <w:shd w:val="clear" w:color="auto" w:fill="FFFFFF"/>
          <w:lang w:val="en-US"/>
        </w:rPr>
        <w:t xml:space="preserve"> ω-6 fatty acid</w:t>
      </w:r>
      <w:r w:rsidR="005F31C8" w:rsidRPr="004E3140">
        <w:rPr>
          <w:rFonts w:ascii="Times New Roman" w:hAnsi="Times New Roman" w:cs="Times New Roman"/>
          <w:color w:val="000000"/>
          <w:sz w:val="24"/>
          <w:szCs w:val="24"/>
          <w:shd w:val="clear" w:color="auto" w:fill="FFFFFF"/>
          <w:lang w:val="en-US"/>
        </w:rPr>
        <w:t>.</w:t>
      </w:r>
      <w:r w:rsidR="00E64EB1" w:rsidRPr="004E3140">
        <w:rPr>
          <w:rFonts w:ascii="Times New Roman" w:hAnsi="Times New Roman" w:cs="Times New Roman"/>
          <w:color w:val="000000"/>
          <w:sz w:val="24"/>
          <w:szCs w:val="24"/>
          <w:shd w:val="clear" w:color="auto" w:fill="FFFFFF"/>
          <w:lang w:val="en-US"/>
        </w:rPr>
        <w:t xml:space="preserve"> </w:t>
      </w:r>
      <w:r w:rsidR="005F31C8" w:rsidRPr="004E3140">
        <w:rPr>
          <w:rFonts w:ascii="Times New Roman" w:hAnsi="Times New Roman" w:cs="Times New Roman"/>
          <w:color w:val="000000"/>
          <w:sz w:val="24"/>
          <w:szCs w:val="24"/>
          <w:shd w:val="clear" w:color="auto" w:fill="FFFFFF"/>
          <w:lang w:val="en-US"/>
        </w:rPr>
        <w:t>These</w:t>
      </w:r>
      <w:r w:rsidR="00E64EB1" w:rsidRPr="004E3140">
        <w:rPr>
          <w:rFonts w:ascii="Times New Roman" w:hAnsi="Times New Roman" w:cs="Times New Roman"/>
          <w:color w:val="000000"/>
          <w:sz w:val="24"/>
          <w:szCs w:val="24"/>
          <w:shd w:val="clear" w:color="auto" w:fill="FFFFFF"/>
          <w:lang w:val="en-US"/>
        </w:rPr>
        <w:t xml:space="preserve"> data </w:t>
      </w:r>
      <w:proofErr w:type="gramStart"/>
      <w:r w:rsidR="00E64EB1" w:rsidRPr="004E3140">
        <w:rPr>
          <w:rFonts w:ascii="Times New Roman" w:hAnsi="Times New Roman" w:cs="Times New Roman"/>
          <w:color w:val="000000"/>
          <w:sz w:val="24"/>
          <w:szCs w:val="24"/>
          <w:shd w:val="clear" w:color="auto" w:fill="FFFFFF"/>
          <w:lang w:val="en-US"/>
        </w:rPr>
        <w:t>are recorded</w:t>
      </w:r>
      <w:proofErr w:type="gramEnd"/>
      <w:r w:rsidR="00E64EB1" w:rsidRPr="004E3140">
        <w:rPr>
          <w:rFonts w:ascii="Times New Roman" w:hAnsi="Times New Roman" w:cs="Times New Roman"/>
          <w:color w:val="000000"/>
          <w:sz w:val="24"/>
          <w:szCs w:val="24"/>
          <w:shd w:val="clear" w:color="auto" w:fill="FFFFFF"/>
          <w:lang w:val="en-US"/>
        </w:rPr>
        <w:t xml:space="preserve"> in my case reports</w:t>
      </w:r>
      <w:r w:rsidR="0019741E" w:rsidRPr="004E3140">
        <w:rPr>
          <w:rFonts w:ascii="Times New Roman" w:hAnsi="Times New Roman" w:cs="Times New Roman"/>
          <w:color w:val="000000"/>
          <w:sz w:val="24"/>
          <w:szCs w:val="24"/>
          <w:shd w:val="clear" w:color="auto" w:fill="FFFFFF"/>
          <w:lang w:val="en-US"/>
        </w:rPr>
        <w:t xml:space="preserve">, and </w:t>
      </w:r>
      <w:r w:rsidR="005F31C8" w:rsidRPr="004E3140">
        <w:rPr>
          <w:rFonts w:ascii="Times New Roman" w:hAnsi="Times New Roman" w:cs="Times New Roman"/>
          <w:color w:val="000000"/>
          <w:sz w:val="24"/>
          <w:szCs w:val="24"/>
          <w:shd w:val="clear" w:color="auto" w:fill="FFFFFF"/>
          <w:lang w:val="en-US"/>
        </w:rPr>
        <w:t>it</w:t>
      </w:r>
      <w:r w:rsidR="0019741E" w:rsidRPr="004E3140">
        <w:rPr>
          <w:rFonts w:ascii="Times New Roman" w:hAnsi="Times New Roman" w:cs="Times New Roman"/>
          <w:color w:val="000000"/>
          <w:sz w:val="24"/>
          <w:szCs w:val="24"/>
          <w:shd w:val="clear" w:color="auto" w:fill="FFFFFF"/>
          <w:lang w:val="en-US"/>
        </w:rPr>
        <w:t xml:space="preserve"> will be the subject of a future article.</w:t>
      </w:r>
    </w:p>
    <w:p w:rsidR="004D027D" w:rsidRPr="004E3140" w:rsidRDefault="008A2363" w:rsidP="009B011F">
      <w:pPr>
        <w:pStyle w:val="Paragrafoelenco"/>
        <w:numPr>
          <w:ilvl w:val="0"/>
          <w:numId w:val="19"/>
        </w:numPr>
        <w:jc w:val="both"/>
        <w:rPr>
          <w:rFonts w:ascii="Times New Roman" w:hAnsi="Times New Roman" w:cs="Times New Roman"/>
          <w:sz w:val="24"/>
          <w:szCs w:val="24"/>
          <w:lang w:val="en-US"/>
        </w:rPr>
      </w:pPr>
      <w:r w:rsidRPr="004E3140">
        <w:rPr>
          <w:rFonts w:ascii="Times New Roman" w:hAnsi="Times New Roman" w:cs="Times New Roman"/>
          <w:sz w:val="24"/>
          <w:szCs w:val="24"/>
          <w:lang w:val="en-US"/>
        </w:rPr>
        <w:t xml:space="preserve">Poae Fusarium, Fusarium tricinctum, Fusarium nivale, Trichoderma </w:t>
      </w:r>
      <w:r w:rsidR="009C751C" w:rsidRPr="004E3140">
        <w:rPr>
          <w:rFonts w:ascii="Times New Roman" w:hAnsi="Times New Roman" w:cs="Times New Roman"/>
          <w:sz w:val="24"/>
          <w:szCs w:val="24"/>
          <w:lang w:val="en-US"/>
        </w:rPr>
        <w:t>lignorum, other Fusarium spp. Infest corn, barley, rice, other cereals,</w:t>
      </w:r>
      <w:r w:rsidRPr="004E3140">
        <w:rPr>
          <w:rFonts w:ascii="Times New Roman" w:hAnsi="Times New Roman" w:cs="Times New Roman"/>
          <w:sz w:val="24"/>
          <w:szCs w:val="24"/>
          <w:lang w:val="en-US"/>
        </w:rPr>
        <w:t xml:space="preserve"> and</w:t>
      </w:r>
      <w:r w:rsidR="009C751C" w:rsidRPr="004E3140">
        <w:rPr>
          <w:rFonts w:ascii="Times New Roman" w:hAnsi="Times New Roman" w:cs="Times New Roman"/>
          <w:sz w:val="24"/>
          <w:szCs w:val="24"/>
          <w:lang w:val="en-US"/>
        </w:rPr>
        <w:t xml:space="preserve"> their derivatives, for example</w:t>
      </w:r>
      <w:r w:rsidRPr="004E3140">
        <w:rPr>
          <w:rFonts w:ascii="Times New Roman" w:hAnsi="Times New Roman" w:cs="Times New Roman"/>
          <w:sz w:val="24"/>
          <w:szCs w:val="24"/>
          <w:lang w:val="en-US"/>
        </w:rPr>
        <w:t xml:space="preserve"> oat flakes. These cereals produce Trichothecenes that cause pathologies of the skin and mucous membranes, leukopenia, bleeding, vomiting, diarrhea as well as being cytotoxic.</w:t>
      </w:r>
      <w:r w:rsidR="000E18C7" w:rsidRPr="004E3140">
        <w:rPr>
          <w:rFonts w:ascii="Times New Roman" w:hAnsi="Times New Roman" w:cs="Times New Roman"/>
          <w:sz w:val="24"/>
          <w:szCs w:val="24"/>
          <w:lang w:val="en-US"/>
        </w:rPr>
        <w:t xml:space="preserve"> </w:t>
      </w:r>
      <w:hyperlink w:anchor="dieci" w:history="1">
        <w:r w:rsidR="000E18C7" w:rsidRPr="004E3140">
          <w:rPr>
            <w:rStyle w:val="Collegamentoipertestuale"/>
            <w:rFonts w:ascii="Times New Roman" w:hAnsi="Times New Roman" w:cs="Times New Roman"/>
            <w:sz w:val="24"/>
            <w:szCs w:val="24"/>
            <w:vertAlign w:val="superscript"/>
            <w:lang w:val="en-US"/>
          </w:rPr>
          <w:t>10</w:t>
        </w:r>
      </w:hyperlink>
      <w:r w:rsidR="004D027D" w:rsidRPr="004E3140">
        <w:rPr>
          <w:rFonts w:ascii="Times New Roman" w:hAnsi="Times New Roman" w:cs="Times New Roman"/>
          <w:sz w:val="24"/>
          <w:szCs w:val="24"/>
          <w:vertAlign w:val="superscript"/>
          <w:lang w:val="en-US"/>
        </w:rPr>
        <w:t xml:space="preserve"> </w:t>
      </w:r>
    </w:p>
    <w:p w:rsidR="004D027D" w:rsidRPr="004E3140" w:rsidRDefault="008A2363" w:rsidP="009B011F">
      <w:pPr>
        <w:pStyle w:val="Paragrafoelenco"/>
        <w:numPr>
          <w:ilvl w:val="0"/>
          <w:numId w:val="19"/>
        </w:numPr>
        <w:jc w:val="both"/>
        <w:rPr>
          <w:rFonts w:ascii="Times New Roman" w:hAnsi="Times New Roman" w:cs="Times New Roman"/>
          <w:sz w:val="24"/>
          <w:szCs w:val="24"/>
          <w:lang w:val="en-US"/>
        </w:rPr>
      </w:pPr>
      <w:r w:rsidRPr="004E3140">
        <w:rPr>
          <w:rFonts w:ascii="Times New Roman" w:hAnsi="Times New Roman" w:cs="Times New Roman"/>
          <w:sz w:val="24"/>
          <w:szCs w:val="24"/>
          <w:lang w:val="en-US"/>
        </w:rPr>
        <w:t>Penicillium citrium, purpurogenum, rubrum and other Penicillium spp. that infest corn, other grains, rice, nuts and tomatoes can cause bleeding, liver and kidney damage of varying severity</w:t>
      </w:r>
      <w:r w:rsidR="005F31C8" w:rsidRPr="004E3140">
        <w:rPr>
          <w:rFonts w:ascii="Times New Roman" w:hAnsi="Times New Roman" w:cs="Times New Roman"/>
          <w:sz w:val="24"/>
          <w:szCs w:val="24"/>
          <w:lang w:val="en-US"/>
        </w:rPr>
        <w:t>;</w:t>
      </w:r>
      <w:r w:rsidRPr="004E3140">
        <w:rPr>
          <w:rFonts w:ascii="Times New Roman" w:hAnsi="Times New Roman" w:cs="Times New Roman"/>
          <w:sz w:val="24"/>
          <w:szCs w:val="24"/>
          <w:lang w:val="en-US"/>
        </w:rPr>
        <w:t xml:space="preserve"> are neurotoxic as well as being teratogenic</w:t>
      </w:r>
      <w:r w:rsidR="004D027D" w:rsidRPr="004E3140">
        <w:rPr>
          <w:rFonts w:ascii="Times New Roman" w:hAnsi="Times New Roman" w:cs="Times New Roman"/>
          <w:sz w:val="24"/>
          <w:szCs w:val="24"/>
          <w:lang w:val="en-US"/>
        </w:rPr>
        <w:t xml:space="preserve">. </w:t>
      </w:r>
      <w:hyperlink w:anchor="undici" w:history="1">
        <w:r w:rsidR="004D027D" w:rsidRPr="004E3140">
          <w:rPr>
            <w:rStyle w:val="Collegamentoipertestuale"/>
            <w:rFonts w:ascii="Times New Roman" w:hAnsi="Times New Roman" w:cs="Times New Roman"/>
            <w:sz w:val="24"/>
            <w:szCs w:val="24"/>
            <w:vertAlign w:val="superscript"/>
            <w:lang w:val="en-US"/>
          </w:rPr>
          <w:t>11</w:t>
        </w:r>
      </w:hyperlink>
      <w:r w:rsidR="004D027D" w:rsidRPr="004E3140">
        <w:rPr>
          <w:rFonts w:ascii="Times New Roman" w:hAnsi="Times New Roman" w:cs="Times New Roman"/>
          <w:sz w:val="24"/>
          <w:szCs w:val="24"/>
          <w:lang w:val="en-US"/>
        </w:rPr>
        <w:t xml:space="preserve"> </w:t>
      </w:r>
      <w:r w:rsidRPr="004E3140">
        <w:rPr>
          <w:rFonts w:ascii="Times New Roman" w:hAnsi="Times New Roman" w:cs="Times New Roman"/>
          <w:sz w:val="24"/>
          <w:szCs w:val="24"/>
          <w:lang w:val="en-US"/>
        </w:rPr>
        <w:t>Expansus Penicillium, Penicillium clavatus, Byssoclamys Egret, Penicillium verrucosum and Penicillium patulum infest fruit and vegetables</w:t>
      </w:r>
      <w:r w:rsidR="005F31C8" w:rsidRPr="004E3140">
        <w:rPr>
          <w:rFonts w:ascii="Times New Roman" w:hAnsi="Times New Roman" w:cs="Times New Roman"/>
          <w:sz w:val="24"/>
          <w:szCs w:val="24"/>
          <w:lang w:val="en-US"/>
        </w:rPr>
        <w:t xml:space="preserve">, </w:t>
      </w:r>
      <w:r w:rsidRPr="004E3140">
        <w:rPr>
          <w:rFonts w:ascii="Times New Roman" w:hAnsi="Times New Roman" w:cs="Times New Roman"/>
          <w:sz w:val="24"/>
          <w:szCs w:val="24"/>
          <w:lang w:val="en-US"/>
        </w:rPr>
        <w:t>peppers, tomatoes, cucumbers, carrots, apples, pears and juices, produce patulin which is able to give toxicity in different organs, is toxic to skin, neurotoxic and cytotoxic.</w:t>
      </w:r>
      <w:r w:rsidR="004D027D" w:rsidRPr="004E3140">
        <w:rPr>
          <w:rFonts w:ascii="Times New Roman" w:hAnsi="Times New Roman" w:cs="Times New Roman"/>
          <w:sz w:val="24"/>
          <w:szCs w:val="24"/>
          <w:lang w:val="en-US"/>
        </w:rPr>
        <w:t xml:space="preserve"> </w:t>
      </w:r>
    </w:p>
    <w:p w:rsidR="008A2363" w:rsidRPr="004E3140" w:rsidRDefault="008A2363" w:rsidP="009B011F">
      <w:pPr>
        <w:pStyle w:val="Paragrafoelenco"/>
        <w:numPr>
          <w:ilvl w:val="0"/>
          <w:numId w:val="19"/>
        </w:numPr>
        <w:jc w:val="both"/>
        <w:rPr>
          <w:rFonts w:ascii="Times New Roman" w:hAnsi="Times New Roman" w:cs="Times New Roman"/>
          <w:sz w:val="24"/>
          <w:szCs w:val="24"/>
          <w:lang w:val="en-US"/>
        </w:rPr>
      </w:pPr>
      <w:r w:rsidRPr="004E3140">
        <w:rPr>
          <w:rFonts w:ascii="Times New Roman" w:hAnsi="Times New Roman" w:cs="Times New Roman"/>
          <w:sz w:val="24"/>
          <w:szCs w:val="24"/>
          <w:lang w:val="en-US"/>
        </w:rPr>
        <w:t>Nidulans</w:t>
      </w:r>
      <w:r w:rsidR="00E43735" w:rsidRPr="004E3140">
        <w:rPr>
          <w:rFonts w:ascii="Times New Roman" w:hAnsi="Times New Roman" w:cs="Times New Roman"/>
          <w:sz w:val="24"/>
          <w:szCs w:val="24"/>
          <w:lang w:val="en-US"/>
        </w:rPr>
        <w:t xml:space="preserve">, </w:t>
      </w:r>
      <w:r w:rsidRPr="004E3140">
        <w:rPr>
          <w:rFonts w:ascii="Times New Roman" w:hAnsi="Times New Roman" w:cs="Times New Roman"/>
          <w:sz w:val="24"/>
          <w:szCs w:val="24"/>
          <w:lang w:val="en-US"/>
        </w:rPr>
        <w:t>Aspergillus versicolor, Chaetomium thielavoideum and other ascomycetes produce Sterigmatocystin (IARC class 2B) that we find in grains in nuts and cheese</w:t>
      </w:r>
      <w:r w:rsidR="00E43735" w:rsidRPr="004E3140">
        <w:rPr>
          <w:rFonts w:ascii="Times New Roman" w:hAnsi="Times New Roman" w:cs="Times New Roman"/>
          <w:sz w:val="24"/>
          <w:szCs w:val="24"/>
          <w:lang w:val="en-US"/>
        </w:rPr>
        <w:t xml:space="preserve">, </w:t>
      </w:r>
      <w:r w:rsidRPr="004E3140">
        <w:rPr>
          <w:rFonts w:ascii="Times New Roman" w:hAnsi="Times New Roman" w:cs="Times New Roman"/>
          <w:sz w:val="24"/>
          <w:szCs w:val="24"/>
          <w:lang w:val="en-US"/>
        </w:rPr>
        <w:t xml:space="preserve">cause damage to the body in dependence of the route of administration. There are insufficient data to assess the carcinogenicity in humans. Oral administration produces </w:t>
      </w:r>
      <w:r w:rsidRPr="004E3140">
        <w:rPr>
          <w:rFonts w:ascii="Times New Roman" w:hAnsi="Times New Roman" w:cs="Times New Roman"/>
          <w:sz w:val="24"/>
          <w:szCs w:val="24"/>
          <w:lang w:val="en-US"/>
        </w:rPr>
        <w:lastRenderedPageBreak/>
        <w:t>lung tumors in mice and liver tumors in rats. The cutaneous application in rats produces liver tumors; subcutaneous injection local sarcomas.</w:t>
      </w:r>
      <w:r w:rsidR="004D027D" w:rsidRPr="004E3140">
        <w:rPr>
          <w:rFonts w:ascii="Times New Roman" w:hAnsi="Times New Roman" w:cs="Times New Roman"/>
          <w:sz w:val="24"/>
          <w:szCs w:val="24"/>
          <w:lang w:val="en-US"/>
        </w:rPr>
        <w:t xml:space="preserve"> </w:t>
      </w:r>
      <w:hyperlink w:anchor="cinque" w:history="1">
        <w:r w:rsidR="004D027D" w:rsidRPr="004E3140">
          <w:rPr>
            <w:rStyle w:val="Collegamentoipertestuale"/>
            <w:rFonts w:ascii="Times New Roman" w:hAnsi="Times New Roman" w:cs="Times New Roman"/>
            <w:sz w:val="24"/>
            <w:szCs w:val="24"/>
            <w:vertAlign w:val="superscript"/>
            <w:lang w:val="en-US"/>
          </w:rPr>
          <w:t>5</w:t>
        </w:r>
      </w:hyperlink>
    </w:p>
    <w:p w:rsidR="006155F5" w:rsidRPr="004E3140" w:rsidRDefault="006155F5" w:rsidP="003B4AE9">
      <w:pPr>
        <w:spacing w:before="150" w:after="150" w:line="345" w:lineRule="atLeast"/>
        <w:jc w:val="both"/>
        <w:rPr>
          <w:rFonts w:ascii="Times New Roman" w:hAnsi="Times New Roman" w:cs="Times New Roman"/>
          <w:b/>
          <w:i/>
          <w:sz w:val="24"/>
          <w:szCs w:val="24"/>
          <w:lang w:val="en-US"/>
        </w:rPr>
      </w:pPr>
      <w:r w:rsidRPr="004E3140">
        <w:rPr>
          <w:rFonts w:ascii="Times New Roman" w:hAnsi="Times New Roman" w:cs="Times New Roman"/>
          <w:b/>
          <w:i/>
          <w:sz w:val="24"/>
          <w:szCs w:val="24"/>
          <w:lang w:val="en-US"/>
        </w:rPr>
        <w:t xml:space="preserve">Mycotoxins and immune system </w:t>
      </w:r>
    </w:p>
    <w:p w:rsidR="00985A01" w:rsidRPr="004E3140" w:rsidRDefault="004A40CD" w:rsidP="003B4AE9">
      <w:pPr>
        <w:spacing w:before="150" w:after="150" w:line="345" w:lineRule="atLeast"/>
        <w:jc w:val="both"/>
        <w:rPr>
          <w:rFonts w:ascii="Times New Roman" w:hAnsi="Times New Roman" w:cs="Times New Roman"/>
          <w:sz w:val="24"/>
          <w:szCs w:val="24"/>
          <w:lang w:val="en-US"/>
        </w:rPr>
      </w:pPr>
      <w:r w:rsidRPr="004E3140">
        <w:rPr>
          <w:rFonts w:ascii="Times New Roman" w:hAnsi="Times New Roman" w:cs="Times New Roman"/>
          <w:sz w:val="24"/>
          <w:szCs w:val="24"/>
          <w:lang w:val="en-US"/>
        </w:rPr>
        <w:t xml:space="preserve">The immune system puts in being the first defenses through physical </w:t>
      </w:r>
      <w:r w:rsidR="00F278F8" w:rsidRPr="004E3140">
        <w:rPr>
          <w:rFonts w:ascii="Times New Roman" w:hAnsi="Times New Roman" w:cs="Times New Roman"/>
          <w:sz w:val="24"/>
          <w:szCs w:val="24"/>
          <w:lang w:val="en-US"/>
        </w:rPr>
        <w:t>barriers;</w:t>
      </w:r>
      <w:r w:rsidRPr="004E3140">
        <w:rPr>
          <w:rFonts w:ascii="Times New Roman" w:hAnsi="Times New Roman" w:cs="Times New Roman"/>
          <w:sz w:val="24"/>
          <w:szCs w:val="24"/>
          <w:lang w:val="en-US"/>
        </w:rPr>
        <w:t xml:space="preserve"> the most important are the skin and mucous membranes.</w:t>
      </w:r>
      <w:r w:rsidR="00A675BA" w:rsidRPr="004E3140">
        <w:rPr>
          <w:rFonts w:ascii="Times New Roman" w:hAnsi="Times New Roman" w:cs="Times New Roman"/>
          <w:sz w:val="24"/>
          <w:szCs w:val="24"/>
          <w:lang w:val="en-US"/>
        </w:rPr>
        <w:t xml:space="preserve"> </w:t>
      </w:r>
      <w:r w:rsidRPr="004E3140">
        <w:rPr>
          <w:rFonts w:ascii="Times New Roman" w:hAnsi="Times New Roman" w:cs="Times New Roman"/>
          <w:sz w:val="24"/>
          <w:szCs w:val="24"/>
          <w:lang w:val="en-US"/>
        </w:rPr>
        <w:t xml:space="preserve">Such barriers </w:t>
      </w:r>
      <w:proofErr w:type="gramStart"/>
      <w:r w:rsidRPr="004E3140">
        <w:rPr>
          <w:rFonts w:ascii="Times New Roman" w:hAnsi="Times New Roman" w:cs="Times New Roman"/>
          <w:sz w:val="24"/>
          <w:szCs w:val="24"/>
          <w:lang w:val="en-US"/>
        </w:rPr>
        <w:t>are exposed</w:t>
      </w:r>
      <w:proofErr w:type="gramEnd"/>
      <w:r w:rsidRPr="004E3140">
        <w:rPr>
          <w:rFonts w:ascii="Times New Roman" w:hAnsi="Times New Roman" w:cs="Times New Roman"/>
          <w:sz w:val="24"/>
          <w:szCs w:val="24"/>
          <w:lang w:val="en-US"/>
        </w:rPr>
        <w:t xml:space="preserve"> to xenobiotics, inadvertent contaminants such as mycotoxins</w:t>
      </w:r>
      <w:r w:rsidR="00F278F8" w:rsidRPr="004E3140">
        <w:rPr>
          <w:rFonts w:ascii="Times New Roman" w:hAnsi="Times New Roman" w:cs="Times New Roman"/>
          <w:sz w:val="24"/>
          <w:szCs w:val="24"/>
          <w:lang w:val="en-US"/>
        </w:rPr>
        <w:t>,</w:t>
      </w:r>
      <w:r w:rsidRPr="004E3140">
        <w:rPr>
          <w:rFonts w:ascii="Times New Roman" w:hAnsi="Times New Roman" w:cs="Times New Roman"/>
          <w:sz w:val="24"/>
          <w:szCs w:val="24"/>
          <w:lang w:val="en-US"/>
        </w:rPr>
        <w:t xml:space="preserve"> most exposure occurs through contamination of the food chain. The intestinal permeability is the starting point of several human diseases that involves the immune system that undergoes "dysregulation".</w:t>
      </w:r>
      <w:r w:rsidR="00A675BA" w:rsidRPr="004E3140">
        <w:rPr>
          <w:rFonts w:ascii="Times New Roman" w:hAnsi="Times New Roman" w:cs="Times New Roman"/>
          <w:color w:val="3E474C"/>
          <w:sz w:val="24"/>
          <w:szCs w:val="24"/>
          <w:lang w:val="en-US"/>
        </w:rPr>
        <w:t xml:space="preserve"> </w:t>
      </w:r>
      <w:hyperlink w:anchor="dodici" w:history="1">
        <w:r w:rsidR="00A675BA" w:rsidRPr="004E3140">
          <w:rPr>
            <w:rStyle w:val="Collegamentoipertestuale"/>
            <w:rFonts w:ascii="Times New Roman" w:hAnsi="Times New Roman" w:cs="Times New Roman"/>
            <w:sz w:val="24"/>
            <w:szCs w:val="24"/>
            <w:vertAlign w:val="superscript"/>
            <w:lang w:val="en-US"/>
          </w:rPr>
          <w:t>12</w:t>
        </w:r>
      </w:hyperlink>
      <w:r w:rsidR="00E1317E" w:rsidRPr="004E3140">
        <w:rPr>
          <w:rFonts w:ascii="Times New Roman" w:hAnsi="Times New Roman" w:cs="Times New Roman"/>
          <w:color w:val="3E474C"/>
          <w:sz w:val="24"/>
          <w:szCs w:val="24"/>
          <w:vertAlign w:val="superscript"/>
          <w:lang w:val="en-US"/>
        </w:rPr>
        <w:t xml:space="preserve"> </w:t>
      </w:r>
      <w:r w:rsidR="00E1317E" w:rsidRPr="004E3140">
        <w:rPr>
          <w:rFonts w:ascii="Times New Roman" w:hAnsi="Times New Roman" w:cs="Times New Roman"/>
          <w:color w:val="3E474C"/>
          <w:sz w:val="24"/>
          <w:szCs w:val="24"/>
          <w:lang w:val="en-US"/>
        </w:rPr>
        <w:t xml:space="preserve"> </w:t>
      </w:r>
      <w:r w:rsidR="00263375" w:rsidRPr="004E3140">
        <w:rPr>
          <w:rFonts w:ascii="Times New Roman" w:hAnsi="Times New Roman" w:cs="Times New Roman"/>
          <w:sz w:val="24"/>
          <w:szCs w:val="24"/>
          <w:lang w:val="en-US"/>
        </w:rPr>
        <w:t xml:space="preserve">Glyphosate has a negative effect on the microbiota, mycotoxins and glyphosate on cell </w:t>
      </w:r>
      <w:r w:rsidR="00F278F8" w:rsidRPr="004E3140">
        <w:rPr>
          <w:rFonts w:ascii="Times New Roman" w:hAnsi="Times New Roman" w:cs="Times New Roman"/>
          <w:sz w:val="24"/>
          <w:szCs w:val="24"/>
          <w:lang w:val="en-US"/>
        </w:rPr>
        <w:t>junctions;</w:t>
      </w:r>
      <w:r w:rsidR="00263375" w:rsidRPr="004E3140">
        <w:rPr>
          <w:rFonts w:ascii="Times New Roman" w:hAnsi="Times New Roman" w:cs="Times New Roman"/>
          <w:sz w:val="24"/>
          <w:szCs w:val="24"/>
          <w:lang w:val="en-US"/>
        </w:rPr>
        <w:t xml:space="preserve"> this will lead to dysbiosis and intestinal permeability.</w:t>
      </w:r>
      <w:r w:rsidR="00A278EB" w:rsidRPr="004E3140">
        <w:rPr>
          <w:rFonts w:ascii="Times New Roman" w:hAnsi="Times New Roman" w:cs="Times New Roman"/>
          <w:sz w:val="24"/>
          <w:szCs w:val="24"/>
          <w:lang w:val="en-US"/>
        </w:rPr>
        <w:t xml:space="preserve"> </w:t>
      </w:r>
      <w:r w:rsidR="00F278F8" w:rsidRPr="004E3140">
        <w:rPr>
          <w:rStyle w:val="highlight"/>
          <w:rFonts w:ascii="Times New Roman" w:hAnsi="Times New Roman" w:cs="Times New Roman"/>
          <w:sz w:val="24"/>
          <w:szCs w:val="24"/>
          <w:shd w:val="clear" w:color="auto" w:fill="FFFFFF"/>
          <w:lang w:val="en-US"/>
        </w:rPr>
        <w:t>As already mentioned, m</w:t>
      </w:r>
      <w:r w:rsidR="00263375" w:rsidRPr="004E3140">
        <w:rPr>
          <w:rStyle w:val="highlight"/>
          <w:rFonts w:ascii="Times New Roman" w:hAnsi="Times New Roman" w:cs="Times New Roman"/>
          <w:sz w:val="24"/>
          <w:szCs w:val="24"/>
          <w:shd w:val="clear" w:color="auto" w:fill="FFFFFF"/>
          <w:lang w:val="en-US"/>
        </w:rPr>
        <w:t>ycotoxins</w:t>
      </w:r>
      <w:r w:rsidR="00263375" w:rsidRPr="004E3140">
        <w:rPr>
          <w:rStyle w:val="apple-converted-space"/>
          <w:rFonts w:ascii="Times New Roman" w:hAnsi="Times New Roman" w:cs="Times New Roman"/>
          <w:sz w:val="24"/>
          <w:szCs w:val="24"/>
          <w:shd w:val="clear" w:color="auto" w:fill="FFFFFF"/>
          <w:lang w:val="en-US"/>
        </w:rPr>
        <w:t> </w:t>
      </w:r>
      <w:r w:rsidR="00263375" w:rsidRPr="004E3140">
        <w:rPr>
          <w:rFonts w:ascii="Times New Roman" w:hAnsi="Times New Roman" w:cs="Times New Roman"/>
          <w:sz w:val="24"/>
          <w:szCs w:val="24"/>
          <w:shd w:val="clear" w:color="auto" w:fill="FFFFFF"/>
          <w:lang w:val="en-US"/>
        </w:rPr>
        <w:t>are toxic secondary metabolites produced by fung</w:t>
      </w:r>
      <w:r w:rsidR="002622C7" w:rsidRPr="004E3140">
        <w:rPr>
          <w:rFonts w:ascii="Times New Roman" w:hAnsi="Times New Roman" w:cs="Times New Roman"/>
          <w:sz w:val="24"/>
          <w:szCs w:val="24"/>
          <w:shd w:val="clear" w:color="auto" w:fill="FFFFFF"/>
          <w:lang w:val="en-US"/>
        </w:rPr>
        <w:t xml:space="preserve">al </w:t>
      </w:r>
      <w:r w:rsidR="00F278F8" w:rsidRPr="004E3140">
        <w:rPr>
          <w:rFonts w:ascii="Times New Roman" w:hAnsi="Times New Roman" w:cs="Times New Roman"/>
          <w:sz w:val="24"/>
          <w:szCs w:val="24"/>
          <w:shd w:val="clear" w:color="auto" w:fill="FFFFFF"/>
          <w:lang w:val="en-US"/>
        </w:rPr>
        <w:t xml:space="preserve">species (aflatoxins, </w:t>
      </w:r>
      <w:r w:rsidR="006D0C2D" w:rsidRPr="004E3140">
        <w:rPr>
          <w:rFonts w:ascii="Times New Roman" w:hAnsi="Times New Roman" w:cs="Times New Roman"/>
          <w:sz w:val="24"/>
          <w:szCs w:val="24"/>
          <w:shd w:val="clear" w:color="auto" w:fill="FFFFFF"/>
          <w:lang w:val="en-US"/>
        </w:rPr>
        <w:t xml:space="preserve">zearalenone, </w:t>
      </w:r>
      <w:r w:rsidR="00263375" w:rsidRPr="004E3140">
        <w:rPr>
          <w:rFonts w:ascii="Times New Roman" w:hAnsi="Times New Roman" w:cs="Times New Roman"/>
          <w:sz w:val="24"/>
          <w:szCs w:val="24"/>
          <w:shd w:val="clear" w:color="auto" w:fill="FFFFFF"/>
          <w:lang w:val="en-US"/>
        </w:rPr>
        <w:t xml:space="preserve">ochratoxins, </w:t>
      </w:r>
      <w:r w:rsidR="006D0C2D" w:rsidRPr="004E3140">
        <w:rPr>
          <w:rFonts w:ascii="Times New Roman" w:hAnsi="Times New Roman" w:cs="Times New Roman"/>
          <w:sz w:val="24"/>
          <w:szCs w:val="24"/>
          <w:shd w:val="clear" w:color="auto" w:fill="FFFFFF"/>
          <w:lang w:val="en-US"/>
        </w:rPr>
        <w:t xml:space="preserve">trichothecenes, </w:t>
      </w:r>
      <w:r w:rsidR="00263375" w:rsidRPr="004E3140">
        <w:rPr>
          <w:rFonts w:ascii="Times New Roman" w:hAnsi="Times New Roman" w:cs="Times New Roman"/>
          <w:sz w:val="24"/>
          <w:szCs w:val="24"/>
          <w:shd w:val="clear" w:color="auto" w:fill="FFFFFF"/>
          <w:lang w:val="en-US"/>
        </w:rPr>
        <w:t>patulin, fumonisins, and ergot alkaloids</w:t>
      </w:r>
      <w:r w:rsidR="00F278F8" w:rsidRPr="004E3140">
        <w:rPr>
          <w:rFonts w:ascii="Times New Roman" w:hAnsi="Times New Roman" w:cs="Times New Roman"/>
          <w:sz w:val="24"/>
          <w:szCs w:val="24"/>
          <w:shd w:val="clear" w:color="auto" w:fill="FFFFFF"/>
          <w:lang w:val="en-US"/>
        </w:rPr>
        <w:t>)</w:t>
      </w:r>
      <w:r w:rsidR="006D0C2D" w:rsidRPr="004E3140">
        <w:rPr>
          <w:rFonts w:ascii="Times New Roman" w:hAnsi="Times New Roman" w:cs="Times New Roman"/>
          <w:sz w:val="24"/>
          <w:szCs w:val="24"/>
          <w:shd w:val="clear" w:color="auto" w:fill="FFFFFF"/>
          <w:lang w:val="en-US"/>
        </w:rPr>
        <w:t>.</w:t>
      </w:r>
      <w:r w:rsidR="00F278F8" w:rsidRPr="004E3140">
        <w:rPr>
          <w:rFonts w:ascii="Times New Roman" w:hAnsi="Times New Roman" w:cs="Times New Roman"/>
          <w:sz w:val="24"/>
          <w:szCs w:val="24"/>
          <w:shd w:val="clear" w:color="auto" w:fill="FFFFFF"/>
          <w:lang w:val="en-US"/>
        </w:rPr>
        <w:t xml:space="preserve"> </w:t>
      </w:r>
      <w:hyperlink w:anchor="tredici13" w:history="1">
        <w:r w:rsidR="00F278F8" w:rsidRPr="004E3140">
          <w:rPr>
            <w:rStyle w:val="Collegamentoipertestuale"/>
            <w:rFonts w:ascii="Times New Roman" w:hAnsi="Times New Roman" w:cs="Times New Roman"/>
            <w:sz w:val="24"/>
            <w:szCs w:val="24"/>
            <w:shd w:val="clear" w:color="auto" w:fill="FFFFFF"/>
            <w:vertAlign w:val="superscript"/>
            <w:lang w:val="en-US"/>
          </w:rPr>
          <w:t>13</w:t>
        </w:r>
      </w:hyperlink>
      <w:r w:rsidR="00F278F8" w:rsidRPr="004E3140">
        <w:rPr>
          <w:rFonts w:ascii="Times New Roman" w:hAnsi="Times New Roman" w:cs="Times New Roman"/>
          <w:color w:val="000000"/>
          <w:sz w:val="24"/>
          <w:szCs w:val="24"/>
          <w:shd w:val="clear" w:color="auto" w:fill="FFFFFF"/>
          <w:lang w:val="en-US"/>
        </w:rPr>
        <w:t xml:space="preserve"> They</w:t>
      </w:r>
      <w:r w:rsidR="002622C7" w:rsidRPr="004E3140">
        <w:rPr>
          <w:rFonts w:ascii="Times New Roman" w:hAnsi="Times New Roman" w:cs="Times New Roman"/>
          <w:sz w:val="24"/>
          <w:szCs w:val="24"/>
          <w:lang w:val="en-US"/>
        </w:rPr>
        <w:t xml:space="preserve"> are the most frequently occurring natural food </w:t>
      </w:r>
      <w:proofErr w:type="gramStart"/>
      <w:r w:rsidR="0022344A" w:rsidRPr="004E3140">
        <w:rPr>
          <w:rFonts w:ascii="Times New Roman" w:hAnsi="Times New Roman" w:cs="Times New Roman"/>
          <w:sz w:val="24"/>
          <w:szCs w:val="24"/>
          <w:lang w:val="en-US"/>
        </w:rPr>
        <w:t>contaminants</w:t>
      </w:r>
      <w:r w:rsidR="00B566ED" w:rsidRPr="004E3140">
        <w:rPr>
          <w:rFonts w:ascii="Times New Roman" w:hAnsi="Times New Roman" w:cs="Times New Roman"/>
          <w:sz w:val="24"/>
          <w:szCs w:val="24"/>
          <w:lang w:val="en-US"/>
        </w:rPr>
        <w:t>,</w:t>
      </w:r>
      <w:proofErr w:type="gramEnd"/>
      <w:r w:rsidR="00B566ED" w:rsidRPr="004E3140">
        <w:rPr>
          <w:rFonts w:ascii="Times New Roman" w:hAnsi="Times New Roman" w:cs="Times New Roman"/>
          <w:sz w:val="24"/>
          <w:szCs w:val="24"/>
          <w:lang w:val="en-US"/>
        </w:rPr>
        <w:t xml:space="preserve"> </w:t>
      </w:r>
      <w:r w:rsidR="002622C7" w:rsidRPr="004E3140">
        <w:rPr>
          <w:rFonts w:ascii="Times New Roman" w:hAnsi="Times New Roman" w:cs="Times New Roman"/>
          <w:sz w:val="24"/>
          <w:szCs w:val="24"/>
          <w:lang w:val="en-US"/>
        </w:rPr>
        <w:t xml:space="preserve">mycotoxins </w:t>
      </w:r>
      <w:r w:rsidR="007B5A9D" w:rsidRPr="004E3140">
        <w:rPr>
          <w:rFonts w:ascii="Times New Roman" w:hAnsi="Times New Roman" w:cs="Times New Roman"/>
          <w:sz w:val="24"/>
          <w:szCs w:val="24"/>
          <w:lang w:val="en-US"/>
        </w:rPr>
        <w:t>have</w:t>
      </w:r>
      <w:r w:rsidR="002622C7" w:rsidRPr="004E3140">
        <w:rPr>
          <w:rFonts w:ascii="Times New Roman" w:hAnsi="Times New Roman" w:cs="Times New Roman"/>
          <w:sz w:val="24"/>
          <w:szCs w:val="24"/>
          <w:lang w:val="en-US"/>
        </w:rPr>
        <w:t xml:space="preserve"> mutagenic, genotoxic and</w:t>
      </w:r>
      <w:r w:rsidR="007B5A9D" w:rsidRPr="004E3140">
        <w:rPr>
          <w:rFonts w:ascii="Times New Roman" w:hAnsi="Times New Roman" w:cs="Times New Roman"/>
          <w:sz w:val="24"/>
          <w:szCs w:val="24"/>
          <w:lang w:val="en-US"/>
        </w:rPr>
        <w:t xml:space="preserve"> potential carcinogenic effects.</w:t>
      </w:r>
      <w:r w:rsidR="00E1317E" w:rsidRPr="004E3140">
        <w:rPr>
          <w:rFonts w:ascii="Times New Roman" w:hAnsi="Times New Roman" w:cs="Times New Roman"/>
          <w:sz w:val="24"/>
          <w:szCs w:val="24"/>
          <w:lang w:val="en-US"/>
        </w:rPr>
        <w:t xml:space="preserve"> </w:t>
      </w:r>
      <w:r w:rsidR="007B5A9D" w:rsidRPr="004E3140">
        <w:rPr>
          <w:rFonts w:ascii="Times New Roman" w:hAnsi="Times New Roman" w:cs="Times New Roman"/>
          <w:sz w:val="24"/>
          <w:szCs w:val="24"/>
          <w:lang w:val="en-US"/>
        </w:rPr>
        <w:t xml:space="preserve">Mycotoxins especially trichothecenes and patulin, strike the intestinal </w:t>
      </w:r>
      <w:r w:rsidR="00B566ED" w:rsidRPr="004E3140">
        <w:rPr>
          <w:rFonts w:ascii="Times New Roman" w:hAnsi="Times New Roman" w:cs="Times New Roman"/>
          <w:sz w:val="24"/>
          <w:szCs w:val="24"/>
          <w:lang w:val="en-US"/>
        </w:rPr>
        <w:t>barrier because</w:t>
      </w:r>
      <w:r w:rsidR="007B5A9D" w:rsidRPr="004E3140">
        <w:rPr>
          <w:rFonts w:ascii="Times New Roman" w:hAnsi="Times New Roman" w:cs="Times New Roman"/>
          <w:sz w:val="24"/>
          <w:szCs w:val="24"/>
          <w:lang w:val="en-US"/>
        </w:rPr>
        <w:t xml:space="preserve"> affecting the tight junctions with loss of integrity of the barrier. </w:t>
      </w:r>
      <w:r w:rsidR="007B5A9D" w:rsidRPr="004E3140">
        <w:rPr>
          <w:sz w:val="24"/>
          <w:szCs w:val="24"/>
          <w:lang w:val="en-US"/>
        </w:rPr>
        <w:t xml:space="preserve"> </w:t>
      </w:r>
      <w:hyperlink w:anchor="quattordici" w:history="1">
        <w:r w:rsidR="00E1317E" w:rsidRPr="004E3140">
          <w:rPr>
            <w:rStyle w:val="Collegamentoipertestuale"/>
            <w:rFonts w:ascii="Times New Roman" w:hAnsi="Times New Roman" w:cs="Times New Roman"/>
            <w:sz w:val="24"/>
            <w:szCs w:val="24"/>
            <w:vertAlign w:val="superscript"/>
            <w:lang w:val="en-US"/>
          </w:rPr>
          <w:t>14</w:t>
        </w:r>
        <w:r w:rsidR="0027072E" w:rsidRPr="004E3140">
          <w:rPr>
            <w:rStyle w:val="Collegamentoipertestuale"/>
            <w:rFonts w:ascii="Times New Roman" w:hAnsi="Times New Roman" w:cs="Times New Roman"/>
            <w:sz w:val="24"/>
            <w:szCs w:val="24"/>
            <w:vertAlign w:val="superscript"/>
            <w:lang w:val="en-US"/>
          </w:rPr>
          <w:t xml:space="preserve"> </w:t>
        </w:r>
      </w:hyperlink>
      <w:r w:rsidR="0027072E" w:rsidRPr="004E3140">
        <w:rPr>
          <w:rFonts w:ascii="Times New Roman" w:hAnsi="Times New Roman" w:cs="Times New Roman"/>
          <w:color w:val="3E474C"/>
          <w:sz w:val="24"/>
          <w:szCs w:val="24"/>
          <w:vertAlign w:val="superscript"/>
          <w:lang w:val="en-US"/>
        </w:rPr>
        <w:t xml:space="preserve"> </w:t>
      </w:r>
      <w:r w:rsidR="003D0F9E" w:rsidRPr="004E3140">
        <w:rPr>
          <w:rFonts w:ascii="Times New Roman" w:hAnsi="Times New Roman" w:cs="Times New Roman"/>
          <w:sz w:val="24"/>
          <w:szCs w:val="24"/>
          <w:lang w:val="en-US"/>
        </w:rPr>
        <w:t>Tight junctions (TJs) are structural components that influence epithelial polarization and barrier functions, claudins  are the most important integral membrane proteins of TJs.</w:t>
      </w:r>
      <w:r w:rsidR="0027072E" w:rsidRPr="004E3140">
        <w:rPr>
          <w:sz w:val="24"/>
          <w:szCs w:val="24"/>
          <w:lang w:val="en-US"/>
        </w:rPr>
        <w:t xml:space="preserve"> </w:t>
      </w:r>
      <w:hyperlink w:anchor="quindici" w:history="1">
        <w:r w:rsidR="0027072E" w:rsidRPr="004E3140">
          <w:rPr>
            <w:rStyle w:val="Collegamentoipertestuale"/>
            <w:sz w:val="24"/>
            <w:szCs w:val="24"/>
            <w:vertAlign w:val="superscript"/>
            <w:lang w:val="en-US"/>
          </w:rPr>
          <w:t>15</w:t>
        </w:r>
      </w:hyperlink>
      <w:r w:rsidR="0027072E" w:rsidRPr="004E3140">
        <w:rPr>
          <w:color w:val="3E474C"/>
          <w:sz w:val="24"/>
          <w:szCs w:val="24"/>
          <w:vertAlign w:val="superscript"/>
          <w:lang w:val="en-US"/>
        </w:rPr>
        <w:t xml:space="preserve"> </w:t>
      </w:r>
      <w:hyperlink w:anchor="sedici" w:history="1">
        <w:r w:rsidR="0027072E" w:rsidRPr="004E3140">
          <w:rPr>
            <w:rStyle w:val="Collegamentoipertestuale"/>
            <w:sz w:val="24"/>
            <w:szCs w:val="24"/>
            <w:vertAlign w:val="superscript"/>
            <w:lang w:val="en-US"/>
          </w:rPr>
          <w:t>16</w:t>
        </w:r>
      </w:hyperlink>
      <w:r w:rsidR="00145B15" w:rsidRPr="004E3140">
        <w:rPr>
          <w:color w:val="3E474C"/>
          <w:sz w:val="24"/>
          <w:szCs w:val="24"/>
          <w:lang w:val="en-US"/>
        </w:rPr>
        <w:t xml:space="preserve"> </w:t>
      </w:r>
      <w:r w:rsidR="001B34E5" w:rsidRPr="004E3140">
        <w:rPr>
          <w:rFonts w:ascii="Times New Roman" w:hAnsi="Times New Roman" w:cs="Times New Roman"/>
          <w:sz w:val="24"/>
          <w:szCs w:val="24"/>
          <w:shd w:val="clear" w:color="auto" w:fill="FFFFFF"/>
          <w:lang w:val="en-US"/>
        </w:rPr>
        <w:t>I</w:t>
      </w:r>
      <w:r w:rsidR="003D0F9E" w:rsidRPr="004E3140">
        <w:rPr>
          <w:rFonts w:ascii="Times New Roman" w:hAnsi="Times New Roman" w:cs="Times New Roman"/>
          <w:sz w:val="24"/>
          <w:szCs w:val="24"/>
          <w:shd w:val="clear" w:color="auto" w:fill="FFFFFF"/>
          <w:lang w:val="en-US"/>
        </w:rPr>
        <w:t xml:space="preserve">n </w:t>
      </w:r>
      <w:r w:rsidR="001B34E5" w:rsidRPr="004E3140">
        <w:rPr>
          <w:rFonts w:ascii="Times New Roman" w:hAnsi="Times New Roman" w:cs="Times New Roman"/>
          <w:sz w:val="24"/>
          <w:szCs w:val="24"/>
          <w:shd w:val="clear" w:color="auto" w:fill="FFFFFF"/>
          <w:lang w:val="en-US"/>
        </w:rPr>
        <w:t>i</w:t>
      </w:r>
      <w:r w:rsidR="003D0F9E" w:rsidRPr="004E3140">
        <w:rPr>
          <w:rFonts w:ascii="Times New Roman" w:hAnsi="Times New Roman" w:cs="Times New Roman"/>
          <w:sz w:val="24"/>
          <w:szCs w:val="24"/>
          <w:shd w:val="clear" w:color="auto" w:fill="FFFFFF"/>
          <w:lang w:val="en-US"/>
        </w:rPr>
        <w:t>nflammatory bowel disease (IBD)</w:t>
      </w:r>
      <w:r w:rsidR="001B34E5" w:rsidRPr="004E3140">
        <w:rPr>
          <w:rFonts w:ascii="Times New Roman" w:hAnsi="Times New Roman" w:cs="Times New Roman"/>
          <w:sz w:val="24"/>
          <w:szCs w:val="24"/>
          <w:shd w:val="clear" w:color="auto" w:fill="FFFFFF"/>
          <w:lang w:val="en-US"/>
        </w:rPr>
        <w:t xml:space="preserve"> is detected  an elevation of Claudin-2 and a defect</w:t>
      </w:r>
      <w:r w:rsidR="001534D7" w:rsidRPr="004E3140">
        <w:rPr>
          <w:rFonts w:ascii="Times New Roman" w:hAnsi="Times New Roman" w:cs="Times New Roman"/>
          <w:sz w:val="24"/>
          <w:szCs w:val="24"/>
          <w:shd w:val="clear" w:color="auto" w:fill="FFFFFF"/>
          <w:lang w:val="en-US"/>
        </w:rPr>
        <w:t>ive epithelial barrier function;</w:t>
      </w:r>
      <w:r w:rsidR="001B34E5" w:rsidRPr="004E3140">
        <w:rPr>
          <w:rFonts w:ascii="Times New Roman" w:hAnsi="Times New Roman" w:cs="Times New Roman"/>
          <w:sz w:val="24"/>
          <w:szCs w:val="24"/>
          <w:shd w:val="clear" w:color="auto" w:fill="FFFFFF"/>
          <w:lang w:val="en-US"/>
        </w:rPr>
        <w:t xml:space="preserve"> furthermore  </w:t>
      </w:r>
      <w:r w:rsidR="003D0F9E" w:rsidRPr="004E3140">
        <w:rPr>
          <w:rFonts w:ascii="Times New Roman" w:hAnsi="Times New Roman" w:cs="Times New Roman"/>
          <w:sz w:val="24"/>
          <w:szCs w:val="24"/>
          <w:shd w:val="clear" w:color="auto" w:fill="FFFFFF"/>
          <w:lang w:val="en-US"/>
        </w:rPr>
        <w:t xml:space="preserve">Claudin-2 </w:t>
      </w:r>
      <w:r w:rsidR="001B34E5" w:rsidRPr="004E3140">
        <w:rPr>
          <w:rFonts w:ascii="Times New Roman" w:hAnsi="Times New Roman" w:cs="Times New Roman"/>
          <w:sz w:val="24"/>
          <w:szCs w:val="24"/>
          <w:shd w:val="clear" w:color="auto" w:fill="FFFFFF"/>
          <w:lang w:val="en-US"/>
        </w:rPr>
        <w:t xml:space="preserve"> are important for </w:t>
      </w:r>
      <w:r w:rsidR="003D0F9E" w:rsidRPr="004E3140">
        <w:rPr>
          <w:rFonts w:ascii="Times New Roman" w:hAnsi="Times New Roman" w:cs="Times New Roman"/>
          <w:sz w:val="24"/>
          <w:szCs w:val="24"/>
          <w:shd w:val="clear" w:color="auto" w:fill="FFFFFF"/>
          <w:lang w:val="en-US"/>
        </w:rPr>
        <w:t xml:space="preserve">cellular functions </w:t>
      </w:r>
      <w:r w:rsidR="001B34E5" w:rsidRPr="004E3140">
        <w:rPr>
          <w:rFonts w:ascii="Times New Roman" w:hAnsi="Times New Roman" w:cs="Times New Roman"/>
          <w:sz w:val="24"/>
          <w:szCs w:val="24"/>
          <w:shd w:val="clear" w:color="auto" w:fill="FFFFFF"/>
          <w:lang w:val="en-US"/>
        </w:rPr>
        <w:t>and for its e</w:t>
      </w:r>
      <w:r w:rsidR="003D0F9E" w:rsidRPr="004E3140">
        <w:rPr>
          <w:rFonts w:ascii="Times New Roman" w:hAnsi="Times New Roman" w:cs="Times New Roman"/>
          <w:sz w:val="24"/>
          <w:szCs w:val="24"/>
          <w:shd w:val="clear" w:color="auto" w:fill="FFFFFF"/>
          <w:lang w:val="en-US"/>
        </w:rPr>
        <w:t>ffects on TJ function.</w:t>
      </w:r>
      <w:r w:rsidR="001B34E5" w:rsidRPr="004E3140">
        <w:rPr>
          <w:rFonts w:ascii="Times New Roman" w:hAnsi="Times New Roman" w:cs="Times New Roman"/>
          <w:sz w:val="24"/>
          <w:szCs w:val="24"/>
          <w:shd w:val="clear" w:color="auto" w:fill="FFFFFF"/>
          <w:lang w:val="en-US"/>
        </w:rPr>
        <w:t xml:space="preserve"> Moreover claudin-1 and claudin-2 expression are </w:t>
      </w:r>
      <w:r w:rsidR="001B34E5" w:rsidRPr="004E3140">
        <w:rPr>
          <w:rFonts w:ascii="Times New Roman" w:hAnsi="Times New Roman" w:cs="Times New Roman"/>
          <w:sz w:val="24"/>
          <w:szCs w:val="24"/>
          <w:shd w:val="clear" w:color="auto" w:fill="FFFFFF"/>
          <w:lang w:val="en-US"/>
        </w:rPr>
        <w:t xml:space="preserve">involved in IBD-associated </w:t>
      </w:r>
      <w:r w:rsidR="007332C5" w:rsidRPr="004E3140">
        <w:rPr>
          <w:rFonts w:ascii="Times New Roman" w:hAnsi="Times New Roman" w:cs="Times New Roman"/>
          <w:sz w:val="24"/>
          <w:szCs w:val="24"/>
          <w:shd w:val="clear" w:color="auto" w:fill="FFFFFF"/>
          <w:lang w:val="en-US"/>
        </w:rPr>
        <w:t xml:space="preserve">transformation </w:t>
      </w:r>
      <w:r w:rsidR="001B34E5" w:rsidRPr="004E3140">
        <w:rPr>
          <w:rFonts w:ascii="Times New Roman" w:hAnsi="Times New Roman" w:cs="Times New Roman"/>
          <w:sz w:val="24"/>
          <w:szCs w:val="24"/>
          <w:shd w:val="clear" w:color="auto" w:fill="FFFFFF"/>
          <w:lang w:val="en-US"/>
        </w:rPr>
        <w:t>neoplasia, since the early stages.</w:t>
      </w:r>
      <w:r w:rsidR="007332C5" w:rsidRPr="004E3140">
        <w:rPr>
          <w:sz w:val="24"/>
          <w:szCs w:val="24"/>
          <w:shd w:val="clear" w:color="auto" w:fill="FFFFFF"/>
          <w:lang w:val="en-US"/>
        </w:rPr>
        <w:t xml:space="preserve"> </w:t>
      </w:r>
      <w:hyperlink w:anchor="diciassette" w:history="1">
        <w:r w:rsidR="00145B15" w:rsidRPr="004E3140">
          <w:rPr>
            <w:rStyle w:val="Collegamentoipertestuale"/>
            <w:sz w:val="24"/>
            <w:szCs w:val="24"/>
            <w:shd w:val="clear" w:color="auto" w:fill="FFFFFF"/>
            <w:vertAlign w:val="superscript"/>
            <w:lang w:val="en-US"/>
          </w:rPr>
          <w:t>17</w:t>
        </w:r>
      </w:hyperlink>
      <w:r w:rsidR="00145B15" w:rsidRPr="004E3140">
        <w:rPr>
          <w:color w:val="000000"/>
          <w:sz w:val="24"/>
          <w:szCs w:val="24"/>
          <w:shd w:val="clear" w:color="auto" w:fill="FFFFFF"/>
          <w:vertAlign w:val="superscript"/>
          <w:lang w:val="en-US"/>
        </w:rPr>
        <w:t xml:space="preserve"> </w:t>
      </w:r>
      <w:hyperlink w:anchor="diciotto" w:history="1">
        <w:r w:rsidR="007332C5" w:rsidRPr="004E3140">
          <w:rPr>
            <w:rStyle w:val="Collegamentoipertestuale"/>
            <w:sz w:val="24"/>
            <w:szCs w:val="24"/>
            <w:shd w:val="clear" w:color="auto" w:fill="FFFFFF"/>
            <w:vertAlign w:val="superscript"/>
            <w:lang w:val="en-US"/>
          </w:rPr>
          <w:t>18</w:t>
        </w:r>
      </w:hyperlink>
      <w:r w:rsidR="007332C5" w:rsidRPr="004E3140">
        <w:rPr>
          <w:color w:val="000000"/>
          <w:sz w:val="24"/>
          <w:szCs w:val="24"/>
          <w:shd w:val="clear" w:color="auto" w:fill="FFFFFF"/>
          <w:lang w:val="en-US"/>
        </w:rPr>
        <w:t xml:space="preserve"> Fungal</w:t>
      </w:r>
      <w:r w:rsidR="001B0833" w:rsidRPr="004E3140">
        <w:rPr>
          <w:rFonts w:ascii="Times New Roman" w:hAnsi="Times New Roman" w:cs="Times New Roman"/>
          <w:sz w:val="24"/>
          <w:szCs w:val="24"/>
          <w:shd w:val="clear" w:color="auto" w:fill="FFFFFF"/>
          <w:lang w:val="en-US"/>
        </w:rPr>
        <w:t xml:space="preserve"> spores are ubiquitous in the </w:t>
      </w:r>
      <w:proofErr w:type="gramStart"/>
      <w:r w:rsidR="00AD4FCD" w:rsidRPr="004E3140">
        <w:rPr>
          <w:rFonts w:ascii="Times New Roman" w:hAnsi="Times New Roman" w:cs="Times New Roman"/>
          <w:sz w:val="24"/>
          <w:szCs w:val="24"/>
          <w:shd w:val="clear" w:color="auto" w:fill="FFFFFF"/>
          <w:lang w:val="en-US"/>
        </w:rPr>
        <w:t>environment,</w:t>
      </w:r>
      <w:proofErr w:type="gramEnd"/>
      <w:r w:rsidR="001B0833" w:rsidRPr="004E3140">
        <w:rPr>
          <w:rFonts w:ascii="Times New Roman" w:hAnsi="Times New Roman" w:cs="Times New Roman"/>
          <w:sz w:val="24"/>
          <w:szCs w:val="24"/>
          <w:shd w:val="clear" w:color="auto" w:fill="FFFFFF"/>
          <w:lang w:val="en-US"/>
        </w:rPr>
        <w:t xml:space="preserve"> its exposure can cause allergies and toxic mold syndrome in humans.</w:t>
      </w:r>
      <w:r w:rsidR="00AD4FCD" w:rsidRPr="004E3140">
        <w:rPr>
          <w:rFonts w:ascii="Times New Roman" w:hAnsi="Times New Roman" w:cs="Times New Roman"/>
          <w:sz w:val="24"/>
          <w:szCs w:val="24"/>
          <w:lang w:val="en-US"/>
        </w:rPr>
        <w:t xml:space="preserve"> </w:t>
      </w:r>
      <w:r w:rsidR="006D0C2D" w:rsidRPr="004E3140">
        <w:rPr>
          <w:rFonts w:ascii="Times New Roman" w:hAnsi="Times New Roman" w:cs="Times New Roman"/>
          <w:sz w:val="24"/>
          <w:szCs w:val="24"/>
          <w:shd w:val="clear" w:color="auto" w:fill="FFFFFF"/>
          <w:lang w:val="en-US"/>
        </w:rPr>
        <w:t>Particularly deoxynivalenol</w:t>
      </w:r>
      <w:r w:rsidR="00AD4FCD" w:rsidRPr="004E3140">
        <w:rPr>
          <w:rFonts w:ascii="Times New Roman" w:hAnsi="Times New Roman" w:cs="Times New Roman"/>
          <w:sz w:val="24"/>
          <w:szCs w:val="24"/>
          <w:shd w:val="clear" w:color="auto" w:fill="FFFFFF"/>
          <w:lang w:val="en-US"/>
        </w:rPr>
        <w:t xml:space="preserve"> (DON)</w:t>
      </w:r>
      <w:r w:rsidR="006D0C2D" w:rsidRPr="004E3140">
        <w:rPr>
          <w:rFonts w:ascii="Times New Roman" w:hAnsi="Times New Roman" w:cs="Times New Roman"/>
          <w:sz w:val="24"/>
          <w:szCs w:val="24"/>
          <w:shd w:val="clear" w:color="auto" w:fill="FFFFFF"/>
          <w:lang w:val="en-US"/>
        </w:rPr>
        <w:t xml:space="preserve"> </w:t>
      </w:r>
      <w:r w:rsidR="00263375" w:rsidRPr="004E3140">
        <w:rPr>
          <w:rFonts w:ascii="Times New Roman" w:hAnsi="Times New Roman" w:cs="Times New Roman"/>
          <w:sz w:val="24"/>
          <w:szCs w:val="24"/>
          <w:shd w:val="clear" w:color="auto" w:fill="FFFFFF"/>
          <w:lang w:val="en-US"/>
        </w:rPr>
        <w:t xml:space="preserve">play an important role in etiology of </w:t>
      </w:r>
      <w:r w:rsidR="006D0C2D" w:rsidRPr="004E3140">
        <w:rPr>
          <w:rFonts w:ascii="Times New Roman" w:hAnsi="Times New Roman" w:cs="Times New Roman"/>
          <w:sz w:val="24"/>
          <w:szCs w:val="24"/>
          <w:shd w:val="clear" w:color="auto" w:fill="FFFFFF"/>
          <w:lang w:val="en-US"/>
        </w:rPr>
        <w:t>many</w:t>
      </w:r>
      <w:r w:rsidR="00263375" w:rsidRPr="004E3140">
        <w:rPr>
          <w:rFonts w:ascii="Times New Roman" w:hAnsi="Times New Roman" w:cs="Times New Roman"/>
          <w:sz w:val="24"/>
          <w:szCs w:val="24"/>
          <w:shd w:val="clear" w:color="auto" w:fill="FFFFFF"/>
          <w:lang w:val="en-US"/>
        </w:rPr>
        <w:t xml:space="preserve"> chronic</w:t>
      </w:r>
      <w:r w:rsidR="00263375" w:rsidRPr="004E3140">
        <w:rPr>
          <w:rStyle w:val="apple-converted-space"/>
          <w:rFonts w:ascii="Times New Roman" w:hAnsi="Times New Roman" w:cs="Times New Roman"/>
          <w:sz w:val="24"/>
          <w:szCs w:val="24"/>
          <w:shd w:val="clear" w:color="auto" w:fill="FFFFFF"/>
          <w:lang w:val="en-US"/>
        </w:rPr>
        <w:t> </w:t>
      </w:r>
      <w:r w:rsidR="00263375" w:rsidRPr="004E3140">
        <w:rPr>
          <w:rStyle w:val="highlight"/>
          <w:rFonts w:ascii="Times New Roman" w:hAnsi="Times New Roman" w:cs="Times New Roman"/>
          <w:sz w:val="24"/>
          <w:szCs w:val="24"/>
          <w:shd w:val="clear" w:color="auto" w:fill="FFFFFF"/>
          <w:lang w:val="en-US"/>
        </w:rPr>
        <w:t>intestinal</w:t>
      </w:r>
      <w:r w:rsidR="00263375" w:rsidRPr="004E3140">
        <w:rPr>
          <w:rStyle w:val="apple-converted-space"/>
          <w:rFonts w:ascii="Times New Roman" w:hAnsi="Times New Roman" w:cs="Times New Roman"/>
          <w:sz w:val="24"/>
          <w:szCs w:val="24"/>
          <w:shd w:val="clear" w:color="auto" w:fill="FFFFFF"/>
          <w:lang w:val="en-US"/>
        </w:rPr>
        <w:t> </w:t>
      </w:r>
      <w:r w:rsidR="00263375" w:rsidRPr="004E3140">
        <w:rPr>
          <w:rFonts w:ascii="Times New Roman" w:hAnsi="Times New Roman" w:cs="Times New Roman"/>
          <w:sz w:val="24"/>
          <w:szCs w:val="24"/>
          <w:shd w:val="clear" w:color="auto" w:fill="FFFFFF"/>
          <w:lang w:val="en-US"/>
        </w:rPr>
        <w:t xml:space="preserve">inflammatory </w:t>
      </w:r>
      <w:r w:rsidR="006D0C2D" w:rsidRPr="004E3140">
        <w:rPr>
          <w:rFonts w:ascii="Times New Roman" w:hAnsi="Times New Roman" w:cs="Times New Roman"/>
          <w:sz w:val="24"/>
          <w:szCs w:val="24"/>
          <w:shd w:val="clear" w:color="auto" w:fill="FFFFFF"/>
          <w:lang w:val="en-US"/>
        </w:rPr>
        <w:t>diseases</w:t>
      </w:r>
      <w:r w:rsidR="00B46B91" w:rsidRPr="004E3140">
        <w:rPr>
          <w:rFonts w:ascii="Times New Roman" w:hAnsi="Times New Roman" w:cs="Times New Roman"/>
          <w:sz w:val="24"/>
          <w:szCs w:val="24"/>
          <w:shd w:val="clear" w:color="auto" w:fill="FFFFFF"/>
          <w:lang w:val="en-US"/>
        </w:rPr>
        <w:t xml:space="preserve">, </w:t>
      </w:r>
      <w:r w:rsidR="00263375" w:rsidRPr="004E3140">
        <w:rPr>
          <w:rFonts w:ascii="Times New Roman" w:hAnsi="Times New Roman" w:cs="Times New Roman"/>
          <w:sz w:val="24"/>
          <w:szCs w:val="24"/>
          <w:shd w:val="clear" w:color="auto" w:fill="FFFFFF"/>
          <w:lang w:val="en-US"/>
        </w:rPr>
        <w:t>food allergies</w:t>
      </w:r>
      <w:r w:rsidR="00AD4FCD" w:rsidRPr="004E3140">
        <w:rPr>
          <w:rFonts w:ascii="Times New Roman" w:hAnsi="Times New Roman" w:cs="Times New Roman"/>
          <w:sz w:val="24"/>
          <w:szCs w:val="24"/>
          <w:shd w:val="clear" w:color="auto" w:fill="FFFFFF"/>
          <w:lang w:val="en-US"/>
        </w:rPr>
        <w:t xml:space="preserve"> (</w:t>
      </w:r>
      <w:r w:rsidR="00263375" w:rsidRPr="004E3140">
        <w:rPr>
          <w:rFonts w:ascii="Times New Roman" w:hAnsi="Times New Roman" w:cs="Times New Roman"/>
          <w:sz w:val="24"/>
          <w:szCs w:val="24"/>
          <w:shd w:val="clear" w:color="auto" w:fill="FFFFFF"/>
          <w:lang w:val="en-US"/>
        </w:rPr>
        <w:t>particularly in children</w:t>
      </w:r>
      <w:r w:rsidR="00AD4FCD" w:rsidRPr="004E3140">
        <w:rPr>
          <w:rFonts w:ascii="Times New Roman" w:hAnsi="Times New Roman" w:cs="Times New Roman"/>
          <w:sz w:val="24"/>
          <w:szCs w:val="24"/>
          <w:shd w:val="clear" w:color="auto" w:fill="FFFFFF"/>
          <w:lang w:val="en-US"/>
        </w:rPr>
        <w:t>)</w:t>
      </w:r>
      <w:r w:rsidR="00B46B91" w:rsidRPr="004E3140">
        <w:rPr>
          <w:rFonts w:ascii="Times New Roman" w:hAnsi="Times New Roman" w:cs="Times New Roman"/>
          <w:sz w:val="24"/>
          <w:szCs w:val="24"/>
          <w:shd w:val="clear" w:color="auto" w:fill="FFFFFF"/>
          <w:lang w:val="en-US"/>
        </w:rPr>
        <w:t>, and toxic mold syndrome</w:t>
      </w:r>
      <w:r w:rsidR="00B46B91" w:rsidRPr="004E3140">
        <w:rPr>
          <w:rFonts w:ascii="Times New Roman" w:hAnsi="Times New Roman" w:cs="Times New Roman"/>
          <w:color w:val="000000"/>
          <w:sz w:val="24"/>
          <w:szCs w:val="24"/>
          <w:shd w:val="clear" w:color="auto" w:fill="FFFFFF"/>
          <w:lang w:val="en-US"/>
        </w:rPr>
        <w:t>.</w:t>
      </w:r>
      <w:r w:rsidR="00B46B91" w:rsidRPr="004E3140">
        <w:rPr>
          <w:color w:val="000000"/>
          <w:sz w:val="24"/>
          <w:szCs w:val="24"/>
          <w:shd w:val="clear" w:color="auto" w:fill="FFFFFF"/>
          <w:lang w:val="en-US"/>
        </w:rPr>
        <w:t xml:space="preserve">  </w:t>
      </w:r>
      <w:hyperlink w:anchor="quattordici" w:history="1">
        <w:r w:rsidR="00E1317E" w:rsidRPr="004E3140">
          <w:rPr>
            <w:rStyle w:val="Collegamentoipertestuale"/>
            <w:sz w:val="24"/>
            <w:szCs w:val="24"/>
            <w:shd w:val="clear" w:color="auto" w:fill="FFFFFF"/>
            <w:vertAlign w:val="superscript"/>
            <w:lang w:val="en-US"/>
          </w:rPr>
          <w:t>14</w:t>
        </w:r>
      </w:hyperlink>
      <w:r w:rsidR="001972F9" w:rsidRPr="004E3140">
        <w:rPr>
          <w:color w:val="000000"/>
          <w:sz w:val="24"/>
          <w:szCs w:val="24"/>
          <w:shd w:val="clear" w:color="auto" w:fill="FFFFFF"/>
          <w:vertAlign w:val="superscript"/>
          <w:lang w:val="en-US"/>
        </w:rPr>
        <w:t xml:space="preserve"> </w:t>
      </w:r>
      <w:hyperlink w:anchor="diciannove" w:history="1">
        <w:r w:rsidR="001972F9" w:rsidRPr="004E3140">
          <w:rPr>
            <w:rStyle w:val="Collegamentoipertestuale"/>
            <w:rFonts w:ascii="Times New Roman" w:hAnsi="Times New Roman" w:cs="Times New Roman"/>
            <w:sz w:val="24"/>
            <w:szCs w:val="24"/>
            <w:shd w:val="clear" w:color="auto" w:fill="FFFFFF"/>
            <w:vertAlign w:val="superscript"/>
            <w:lang w:val="en-US"/>
          </w:rPr>
          <w:t>19</w:t>
        </w:r>
      </w:hyperlink>
      <w:r w:rsidR="001972F9" w:rsidRPr="004E3140">
        <w:rPr>
          <w:rFonts w:ascii="Times New Roman" w:hAnsi="Times New Roman" w:cs="Times New Roman"/>
          <w:color w:val="000000"/>
          <w:sz w:val="24"/>
          <w:szCs w:val="24"/>
          <w:shd w:val="clear" w:color="auto" w:fill="FFFFFF"/>
          <w:lang w:val="en-US"/>
        </w:rPr>
        <w:t xml:space="preserve">  </w:t>
      </w:r>
      <w:r w:rsidR="007F010C" w:rsidRPr="004E3140">
        <w:rPr>
          <w:rFonts w:ascii="Times New Roman" w:hAnsi="Times New Roman" w:cs="Times New Roman"/>
          <w:sz w:val="24"/>
          <w:szCs w:val="24"/>
          <w:shd w:val="clear" w:color="auto" w:fill="FFFFFF"/>
          <w:lang w:val="en-US"/>
        </w:rPr>
        <w:t xml:space="preserve">It was found that in addition to the integrity of cell junctions, mycotoxins have a negative impact on the gut-associated immune system as a consequence in </w:t>
      </w:r>
      <w:r w:rsidR="007B5A9D" w:rsidRPr="004E3140">
        <w:rPr>
          <w:rFonts w:ascii="Times New Roman" w:hAnsi="Times New Roman" w:cs="Times New Roman"/>
          <w:sz w:val="24"/>
          <w:szCs w:val="24"/>
          <w:shd w:val="clear" w:color="auto" w:fill="FFFFFF"/>
          <w:lang w:val="en-US"/>
        </w:rPr>
        <w:t>poor intestinal health and integrity.</w:t>
      </w:r>
      <w:r w:rsidR="001972F9" w:rsidRPr="004E3140">
        <w:rPr>
          <w:rFonts w:ascii="Times New Roman" w:hAnsi="Times New Roman" w:cs="Times New Roman"/>
          <w:sz w:val="24"/>
          <w:szCs w:val="24"/>
          <w:shd w:val="clear" w:color="auto" w:fill="FFFFFF"/>
          <w:lang w:val="en-US"/>
        </w:rPr>
        <w:t xml:space="preserve"> </w:t>
      </w:r>
      <w:hyperlink w:anchor="tredici13" w:history="1">
        <w:r w:rsidR="00EE2B07" w:rsidRPr="004E3140">
          <w:rPr>
            <w:rStyle w:val="Collegamentoipertestuale"/>
            <w:rFonts w:ascii="Times New Roman" w:hAnsi="Times New Roman" w:cs="Times New Roman"/>
            <w:sz w:val="24"/>
            <w:szCs w:val="24"/>
            <w:shd w:val="clear" w:color="auto" w:fill="FFFFFF"/>
            <w:vertAlign w:val="superscript"/>
            <w:lang w:val="en-US"/>
          </w:rPr>
          <w:t>13</w:t>
        </w:r>
      </w:hyperlink>
      <w:r w:rsidR="00EE2B07" w:rsidRPr="004E3140">
        <w:rPr>
          <w:rFonts w:ascii="Times New Roman" w:hAnsi="Times New Roman" w:cs="Times New Roman"/>
          <w:sz w:val="24"/>
          <w:szCs w:val="24"/>
          <w:shd w:val="clear" w:color="auto" w:fill="FFFFFF"/>
          <w:lang w:val="en-US"/>
        </w:rPr>
        <w:t xml:space="preserve"> The</w:t>
      </w:r>
      <w:r w:rsidR="00A71AE8" w:rsidRPr="004E3140">
        <w:rPr>
          <w:rFonts w:ascii="Times New Roman" w:hAnsi="Times New Roman" w:cs="Times New Roman"/>
          <w:sz w:val="24"/>
          <w:szCs w:val="24"/>
          <w:shd w:val="clear" w:color="auto" w:fill="FFFFFF"/>
          <w:lang w:val="en-US"/>
        </w:rPr>
        <w:t xml:space="preserve"> tight junctions are important because control the equilibrium between tolerance and immunity to nonself-antigens, if macromolecules is dysregulated for individual genetically susceptibility </w:t>
      </w:r>
      <w:r w:rsidR="00A71AE8" w:rsidRPr="004E3140">
        <w:rPr>
          <w:rStyle w:val="highlight"/>
          <w:rFonts w:ascii="Times New Roman" w:hAnsi="Times New Roman" w:cs="Times New Roman"/>
          <w:sz w:val="24"/>
          <w:szCs w:val="24"/>
          <w:shd w:val="clear" w:color="auto" w:fill="FFFFFF"/>
          <w:lang w:val="en-US"/>
        </w:rPr>
        <w:t>autoimmune</w:t>
      </w:r>
      <w:r w:rsidR="00A71AE8" w:rsidRPr="004E3140">
        <w:rPr>
          <w:rStyle w:val="apple-converted-space"/>
          <w:rFonts w:ascii="Times New Roman" w:hAnsi="Times New Roman" w:cs="Times New Roman"/>
          <w:sz w:val="24"/>
          <w:szCs w:val="24"/>
          <w:shd w:val="clear" w:color="auto" w:fill="FFFFFF"/>
          <w:lang w:val="en-US"/>
        </w:rPr>
        <w:t> </w:t>
      </w:r>
      <w:r w:rsidR="00A71AE8" w:rsidRPr="004E3140">
        <w:rPr>
          <w:rFonts w:ascii="Times New Roman" w:hAnsi="Times New Roman" w:cs="Times New Roman"/>
          <w:sz w:val="24"/>
          <w:szCs w:val="24"/>
          <w:shd w:val="clear" w:color="auto" w:fill="FFFFFF"/>
          <w:lang w:val="en-US"/>
        </w:rPr>
        <w:t xml:space="preserve">disorders can occur. </w:t>
      </w:r>
      <w:r w:rsidR="00A71AE8" w:rsidRPr="004E3140">
        <w:rPr>
          <w:rStyle w:val="highlight"/>
          <w:rFonts w:ascii="Times New Roman" w:hAnsi="Times New Roman" w:cs="Times New Roman"/>
          <w:sz w:val="24"/>
          <w:szCs w:val="24"/>
          <w:shd w:val="clear" w:color="auto" w:fill="FFFFFF"/>
          <w:lang w:val="en-US"/>
        </w:rPr>
        <w:t>Equilibrium on intestinal</w:t>
      </w:r>
      <w:r w:rsidR="00A71AE8" w:rsidRPr="004E3140">
        <w:rPr>
          <w:rStyle w:val="apple-converted-space"/>
          <w:rFonts w:ascii="Times New Roman" w:hAnsi="Times New Roman" w:cs="Times New Roman"/>
          <w:sz w:val="24"/>
          <w:szCs w:val="24"/>
          <w:shd w:val="clear" w:color="auto" w:fill="FFFFFF"/>
          <w:lang w:val="en-US"/>
        </w:rPr>
        <w:t> </w:t>
      </w:r>
      <w:r w:rsidR="00A71AE8" w:rsidRPr="004E3140">
        <w:rPr>
          <w:rStyle w:val="highlight"/>
          <w:rFonts w:ascii="Times New Roman" w:hAnsi="Times New Roman" w:cs="Times New Roman"/>
          <w:sz w:val="24"/>
          <w:szCs w:val="24"/>
          <w:shd w:val="clear" w:color="auto" w:fill="FFFFFF"/>
          <w:lang w:val="en-US"/>
        </w:rPr>
        <w:t>barrier</w:t>
      </w:r>
      <w:r w:rsidR="00A71AE8" w:rsidRPr="004E3140">
        <w:rPr>
          <w:rStyle w:val="apple-converted-space"/>
          <w:rFonts w:ascii="Times New Roman" w:hAnsi="Times New Roman" w:cs="Times New Roman"/>
          <w:sz w:val="24"/>
          <w:szCs w:val="24"/>
          <w:shd w:val="clear" w:color="auto" w:fill="FFFFFF"/>
          <w:lang w:val="en-US"/>
        </w:rPr>
        <w:t> </w:t>
      </w:r>
      <w:r w:rsidR="00EE2B07" w:rsidRPr="004E3140">
        <w:rPr>
          <w:rStyle w:val="highlight"/>
          <w:rFonts w:ascii="Times New Roman" w:hAnsi="Times New Roman" w:cs="Times New Roman"/>
          <w:sz w:val="24"/>
          <w:szCs w:val="24"/>
          <w:shd w:val="clear" w:color="auto" w:fill="FFFFFF"/>
          <w:lang w:val="en-US"/>
        </w:rPr>
        <w:t>function resulting from</w:t>
      </w:r>
      <w:r w:rsidR="00A71AE8" w:rsidRPr="004E3140">
        <w:rPr>
          <w:rStyle w:val="highlight"/>
          <w:rFonts w:ascii="Times New Roman" w:hAnsi="Times New Roman" w:cs="Times New Roman"/>
          <w:sz w:val="24"/>
          <w:szCs w:val="24"/>
          <w:shd w:val="clear" w:color="auto" w:fill="FFFFFF"/>
          <w:lang w:val="en-US"/>
        </w:rPr>
        <w:t xml:space="preserve"> a correct interplay between genes and environmental </w:t>
      </w:r>
      <w:r w:rsidR="00EE2B07" w:rsidRPr="004E3140">
        <w:rPr>
          <w:rStyle w:val="highlight"/>
          <w:rFonts w:ascii="Times New Roman" w:hAnsi="Times New Roman" w:cs="Times New Roman"/>
          <w:sz w:val="24"/>
          <w:szCs w:val="24"/>
          <w:shd w:val="clear" w:color="auto" w:fill="FFFFFF"/>
          <w:lang w:val="en-US"/>
        </w:rPr>
        <w:t>triggers</w:t>
      </w:r>
      <w:r w:rsidR="00A71AE8" w:rsidRPr="004E3140">
        <w:rPr>
          <w:rStyle w:val="highlight"/>
          <w:rFonts w:ascii="Times New Roman" w:hAnsi="Times New Roman" w:cs="Times New Roman"/>
          <w:sz w:val="24"/>
          <w:szCs w:val="24"/>
          <w:shd w:val="clear" w:color="auto" w:fill="FFFFFF"/>
          <w:lang w:val="en-US"/>
        </w:rPr>
        <w:t xml:space="preserve"> can prevent</w:t>
      </w:r>
      <w:r w:rsidR="00A71AE8" w:rsidRPr="004E3140">
        <w:rPr>
          <w:rFonts w:ascii="Times New Roman" w:hAnsi="Times New Roman" w:cs="Times New Roman"/>
          <w:sz w:val="24"/>
          <w:szCs w:val="24"/>
          <w:shd w:val="clear" w:color="auto" w:fill="FFFFFF"/>
          <w:lang w:val="en-US"/>
        </w:rPr>
        <w:t xml:space="preserve"> the</w:t>
      </w:r>
      <w:r w:rsidR="00A71AE8" w:rsidRPr="004E3140">
        <w:rPr>
          <w:rStyle w:val="apple-converted-space"/>
          <w:rFonts w:ascii="Times New Roman" w:hAnsi="Times New Roman" w:cs="Times New Roman"/>
          <w:sz w:val="24"/>
          <w:szCs w:val="24"/>
          <w:shd w:val="clear" w:color="auto" w:fill="FFFFFF"/>
          <w:lang w:val="en-US"/>
        </w:rPr>
        <w:t> </w:t>
      </w:r>
      <w:r w:rsidR="00A71AE8" w:rsidRPr="004E3140">
        <w:rPr>
          <w:rStyle w:val="highlight"/>
          <w:rFonts w:ascii="Times New Roman" w:hAnsi="Times New Roman" w:cs="Times New Roman"/>
          <w:sz w:val="24"/>
          <w:szCs w:val="24"/>
          <w:shd w:val="clear" w:color="auto" w:fill="FFFFFF"/>
          <w:lang w:val="en-US"/>
        </w:rPr>
        <w:t>autoimmune</w:t>
      </w:r>
      <w:r w:rsidR="00A71AE8" w:rsidRPr="004E3140">
        <w:rPr>
          <w:rStyle w:val="apple-converted-space"/>
          <w:rFonts w:ascii="Times New Roman" w:hAnsi="Times New Roman" w:cs="Times New Roman"/>
          <w:sz w:val="24"/>
          <w:szCs w:val="24"/>
          <w:shd w:val="clear" w:color="auto" w:fill="FFFFFF"/>
          <w:lang w:val="en-US"/>
        </w:rPr>
        <w:t> </w:t>
      </w:r>
      <w:r w:rsidR="00A71AE8" w:rsidRPr="004E3140">
        <w:rPr>
          <w:rFonts w:ascii="Times New Roman" w:hAnsi="Times New Roman" w:cs="Times New Roman"/>
          <w:sz w:val="24"/>
          <w:szCs w:val="24"/>
          <w:shd w:val="clear" w:color="auto" w:fill="FFFFFF"/>
          <w:lang w:val="en-US"/>
        </w:rPr>
        <w:t xml:space="preserve">process. </w:t>
      </w:r>
      <w:r w:rsidR="00AB73EF" w:rsidRPr="004E3140">
        <w:rPr>
          <w:rFonts w:ascii="Times New Roman" w:hAnsi="Times New Roman" w:cs="Times New Roman"/>
          <w:sz w:val="24"/>
          <w:szCs w:val="24"/>
          <w:shd w:val="clear" w:color="auto" w:fill="FFFFFF"/>
          <w:lang w:val="en-US"/>
        </w:rPr>
        <w:t xml:space="preserve">For some </w:t>
      </w:r>
      <w:r w:rsidR="008B764A" w:rsidRPr="004E3140">
        <w:rPr>
          <w:rFonts w:ascii="Times New Roman" w:hAnsi="Times New Roman" w:cs="Times New Roman"/>
          <w:sz w:val="24"/>
          <w:szCs w:val="24"/>
          <w:shd w:val="clear" w:color="auto" w:fill="FFFFFF"/>
          <w:lang w:val="en-US"/>
        </w:rPr>
        <w:t>years,</w:t>
      </w:r>
      <w:r w:rsidR="00AB73EF" w:rsidRPr="004E3140">
        <w:rPr>
          <w:rFonts w:ascii="Times New Roman" w:hAnsi="Times New Roman" w:cs="Times New Roman"/>
          <w:sz w:val="24"/>
          <w:szCs w:val="24"/>
          <w:shd w:val="clear" w:color="auto" w:fill="FFFFFF"/>
          <w:lang w:val="en-US"/>
        </w:rPr>
        <w:t xml:space="preserve"> there is considerable interest in understanding </w:t>
      </w:r>
      <w:r w:rsidR="00A71AE8" w:rsidRPr="004E3140">
        <w:rPr>
          <w:rFonts w:ascii="Times New Roman" w:hAnsi="Times New Roman" w:cs="Times New Roman"/>
          <w:sz w:val="24"/>
          <w:szCs w:val="24"/>
          <w:shd w:val="clear" w:color="auto" w:fill="FFFFFF"/>
          <w:lang w:val="en-US"/>
        </w:rPr>
        <w:t>the</w:t>
      </w:r>
      <w:r w:rsidR="00A71AE8" w:rsidRPr="004E3140">
        <w:rPr>
          <w:rStyle w:val="apple-converted-space"/>
          <w:rFonts w:ascii="Times New Roman" w:hAnsi="Times New Roman" w:cs="Times New Roman"/>
          <w:sz w:val="24"/>
          <w:szCs w:val="24"/>
          <w:shd w:val="clear" w:color="auto" w:fill="FFFFFF"/>
          <w:lang w:val="en-US"/>
        </w:rPr>
        <w:t> </w:t>
      </w:r>
      <w:r w:rsidR="00A71AE8" w:rsidRPr="004E3140">
        <w:rPr>
          <w:rStyle w:val="highlight"/>
          <w:rFonts w:ascii="Times New Roman" w:hAnsi="Times New Roman" w:cs="Times New Roman"/>
          <w:sz w:val="24"/>
          <w:szCs w:val="24"/>
          <w:shd w:val="clear" w:color="auto" w:fill="FFFFFF"/>
          <w:lang w:val="en-US"/>
        </w:rPr>
        <w:t>role</w:t>
      </w:r>
      <w:r w:rsidR="00A71AE8" w:rsidRPr="004E3140">
        <w:rPr>
          <w:rStyle w:val="apple-converted-space"/>
          <w:rFonts w:ascii="Times New Roman" w:hAnsi="Times New Roman" w:cs="Times New Roman"/>
          <w:sz w:val="24"/>
          <w:szCs w:val="24"/>
          <w:shd w:val="clear" w:color="auto" w:fill="FFFFFF"/>
          <w:lang w:val="en-US"/>
        </w:rPr>
        <w:t> </w:t>
      </w:r>
      <w:r w:rsidR="001972F9" w:rsidRPr="004E3140">
        <w:rPr>
          <w:rStyle w:val="apple-converted-space"/>
          <w:rFonts w:ascii="Times New Roman" w:hAnsi="Times New Roman" w:cs="Times New Roman"/>
          <w:sz w:val="24"/>
          <w:szCs w:val="24"/>
          <w:shd w:val="clear" w:color="auto" w:fill="FFFFFF"/>
          <w:lang w:val="en-US"/>
        </w:rPr>
        <w:t xml:space="preserve">of a leaky gut in the pathogenesis of gastrointestinal </w:t>
      </w:r>
      <w:r w:rsidR="008B764A" w:rsidRPr="004E3140">
        <w:rPr>
          <w:rStyle w:val="apple-converted-space"/>
          <w:rFonts w:ascii="Times New Roman" w:hAnsi="Times New Roman" w:cs="Times New Roman"/>
          <w:sz w:val="24"/>
          <w:szCs w:val="24"/>
          <w:shd w:val="clear" w:color="auto" w:fill="FFFFFF"/>
          <w:lang w:val="en-US"/>
        </w:rPr>
        <w:t>diseases in</w:t>
      </w:r>
      <w:r w:rsidR="001972F9" w:rsidRPr="004E3140">
        <w:rPr>
          <w:rStyle w:val="apple-converted-space"/>
          <w:rFonts w:ascii="Times New Roman" w:hAnsi="Times New Roman" w:cs="Times New Roman"/>
          <w:sz w:val="24"/>
          <w:szCs w:val="24"/>
          <w:shd w:val="clear" w:color="auto" w:fill="FFFFFF"/>
          <w:lang w:val="en-US"/>
        </w:rPr>
        <w:t xml:space="preserve"> virtue of the fact that can induce autoimmunity.</w:t>
      </w:r>
      <w:r w:rsidR="008B764A" w:rsidRPr="004E3140">
        <w:rPr>
          <w:rStyle w:val="apple-converted-space"/>
          <w:rFonts w:ascii="Times New Roman" w:hAnsi="Times New Roman" w:cs="Times New Roman"/>
          <w:sz w:val="24"/>
          <w:szCs w:val="24"/>
          <w:shd w:val="clear" w:color="auto" w:fill="FFFFFF"/>
          <w:lang w:val="en-US"/>
        </w:rPr>
        <w:t xml:space="preserve"> </w:t>
      </w:r>
      <w:hyperlink w:anchor="venti" w:history="1">
        <w:r w:rsidR="001972F9" w:rsidRPr="004E3140">
          <w:rPr>
            <w:rStyle w:val="Collegamentoipertestuale"/>
            <w:rFonts w:ascii="Times New Roman" w:hAnsi="Times New Roman" w:cs="Times New Roman"/>
            <w:sz w:val="24"/>
            <w:szCs w:val="24"/>
            <w:shd w:val="clear" w:color="auto" w:fill="FFFFFF"/>
            <w:vertAlign w:val="superscript"/>
            <w:lang w:val="en-US"/>
          </w:rPr>
          <w:t>20</w:t>
        </w:r>
      </w:hyperlink>
      <w:r w:rsidR="001972F9" w:rsidRPr="004E3140">
        <w:rPr>
          <w:rStyle w:val="apple-converted-space"/>
          <w:rFonts w:ascii="Times New Roman" w:hAnsi="Times New Roman" w:cs="Times New Roman"/>
          <w:sz w:val="24"/>
          <w:szCs w:val="24"/>
          <w:shd w:val="clear" w:color="auto" w:fill="FFFFFF"/>
          <w:lang w:val="en-US"/>
        </w:rPr>
        <w:t xml:space="preserve">  </w:t>
      </w:r>
      <w:r w:rsidR="005D7A07" w:rsidRPr="004E3140">
        <w:rPr>
          <w:rFonts w:ascii="Times New Roman" w:hAnsi="Times New Roman" w:cs="Times New Roman"/>
          <w:sz w:val="24"/>
          <w:szCs w:val="24"/>
          <w:shd w:val="clear" w:color="auto" w:fill="FFFFFF"/>
          <w:lang w:val="en-US"/>
        </w:rPr>
        <w:t xml:space="preserve">Gastrointestinal tract </w:t>
      </w:r>
      <w:proofErr w:type="gramStart"/>
      <w:r w:rsidR="005D7A07" w:rsidRPr="004E3140">
        <w:rPr>
          <w:rFonts w:ascii="Times New Roman" w:hAnsi="Times New Roman" w:cs="Times New Roman"/>
          <w:sz w:val="24"/>
          <w:szCs w:val="24"/>
          <w:shd w:val="clear" w:color="auto" w:fill="FFFFFF"/>
          <w:lang w:val="en-US"/>
        </w:rPr>
        <w:t>is controlled</w:t>
      </w:r>
      <w:proofErr w:type="gramEnd"/>
      <w:r w:rsidR="005D7A07" w:rsidRPr="004E3140">
        <w:rPr>
          <w:rFonts w:ascii="Times New Roman" w:hAnsi="Times New Roman" w:cs="Times New Roman"/>
          <w:sz w:val="24"/>
          <w:szCs w:val="24"/>
          <w:shd w:val="clear" w:color="auto" w:fill="FFFFFF"/>
          <w:lang w:val="en-US"/>
        </w:rPr>
        <w:t xml:space="preserve"> </w:t>
      </w:r>
      <w:r w:rsidR="008B764A" w:rsidRPr="004E3140">
        <w:rPr>
          <w:rFonts w:ascii="Times New Roman" w:hAnsi="Times New Roman" w:cs="Times New Roman"/>
          <w:sz w:val="24"/>
          <w:szCs w:val="24"/>
          <w:shd w:val="clear" w:color="auto" w:fill="FFFFFF"/>
          <w:lang w:val="en-US"/>
        </w:rPr>
        <w:t>by the</w:t>
      </w:r>
      <w:r w:rsidR="005D7A07" w:rsidRPr="004E3140">
        <w:rPr>
          <w:rFonts w:ascii="Times New Roman" w:hAnsi="Times New Roman" w:cs="Times New Roman"/>
          <w:sz w:val="24"/>
          <w:szCs w:val="24"/>
          <w:shd w:val="clear" w:color="auto" w:fill="FFFFFF"/>
          <w:lang w:val="en-US"/>
        </w:rPr>
        <w:t xml:space="preserve"> immune system and neuro-endocrine system, in animals it was found that a reduction of stress factors improve gut homeostatic balance of livestock.</w:t>
      </w:r>
      <w:r w:rsidR="001972F9" w:rsidRPr="004E3140">
        <w:rPr>
          <w:rFonts w:ascii="Times New Roman" w:hAnsi="Times New Roman" w:cs="Times New Roman"/>
          <w:sz w:val="24"/>
          <w:szCs w:val="24"/>
          <w:shd w:val="clear" w:color="auto" w:fill="FFFFFF"/>
          <w:lang w:val="en-US"/>
        </w:rPr>
        <w:t xml:space="preserve"> </w:t>
      </w:r>
      <w:hyperlink w:anchor="ventuno" w:history="1">
        <w:r w:rsidR="001972F9" w:rsidRPr="004E3140">
          <w:rPr>
            <w:rStyle w:val="Collegamentoipertestuale"/>
            <w:rFonts w:ascii="Times New Roman" w:hAnsi="Times New Roman" w:cs="Times New Roman"/>
            <w:sz w:val="24"/>
            <w:szCs w:val="24"/>
            <w:shd w:val="clear" w:color="auto" w:fill="FFFFFF"/>
            <w:vertAlign w:val="superscript"/>
            <w:lang w:val="en-US"/>
          </w:rPr>
          <w:t>21</w:t>
        </w:r>
      </w:hyperlink>
      <w:r w:rsidR="001972F9" w:rsidRPr="004E3140">
        <w:rPr>
          <w:rFonts w:ascii="Times New Roman" w:hAnsi="Times New Roman" w:cs="Times New Roman"/>
          <w:sz w:val="24"/>
          <w:szCs w:val="24"/>
          <w:shd w:val="clear" w:color="auto" w:fill="FFFFFF"/>
          <w:lang w:val="en-US"/>
        </w:rPr>
        <w:t xml:space="preserve"> </w:t>
      </w:r>
      <w:r w:rsidR="008B764A" w:rsidRPr="004E3140">
        <w:rPr>
          <w:rFonts w:ascii="Times New Roman" w:hAnsi="Times New Roman" w:cs="Times New Roman"/>
          <w:sz w:val="24"/>
          <w:szCs w:val="24"/>
          <w:shd w:val="clear" w:color="auto" w:fill="FFFFFF"/>
          <w:lang w:val="en-US"/>
        </w:rPr>
        <w:t xml:space="preserve"> On</w:t>
      </w:r>
      <w:r w:rsidR="00226602" w:rsidRPr="004E3140">
        <w:rPr>
          <w:rFonts w:ascii="Times New Roman" w:hAnsi="Times New Roman" w:cs="Times New Roman"/>
          <w:sz w:val="24"/>
          <w:szCs w:val="24"/>
          <w:shd w:val="clear" w:color="auto" w:fill="FFFFFF"/>
          <w:lang w:val="en-US"/>
        </w:rPr>
        <w:t xml:space="preserve"> animals</w:t>
      </w:r>
      <w:r w:rsidR="008B764A" w:rsidRPr="004E3140">
        <w:rPr>
          <w:rFonts w:ascii="Times New Roman" w:hAnsi="Times New Roman" w:cs="Times New Roman"/>
          <w:sz w:val="24"/>
          <w:szCs w:val="24"/>
          <w:shd w:val="clear" w:color="auto" w:fill="FFFFFF"/>
          <w:lang w:val="en-US"/>
        </w:rPr>
        <w:t>,</w:t>
      </w:r>
      <w:r w:rsidR="00226602" w:rsidRPr="004E3140">
        <w:rPr>
          <w:rFonts w:ascii="Times New Roman" w:hAnsi="Times New Roman" w:cs="Times New Roman"/>
          <w:sz w:val="24"/>
          <w:szCs w:val="24"/>
          <w:shd w:val="clear" w:color="auto" w:fill="FFFFFF"/>
          <w:lang w:val="en-US"/>
        </w:rPr>
        <w:t xml:space="preserve"> contaminated </w:t>
      </w:r>
      <w:r w:rsidR="008B764A" w:rsidRPr="004E3140">
        <w:rPr>
          <w:rFonts w:ascii="Times New Roman" w:hAnsi="Times New Roman" w:cs="Times New Roman"/>
          <w:sz w:val="24"/>
          <w:szCs w:val="24"/>
          <w:shd w:val="clear" w:color="auto" w:fill="FFFFFF"/>
          <w:lang w:val="en-US"/>
        </w:rPr>
        <w:t>feed determines</w:t>
      </w:r>
      <w:r w:rsidR="00226602" w:rsidRPr="004E3140">
        <w:rPr>
          <w:rFonts w:ascii="Times New Roman" w:hAnsi="Times New Roman" w:cs="Times New Roman"/>
          <w:sz w:val="24"/>
          <w:szCs w:val="24"/>
          <w:shd w:val="clear" w:color="auto" w:fill="FFFFFF"/>
          <w:lang w:val="en-US"/>
        </w:rPr>
        <w:t xml:space="preserve"> imbalance of intestinal pro-inflammatory cytokines and   barrier function, but the immunological mechanism that underlie to </w:t>
      </w:r>
      <w:r w:rsidR="008B764A" w:rsidRPr="004E3140">
        <w:rPr>
          <w:rFonts w:ascii="Times New Roman" w:hAnsi="Times New Roman" w:cs="Times New Roman"/>
          <w:sz w:val="24"/>
          <w:szCs w:val="24"/>
          <w:shd w:val="clear" w:color="auto" w:fill="FFFFFF"/>
          <w:lang w:val="en-US"/>
        </w:rPr>
        <w:t>this nutritional</w:t>
      </w:r>
      <w:r w:rsidR="00226602" w:rsidRPr="004E3140">
        <w:rPr>
          <w:rFonts w:ascii="Times New Roman" w:hAnsi="Times New Roman" w:cs="Times New Roman"/>
          <w:sz w:val="24"/>
          <w:szCs w:val="24"/>
          <w:shd w:val="clear" w:color="auto" w:fill="FFFFFF"/>
          <w:lang w:val="en-US"/>
        </w:rPr>
        <w:t xml:space="preserve"> </w:t>
      </w:r>
      <w:r w:rsidR="008B764A" w:rsidRPr="004E3140">
        <w:rPr>
          <w:rFonts w:ascii="Times New Roman" w:hAnsi="Times New Roman" w:cs="Times New Roman"/>
          <w:sz w:val="24"/>
          <w:szCs w:val="24"/>
          <w:shd w:val="clear" w:color="auto" w:fill="FFFFFF"/>
          <w:lang w:val="en-US"/>
        </w:rPr>
        <w:t>stress is</w:t>
      </w:r>
      <w:r w:rsidR="00226602" w:rsidRPr="004E3140">
        <w:rPr>
          <w:rFonts w:ascii="Times New Roman" w:hAnsi="Times New Roman" w:cs="Times New Roman"/>
          <w:sz w:val="24"/>
          <w:szCs w:val="24"/>
          <w:shd w:val="clear" w:color="auto" w:fill="FFFFFF"/>
          <w:lang w:val="en-US"/>
        </w:rPr>
        <w:t xml:space="preserve"> yet unclear</w:t>
      </w:r>
      <w:r w:rsidR="001972F9" w:rsidRPr="004E3140">
        <w:rPr>
          <w:rFonts w:ascii="Times New Roman" w:hAnsi="Times New Roman" w:cs="Times New Roman"/>
          <w:sz w:val="24"/>
          <w:szCs w:val="24"/>
          <w:shd w:val="clear" w:color="auto" w:fill="FFFFFF"/>
          <w:lang w:val="en-US"/>
        </w:rPr>
        <w:t xml:space="preserve">. </w:t>
      </w:r>
      <w:r w:rsidR="00226602" w:rsidRPr="004E3140">
        <w:rPr>
          <w:rFonts w:ascii="Times New Roman" w:hAnsi="Times New Roman" w:cs="Times New Roman"/>
          <w:sz w:val="24"/>
          <w:szCs w:val="24"/>
          <w:shd w:val="clear" w:color="auto" w:fill="FFFFFF"/>
          <w:lang w:val="en-US"/>
        </w:rPr>
        <w:t xml:space="preserve">Mycotoxin is </w:t>
      </w:r>
      <w:r w:rsidR="00023434" w:rsidRPr="004E3140">
        <w:rPr>
          <w:rFonts w:ascii="Times New Roman" w:hAnsi="Times New Roman" w:cs="Times New Roman"/>
          <w:sz w:val="24"/>
          <w:szCs w:val="24"/>
          <w:shd w:val="clear" w:color="auto" w:fill="FFFFFF"/>
          <w:lang w:val="en-US"/>
        </w:rPr>
        <w:t>an important stressor</w:t>
      </w:r>
      <w:r w:rsidR="00226602" w:rsidRPr="004E3140">
        <w:rPr>
          <w:rFonts w:ascii="Times New Roman" w:hAnsi="Times New Roman" w:cs="Times New Roman"/>
          <w:sz w:val="24"/>
          <w:szCs w:val="24"/>
          <w:shd w:val="clear" w:color="auto" w:fill="FFFFFF"/>
          <w:lang w:val="en-US"/>
        </w:rPr>
        <w:t xml:space="preserve"> facto</w:t>
      </w:r>
      <w:r w:rsidR="00023434" w:rsidRPr="004E3140">
        <w:rPr>
          <w:rFonts w:ascii="Times New Roman" w:hAnsi="Times New Roman" w:cs="Times New Roman"/>
          <w:sz w:val="24"/>
          <w:szCs w:val="24"/>
          <w:shd w:val="clear" w:color="auto" w:fill="FFFFFF"/>
          <w:lang w:val="en-US"/>
        </w:rPr>
        <w:t xml:space="preserve">r, in particular deoxynivalenol (DON) disrupted the expression of the Zonulin-1(ZO-1), occludin and claudin of porcine gut epithelial TJs, </w:t>
      </w:r>
      <w:r w:rsidR="00023434" w:rsidRPr="004E3140">
        <w:rPr>
          <w:rFonts w:ascii="Times New Roman" w:hAnsi="Times New Roman" w:cs="Times New Roman"/>
          <w:sz w:val="24"/>
          <w:szCs w:val="24"/>
          <w:shd w:val="clear" w:color="auto" w:fill="FFFFFF"/>
          <w:lang w:val="en-US"/>
        </w:rPr>
        <w:lastRenderedPageBreak/>
        <w:t>within two days.</w:t>
      </w:r>
      <w:r w:rsidR="001972F9" w:rsidRPr="004E3140">
        <w:rPr>
          <w:color w:val="000000"/>
          <w:sz w:val="24"/>
          <w:szCs w:val="24"/>
          <w:shd w:val="clear" w:color="auto" w:fill="FFFFFF"/>
          <w:lang w:val="en-US"/>
        </w:rPr>
        <w:t xml:space="preserve"> </w:t>
      </w:r>
      <w:hyperlink w:anchor="ventidue" w:history="1">
        <w:r w:rsidR="001972F9" w:rsidRPr="004E3140">
          <w:rPr>
            <w:rStyle w:val="Collegamentoipertestuale"/>
            <w:rFonts w:ascii="Times New Roman" w:hAnsi="Times New Roman" w:cs="Times New Roman"/>
            <w:sz w:val="24"/>
            <w:szCs w:val="24"/>
            <w:shd w:val="clear" w:color="auto" w:fill="FFFFFF"/>
            <w:vertAlign w:val="superscript"/>
            <w:lang w:val="en-US"/>
          </w:rPr>
          <w:t>22</w:t>
        </w:r>
      </w:hyperlink>
      <w:r w:rsidR="00286CF1" w:rsidRPr="004E3140">
        <w:rPr>
          <w:rFonts w:ascii="Times New Roman" w:hAnsi="Times New Roman" w:cs="Times New Roman"/>
          <w:color w:val="303030"/>
          <w:sz w:val="24"/>
          <w:szCs w:val="24"/>
          <w:lang w:val="en-US"/>
        </w:rPr>
        <w:t xml:space="preserve"> </w:t>
      </w:r>
      <w:r w:rsidR="00023434" w:rsidRPr="004E3140">
        <w:rPr>
          <w:rFonts w:ascii="Times New Roman" w:hAnsi="Times New Roman" w:cs="Times New Roman"/>
          <w:iCs/>
          <w:sz w:val="24"/>
          <w:szCs w:val="24"/>
          <w:lang w:val="en-US"/>
        </w:rPr>
        <w:t xml:space="preserve">The ZO-1 expression </w:t>
      </w:r>
      <w:proofErr w:type="gramStart"/>
      <w:r w:rsidR="00023434" w:rsidRPr="004E3140">
        <w:rPr>
          <w:rFonts w:ascii="Times New Roman" w:hAnsi="Times New Roman" w:cs="Times New Roman"/>
          <w:iCs/>
          <w:sz w:val="24"/>
          <w:szCs w:val="24"/>
          <w:lang w:val="en-US"/>
        </w:rPr>
        <w:t xml:space="preserve">is </w:t>
      </w:r>
      <w:r w:rsidR="009B011F" w:rsidRPr="004E3140">
        <w:rPr>
          <w:rFonts w:ascii="Times New Roman" w:hAnsi="Times New Roman" w:cs="Times New Roman"/>
          <w:iCs/>
          <w:sz w:val="24"/>
          <w:szCs w:val="24"/>
          <w:lang w:val="en-US"/>
        </w:rPr>
        <w:t>up regulated</w:t>
      </w:r>
      <w:proofErr w:type="gramEnd"/>
      <w:r w:rsidR="00023434" w:rsidRPr="004E3140">
        <w:rPr>
          <w:rFonts w:ascii="Times New Roman" w:hAnsi="Times New Roman" w:cs="Times New Roman"/>
          <w:iCs/>
          <w:sz w:val="24"/>
          <w:szCs w:val="24"/>
          <w:lang w:val="en-US"/>
        </w:rPr>
        <w:t xml:space="preserve"> in enterocytes of pigs treated with Bacillus subtilis, </w:t>
      </w:r>
      <w:r w:rsidR="007F42D7" w:rsidRPr="004E3140">
        <w:rPr>
          <w:rFonts w:ascii="Times New Roman" w:hAnsi="Times New Roman" w:cs="Times New Roman"/>
          <w:iCs/>
          <w:sz w:val="24"/>
          <w:szCs w:val="24"/>
          <w:lang w:val="en-US"/>
        </w:rPr>
        <w:t xml:space="preserve">and protect them by a damage DON-induced, therefore </w:t>
      </w:r>
      <w:r w:rsidR="00023434" w:rsidRPr="004E3140">
        <w:rPr>
          <w:rFonts w:ascii="Times New Roman" w:hAnsi="Times New Roman" w:cs="Times New Roman"/>
          <w:iCs/>
          <w:sz w:val="24"/>
          <w:szCs w:val="24"/>
          <w:lang w:val="en-US"/>
        </w:rPr>
        <w:t xml:space="preserve">B. subtilis </w:t>
      </w:r>
      <w:r w:rsidR="007F42D7" w:rsidRPr="004E3140">
        <w:rPr>
          <w:rFonts w:ascii="Times New Roman" w:hAnsi="Times New Roman" w:cs="Times New Roman"/>
          <w:iCs/>
          <w:sz w:val="24"/>
          <w:szCs w:val="24"/>
          <w:lang w:val="en-US"/>
        </w:rPr>
        <w:t>is an important supplementation</w:t>
      </w:r>
      <w:r w:rsidR="00023434" w:rsidRPr="004E3140">
        <w:rPr>
          <w:rFonts w:ascii="Times New Roman" w:hAnsi="Times New Roman" w:cs="Times New Roman"/>
          <w:iCs/>
          <w:sz w:val="24"/>
          <w:szCs w:val="24"/>
          <w:lang w:val="en-US"/>
        </w:rPr>
        <w:t xml:space="preserve"> to prevent DON-induced barrier dysfunction.</w:t>
      </w:r>
      <w:r w:rsidR="001972F9" w:rsidRPr="004E3140">
        <w:rPr>
          <w:rFonts w:ascii="Times New Roman" w:hAnsi="Times New Roman" w:cs="Times New Roman"/>
          <w:iCs/>
          <w:sz w:val="24"/>
          <w:szCs w:val="24"/>
          <w:vertAlign w:val="superscript"/>
          <w:lang w:val="en-US"/>
        </w:rPr>
        <w:t xml:space="preserve"> </w:t>
      </w:r>
      <w:hyperlink w:anchor="ventitre" w:history="1">
        <w:proofErr w:type="gramStart"/>
        <w:r w:rsidR="001972F9" w:rsidRPr="004E3140">
          <w:rPr>
            <w:rStyle w:val="Collegamentoipertestuale"/>
            <w:rFonts w:ascii="Times New Roman" w:hAnsi="Times New Roman" w:cs="Times New Roman"/>
            <w:iCs/>
            <w:sz w:val="24"/>
            <w:szCs w:val="24"/>
            <w:vertAlign w:val="superscript"/>
            <w:lang w:val="en-US"/>
          </w:rPr>
          <w:t>23</w:t>
        </w:r>
        <w:proofErr w:type="gramEnd"/>
      </w:hyperlink>
      <w:r w:rsidR="001972F9" w:rsidRPr="004E3140">
        <w:rPr>
          <w:rFonts w:ascii="Times New Roman" w:hAnsi="Times New Roman" w:cs="Times New Roman"/>
          <w:iCs/>
          <w:sz w:val="24"/>
          <w:szCs w:val="24"/>
          <w:lang w:val="en-US"/>
        </w:rPr>
        <w:t xml:space="preserve"> </w:t>
      </w:r>
      <w:r w:rsidR="00286CF1" w:rsidRPr="004E3140">
        <w:rPr>
          <w:rFonts w:ascii="Times New Roman" w:hAnsi="Times New Roman" w:cs="Times New Roman"/>
          <w:sz w:val="24"/>
          <w:szCs w:val="24"/>
          <w:shd w:val="clear" w:color="auto" w:fill="FFFFFF"/>
          <w:lang w:val="en-US"/>
        </w:rPr>
        <w:t xml:space="preserve">DON determines an increase of the </w:t>
      </w:r>
      <w:r w:rsidR="00226602" w:rsidRPr="004E3140">
        <w:rPr>
          <w:rFonts w:ascii="Times New Roman" w:hAnsi="Times New Roman" w:cs="Times New Roman"/>
          <w:sz w:val="24"/>
          <w:szCs w:val="24"/>
          <w:shd w:val="clear" w:color="auto" w:fill="FFFFFF"/>
          <w:lang w:val="en-US"/>
        </w:rPr>
        <w:t xml:space="preserve">pro-inflammatory cytokines </w:t>
      </w:r>
      <w:r w:rsidR="00286CF1" w:rsidRPr="004E3140">
        <w:rPr>
          <w:rFonts w:ascii="Times New Roman" w:hAnsi="Times New Roman" w:cs="Times New Roman"/>
          <w:sz w:val="24"/>
          <w:szCs w:val="24"/>
          <w:shd w:val="clear" w:color="auto" w:fill="FFFFFF"/>
          <w:lang w:val="en-US"/>
        </w:rPr>
        <w:t xml:space="preserve">production, </w:t>
      </w:r>
      <w:r w:rsidR="00226602" w:rsidRPr="004E3140">
        <w:rPr>
          <w:rFonts w:ascii="Times New Roman" w:hAnsi="Times New Roman" w:cs="Times New Roman"/>
          <w:sz w:val="24"/>
          <w:szCs w:val="24"/>
          <w:shd w:val="clear" w:color="auto" w:fill="FFFFFF"/>
          <w:lang w:val="en-US"/>
        </w:rPr>
        <w:t>like TNF-</w:t>
      </w:r>
      <w:r w:rsidR="00226602" w:rsidRPr="004E3140">
        <w:rPr>
          <w:rFonts w:ascii="Times New Roman" w:hAnsi="Times New Roman" w:cs="Times New Roman"/>
          <w:sz w:val="24"/>
          <w:szCs w:val="24"/>
          <w:shd w:val="clear" w:color="auto" w:fill="FFFFFF"/>
        </w:rPr>
        <w:t>α</w:t>
      </w:r>
      <w:r w:rsidR="00226602" w:rsidRPr="004E3140">
        <w:rPr>
          <w:rFonts w:ascii="Times New Roman" w:hAnsi="Times New Roman" w:cs="Times New Roman"/>
          <w:sz w:val="24"/>
          <w:szCs w:val="24"/>
          <w:shd w:val="clear" w:color="auto" w:fill="FFFFFF"/>
          <w:lang w:val="en-US"/>
        </w:rPr>
        <w:t>, IL-6, and IL-</w:t>
      </w:r>
      <w:r w:rsidR="009B011F" w:rsidRPr="004E3140">
        <w:rPr>
          <w:rFonts w:ascii="Times New Roman" w:hAnsi="Times New Roman" w:cs="Times New Roman"/>
          <w:sz w:val="24"/>
          <w:szCs w:val="24"/>
          <w:shd w:val="clear" w:color="auto" w:fill="FFFFFF"/>
          <w:lang w:val="en-US"/>
        </w:rPr>
        <w:t>1</w:t>
      </w:r>
      <w:r w:rsidR="009B011F" w:rsidRPr="004E3140">
        <w:rPr>
          <w:rFonts w:ascii="Times New Roman" w:hAnsi="Times New Roman" w:cs="Times New Roman"/>
          <w:sz w:val="24"/>
          <w:szCs w:val="24"/>
          <w:shd w:val="clear" w:color="auto" w:fill="FFFFFF"/>
        </w:rPr>
        <w:t>β</w:t>
      </w:r>
      <w:r w:rsidR="009B011F" w:rsidRPr="004E3140">
        <w:rPr>
          <w:rFonts w:ascii="Times New Roman" w:hAnsi="Times New Roman" w:cs="Times New Roman"/>
          <w:sz w:val="24"/>
          <w:szCs w:val="24"/>
          <w:shd w:val="clear" w:color="auto" w:fill="FFFFFF"/>
          <w:lang w:val="en-US"/>
        </w:rPr>
        <w:t xml:space="preserve"> in</w:t>
      </w:r>
      <w:r w:rsidR="00226602" w:rsidRPr="004E3140">
        <w:rPr>
          <w:rFonts w:ascii="Times New Roman" w:hAnsi="Times New Roman" w:cs="Times New Roman"/>
          <w:sz w:val="24"/>
          <w:szCs w:val="24"/>
          <w:shd w:val="clear" w:color="auto" w:fill="FFFFFF"/>
          <w:lang w:val="en-US"/>
        </w:rPr>
        <w:t xml:space="preserve"> jejunum and </w:t>
      </w:r>
      <w:r w:rsidR="009B011F" w:rsidRPr="004E3140">
        <w:rPr>
          <w:rFonts w:ascii="Times New Roman" w:hAnsi="Times New Roman" w:cs="Times New Roman"/>
          <w:sz w:val="24"/>
          <w:szCs w:val="24"/>
          <w:shd w:val="clear" w:color="auto" w:fill="FFFFFF"/>
          <w:lang w:val="en-US"/>
        </w:rPr>
        <w:t>ileum of</w:t>
      </w:r>
      <w:r w:rsidR="00286CF1" w:rsidRPr="004E3140">
        <w:rPr>
          <w:rFonts w:ascii="Times New Roman" w:hAnsi="Times New Roman" w:cs="Times New Roman"/>
          <w:sz w:val="24"/>
          <w:szCs w:val="24"/>
          <w:shd w:val="clear" w:color="auto" w:fill="FFFFFF"/>
          <w:lang w:val="en-US"/>
        </w:rPr>
        <w:t xml:space="preserve"> </w:t>
      </w:r>
      <w:r w:rsidR="009B011F" w:rsidRPr="004E3140">
        <w:rPr>
          <w:rFonts w:ascii="Times New Roman" w:hAnsi="Times New Roman" w:cs="Times New Roman"/>
          <w:sz w:val="24"/>
          <w:szCs w:val="24"/>
          <w:shd w:val="clear" w:color="auto" w:fill="FFFFFF"/>
          <w:lang w:val="en-US"/>
        </w:rPr>
        <w:t>these animals</w:t>
      </w:r>
      <w:r w:rsidR="00383F76" w:rsidRPr="004E3140">
        <w:rPr>
          <w:rFonts w:ascii="Times New Roman" w:hAnsi="Times New Roman" w:cs="Times New Roman"/>
          <w:sz w:val="24"/>
          <w:szCs w:val="24"/>
          <w:shd w:val="clear" w:color="auto" w:fill="FFFFFF"/>
          <w:lang w:val="en-US"/>
        </w:rPr>
        <w:t>.</w:t>
      </w:r>
      <w:r w:rsidR="001972F9" w:rsidRPr="004E3140">
        <w:rPr>
          <w:rFonts w:ascii="Times New Roman" w:hAnsi="Times New Roman" w:cs="Times New Roman"/>
          <w:sz w:val="24"/>
          <w:szCs w:val="24"/>
          <w:shd w:val="clear" w:color="auto" w:fill="FFFFFF"/>
          <w:lang w:val="en-US"/>
        </w:rPr>
        <w:t xml:space="preserve"> </w:t>
      </w:r>
      <w:hyperlink w:anchor="ventiquattro" w:history="1">
        <w:r w:rsidR="001972F9" w:rsidRPr="004E3140">
          <w:rPr>
            <w:rStyle w:val="Collegamentoipertestuale"/>
            <w:rFonts w:ascii="Times New Roman" w:hAnsi="Times New Roman" w:cs="Times New Roman"/>
            <w:sz w:val="24"/>
            <w:szCs w:val="24"/>
            <w:shd w:val="clear" w:color="auto" w:fill="FFFFFF"/>
            <w:vertAlign w:val="superscript"/>
            <w:lang w:val="en-US"/>
          </w:rPr>
          <w:t>24</w:t>
        </w:r>
      </w:hyperlink>
      <w:r w:rsidR="00027205" w:rsidRPr="004E3140">
        <w:rPr>
          <w:rFonts w:ascii="Times New Roman" w:hAnsi="Times New Roman" w:cs="Times New Roman"/>
          <w:sz w:val="24"/>
          <w:szCs w:val="24"/>
          <w:shd w:val="clear" w:color="auto" w:fill="FFFFFF"/>
          <w:lang w:val="en-US"/>
        </w:rPr>
        <w:t xml:space="preserve"> </w:t>
      </w:r>
      <w:r w:rsidR="00BA09C6" w:rsidRPr="004E3140">
        <w:rPr>
          <w:rFonts w:ascii="Times New Roman" w:hAnsi="Times New Roman" w:cs="Times New Roman"/>
          <w:sz w:val="24"/>
          <w:szCs w:val="24"/>
          <w:shd w:val="clear" w:color="auto" w:fill="FFFFFF"/>
          <w:lang w:val="en-US"/>
        </w:rPr>
        <w:t>In animals</w:t>
      </w:r>
      <w:r w:rsidR="00226602" w:rsidRPr="004E3140">
        <w:rPr>
          <w:rFonts w:ascii="Times New Roman" w:hAnsi="Times New Roman" w:cs="Times New Roman"/>
          <w:sz w:val="24"/>
          <w:szCs w:val="24"/>
          <w:shd w:val="clear" w:color="auto" w:fill="FFFFFF"/>
          <w:lang w:val="en-US"/>
        </w:rPr>
        <w:t xml:space="preserve"> feeding </w:t>
      </w:r>
      <w:r w:rsidR="00BA09C6" w:rsidRPr="004E3140">
        <w:rPr>
          <w:rFonts w:ascii="Times New Roman" w:hAnsi="Times New Roman" w:cs="Times New Roman"/>
          <w:sz w:val="24"/>
          <w:szCs w:val="24"/>
          <w:shd w:val="clear" w:color="auto" w:fill="FFFFFF"/>
          <w:lang w:val="en-US"/>
        </w:rPr>
        <w:t>with aflatoxin</w:t>
      </w:r>
      <w:r w:rsidR="00226602" w:rsidRPr="004E3140">
        <w:rPr>
          <w:rFonts w:ascii="Times New Roman" w:hAnsi="Times New Roman" w:cs="Times New Roman"/>
          <w:sz w:val="24"/>
          <w:szCs w:val="24"/>
          <w:shd w:val="clear" w:color="auto" w:fill="FFFFFF"/>
          <w:lang w:val="en-US"/>
        </w:rPr>
        <w:t xml:space="preserve"> and DON </w:t>
      </w:r>
      <w:r w:rsidR="00BA09C6" w:rsidRPr="004E3140">
        <w:rPr>
          <w:rFonts w:ascii="Times New Roman" w:hAnsi="Times New Roman" w:cs="Times New Roman"/>
          <w:sz w:val="24"/>
          <w:szCs w:val="24"/>
          <w:shd w:val="clear" w:color="auto" w:fill="FFFFFF"/>
          <w:lang w:val="en-US"/>
        </w:rPr>
        <w:t>together within about a month</w:t>
      </w:r>
      <w:r w:rsidR="009B011F" w:rsidRPr="004E3140">
        <w:rPr>
          <w:rFonts w:ascii="Times New Roman" w:hAnsi="Times New Roman" w:cs="Times New Roman"/>
          <w:sz w:val="24"/>
          <w:szCs w:val="24"/>
          <w:shd w:val="clear" w:color="auto" w:fill="FFFFFF"/>
          <w:lang w:val="en-US"/>
        </w:rPr>
        <w:t>, there</w:t>
      </w:r>
      <w:r w:rsidR="00BA09C6" w:rsidRPr="004E3140">
        <w:rPr>
          <w:rFonts w:ascii="Times New Roman" w:hAnsi="Times New Roman" w:cs="Times New Roman"/>
          <w:sz w:val="24"/>
          <w:szCs w:val="24"/>
          <w:shd w:val="clear" w:color="auto" w:fill="FFFFFF"/>
          <w:lang w:val="en-US"/>
        </w:rPr>
        <w:t xml:space="preserve"> is an increase of </w:t>
      </w:r>
      <w:r w:rsidR="009B011F" w:rsidRPr="004E3140">
        <w:rPr>
          <w:rFonts w:ascii="Times New Roman" w:hAnsi="Times New Roman" w:cs="Times New Roman"/>
          <w:sz w:val="24"/>
          <w:szCs w:val="24"/>
          <w:shd w:val="clear" w:color="auto" w:fill="FFFFFF"/>
          <w:lang w:val="en-US"/>
        </w:rPr>
        <w:t>monocytes</w:t>
      </w:r>
      <w:r w:rsidR="009B011F" w:rsidRPr="004E3140">
        <w:rPr>
          <w:rFonts w:ascii="Times New Roman" w:hAnsi="Times New Roman" w:cs="Times New Roman"/>
          <w:sz w:val="24"/>
          <w:szCs w:val="24"/>
          <w:lang w:val="en-US"/>
        </w:rPr>
        <w:t>, which</w:t>
      </w:r>
      <w:r w:rsidR="00BA09C6" w:rsidRPr="004E3140">
        <w:rPr>
          <w:rFonts w:ascii="Times New Roman" w:hAnsi="Times New Roman" w:cs="Times New Roman"/>
          <w:sz w:val="24"/>
          <w:szCs w:val="24"/>
          <w:shd w:val="clear" w:color="auto" w:fill="FFFFFF"/>
          <w:lang w:val="en-US"/>
        </w:rPr>
        <w:t xml:space="preserve"> coincides </w:t>
      </w:r>
      <w:r w:rsidR="00226602" w:rsidRPr="004E3140">
        <w:rPr>
          <w:rFonts w:ascii="Times New Roman" w:hAnsi="Times New Roman" w:cs="Times New Roman"/>
          <w:sz w:val="24"/>
          <w:szCs w:val="24"/>
          <w:shd w:val="clear" w:color="auto" w:fill="FFFFFF"/>
          <w:lang w:val="en-US"/>
        </w:rPr>
        <w:t>w</w:t>
      </w:r>
      <w:r w:rsidR="00BA09C6" w:rsidRPr="004E3140">
        <w:rPr>
          <w:rFonts w:ascii="Times New Roman" w:hAnsi="Times New Roman" w:cs="Times New Roman"/>
          <w:sz w:val="24"/>
          <w:szCs w:val="24"/>
          <w:shd w:val="clear" w:color="auto" w:fill="FFFFFF"/>
          <w:lang w:val="en-US"/>
        </w:rPr>
        <w:t>ith high concentration of TNF-</w:t>
      </w:r>
      <w:r w:rsidR="00BA09C6" w:rsidRPr="004E3140">
        <w:rPr>
          <w:rFonts w:ascii="Times New Roman" w:hAnsi="Times New Roman" w:cs="Times New Roman"/>
          <w:sz w:val="24"/>
          <w:szCs w:val="24"/>
          <w:shd w:val="clear" w:color="auto" w:fill="FFFFFF"/>
        </w:rPr>
        <w:t>α</w:t>
      </w:r>
      <w:r w:rsidR="00BA09C6" w:rsidRPr="004E3140">
        <w:rPr>
          <w:rFonts w:ascii="Times New Roman" w:hAnsi="Times New Roman" w:cs="Times New Roman"/>
          <w:sz w:val="24"/>
          <w:szCs w:val="24"/>
          <w:shd w:val="clear" w:color="auto" w:fill="FFFFFF"/>
          <w:lang w:val="en-US"/>
        </w:rPr>
        <w:t xml:space="preserve">, but if the animals are fed a </w:t>
      </w:r>
      <w:proofErr w:type="gramStart"/>
      <w:r w:rsidR="00BA09C6" w:rsidRPr="004E3140">
        <w:rPr>
          <w:rFonts w:ascii="Times New Roman" w:hAnsi="Times New Roman" w:cs="Times New Roman"/>
          <w:sz w:val="24"/>
          <w:szCs w:val="24"/>
          <w:shd w:val="clear" w:color="auto" w:fill="FFFFFF"/>
          <w:lang w:val="en-US"/>
        </w:rPr>
        <w:t>diet</w:t>
      </w:r>
      <w:proofErr w:type="gramEnd"/>
      <w:r w:rsidR="00BA09C6" w:rsidRPr="004E3140">
        <w:rPr>
          <w:rFonts w:ascii="Times New Roman" w:hAnsi="Times New Roman" w:cs="Times New Roman"/>
          <w:sz w:val="24"/>
          <w:szCs w:val="24"/>
          <w:shd w:val="clear" w:color="auto" w:fill="FFFFFF"/>
          <w:lang w:val="en-US"/>
        </w:rPr>
        <w:t xml:space="preserve"> containing only one of the toxic does not have these changes on cytokine.</w:t>
      </w:r>
      <w:r w:rsidR="00027205" w:rsidRPr="004E3140">
        <w:rPr>
          <w:rFonts w:ascii="Times New Roman" w:hAnsi="Times New Roman" w:cs="Times New Roman"/>
          <w:sz w:val="24"/>
          <w:szCs w:val="24"/>
          <w:shd w:val="clear" w:color="auto" w:fill="FFFFFF"/>
          <w:lang w:val="en-US"/>
        </w:rPr>
        <w:t xml:space="preserve"> </w:t>
      </w:r>
      <w:r w:rsidR="00FA2E57" w:rsidRPr="004E3140">
        <w:rPr>
          <w:rFonts w:ascii="Times New Roman" w:hAnsi="Times New Roman" w:cs="Times New Roman"/>
          <w:sz w:val="24"/>
          <w:szCs w:val="24"/>
          <w:shd w:val="clear" w:color="auto" w:fill="FFFFFF"/>
          <w:lang w:val="en-US"/>
        </w:rPr>
        <w:t xml:space="preserve">With the feed containing DON and </w:t>
      </w:r>
      <w:r w:rsidR="00402BF6" w:rsidRPr="004E3140">
        <w:rPr>
          <w:rFonts w:ascii="Times New Roman" w:hAnsi="Times New Roman" w:cs="Times New Roman"/>
          <w:sz w:val="24"/>
          <w:szCs w:val="24"/>
          <w:shd w:val="clear" w:color="auto" w:fill="FFFFFF"/>
          <w:lang w:val="en-US"/>
        </w:rPr>
        <w:t>ZEN</w:t>
      </w:r>
      <w:r w:rsidR="00FA2E57" w:rsidRPr="004E3140">
        <w:rPr>
          <w:rFonts w:ascii="Times New Roman" w:hAnsi="Times New Roman" w:cs="Times New Roman"/>
          <w:sz w:val="24"/>
          <w:szCs w:val="24"/>
          <w:shd w:val="clear" w:color="auto" w:fill="FFFFFF"/>
          <w:lang w:val="en-US"/>
        </w:rPr>
        <w:t xml:space="preserve"> has been detected </w:t>
      </w:r>
      <w:proofErr w:type="gramStart"/>
      <w:r w:rsidR="00FA2E57" w:rsidRPr="004E3140">
        <w:rPr>
          <w:rFonts w:ascii="Times New Roman" w:hAnsi="Times New Roman" w:cs="Times New Roman"/>
          <w:sz w:val="24"/>
          <w:szCs w:val="24"/>
          <w:shd w:val="clear" w:color="auto" w:fill="FFFFFF"/>
          <w:lang w:val="en-US"/>
        </w:rPr>
        <w:t>an</w:t>
      </w:r>
      <w:proofErr w:type="gramEnd"/>
      <w:r w:rsidR="00FA2E57" w:rsidRPr="004E3140">
        <w:rPr>
          <w:rFonts w:ascii="Times New Roman" w:hAnsi="Times New Roman" w:cs="Times New Roman"/>
          <w:sz w:val="24"/>
          <w:szCs w:val="24"/>
          <w:shd w:val="clear" w:color="auto" w:fill="FFFFFF"/>
          <w:lang w:val="en-US"/>
        </w:rPr>
        <w:t xml:space="preserve"> high level of 8-hydroxy-deoxyguanosine, significant of oxidative stress on DNA and consequent structural damage.</w:t>
      </w:r>
      <w:r w:rsidR="001972F9" w:rsidRPr="004E3140">
        <w:rPr>
          <w:rFonts w:ascii="Times New Roman" w:hAnsi="Times New Roman" w:cs="Times New Roman"/>
          <w:color w:val="000000"/>
          <w:sz w:val="24"/>
          <w:szCs w:val="24"/>
          <w:shd w:val="clear" w:color="auto" w:fill="FFFFFF"/>
          <w:lang w:val="en-US"/>
        </w:rPr>
        <w:t xml:space="preserve"> </w:t>
      </w:r>
      <w:hyperlink w:anchor="ventidue" w:history="1">
        <w:r w:rsidR="001972F9" w:rsidRPr="004E3140">
          <w:rPr>
            <w:rStyle w:val="Collegamentoipertestuale"/>
            <w:rFonts w:ascii="Times New Roman" w:hAnsi="Times New Roman" w:cs="Times New Roman"/>
            <w:sz w:val="24"/>
            <w:szCs w:val="24"/>
            <w:shd w:val="clear" w:color="auto" w:fill="FFFFFF"/>
            <w:vertAlign w:val="superscript"/>
            <w:lang w:val="en-US"/>
          </w:rPr>
          <w:t>22</w:t>
        </w:r>
      </w:hyperlink>
      <w:r w:rsidR="00027205" w:rsidRPr="004E3140">
        <w:rPr>
          <w:rFonts w:ascii="Times New Roman" w:hAnsi="Times New Roman" w:cs="Times New Roman"/>
          <w:color w:val="000000"/>
          <w:sz w:val="24"/>
          <w:szCs w:val="24"/>
          <w:shd w:val="clear" w:color="auto" w:fill="FFFFFF"/>
          <w:vertAlign w:val="superscript"/>
          <w:lang w:val="en-US"/>
        </w:rPr>
        <w:t xml:space="preserve"> </w:t>
      </w:r>
      <w:r w:rsidR="00027205" w:rsidRPr="004E3140">
        <w:rPr>
          <w:rFonts w:ascii="Times New Roman" w:hAnsi="Times New Roman" w:cs="Times New Roman"/>
          <w:color w:val="000000"/>
          <w:sz w:val="24"/>
          <w:szCs w:val="24"/>
          <w:shd w:val="clear" w:color="auto" w:fill="FFFFFF"/>
          <w:lang w:val="en-US"/>
        </w:rPr>
        <w:t xml:space="preserve"> </w:t>
      </w:r>
      <w:r w:rsidR="00FA2E57" w:rsidRPr="004E3140">
        <w:rPr>
          <w:rFonts w:ascii="Times New Roman" w:hAnsi="Times New Roman" w:cs="Times New Roman"/>
          <w:color w:val="000000"/>
          <w:sz w:val="24"/>
          <w:szCs w:val="24"/>
          <w:shd w:val="clear" w:color="auto" w:fill="FFFFFF"/>
          <w:lang w:val="en-US"/>
        </w:rPr>
        <w:t>Depending on the mycotoxin ingested</w:t>
      </w:r>
      <w:r w:rsidR="00700F14" w:rsidRPr="004E3140">
        <w:rPr>
          <w:rFonts w:ascii="Times New Roman" w:hAnsi="Times New Roman" w:cs="Times New Roman"/>
          <w:color w:val="000000"/>
          <w:sz w:val="24"/>
          <w:szCs w:val="24"/>
          <w:shd w:val="clear" w:color="auto" w:fill="FFFFFF"/>
          <w:lang w:val="en-US"/>
        </w:rPr>
        <w:t>,</w:t>
      </w:r>
      <w:r w:rsidR="00FA2E57" w:rsidRPr="004E3140">
        <w:rPr>
          <w:rFonts w:ascii="Times New Roman" w:hAnsi="Times New Roman" w:cs="Times New Roman"/>
          <w:color w:val="000000"/>
          <w:sz w:val="24"/>
          <w:szCs w:val="24"/>
          <w:shd w:val="clear" w:color="auto" w:fill="FFFFFF"/>
          <w:lang w:val="en-US"/>
        </w:rPr>
        <w:t xml:space="preserve"> </w:t>
      </w:r>
      <w:r w:rsidR="00700F14" w:rsidRPr="004E3140">
        <w:rPr>
          <w:rFonts w:ascii="Times New Roman" w:hAnsi="Times New Roman" w:cs="Times New Roman"/>
          <w:color w:val="000000"/>
          <w:sz w:val="24"/>
          <w:szCs w:val="24"/>
          <w:shd w:val="clear" w:color="auto" w:fill="FFFFFF"/>
          <w:lang w:val="en-US"/>
        </w:rPr>
        <w:t>i</w:t>
      </w:r>
      <w:r w:rsidR="00FA2E57" w:rsidRPr="004E3140">
        <w:rPr>
          <w:rFonts w:ascii="Times New Roman" w:hAnsi="Times New Roman" w:cs="Times New Roman"/>
          <w:color w:val="000000"/>
          <w:sz w:val="24"/>
          <w:szCs w:val="24"/>
          <w:shd w:val="clear" w:color="auto" w:fill="FFFFFF"/>
          <w:lang w:val="en-US"/>
        </w:rPr>
        <w:t>n the animals are detected IL-12/IL-23p40 and IL-1</w:t>
      </w:r>
      <w:r w:rsidR="00FA2E57" w:rsidRPr="004E3140">
        <w:rPr>
          <w:rFonts w:ascii="Times New Roman" w:hAnsi="Times New Roman" w:cs="Times New Roman"/>
          <w:color w:val="000000"/>
          <w:sz w:val="24"/>
          <w:szCs w:val="24"/>
          <w:shd w:val="clear" w:color="auto" w:fill="FFFFFF"/>
        </w:rPr>
        <w:t>β</w:t>
      </w:r>
      <w:r w:rsidR="00FA2E57" w:rsidRPr="004E3140">
        <w:rPr>
          <w:rFonts w:ascii="Times New Roman" w:hAnsi="Times New Roman" w:cs="Times New Roman"/>
          <w:color w:val="000000"/>
          <w:sz w:val="24"/>
          <w:szCs w:val="24"/>
          <w:shd w:val="clear" w:color="auto" w:fill="FFFFFF"/>
          <w:lang w:val="en-US"/>
        </w:rPr>
        <w:t xml:space="preserve">, </w:t>
      </w:r>
      <w:r w:rsidR="00226602" w:rsidRPr="004E3140">
        <w:rPr>
          <w:rFonts w:ascii="Times New Roman" w:hAnsi="Times New Roman" w:cs="Times New Roman"/>
          <w:color w:val="000000"/>
          <w:sz w:val="24"/>
          <w:szCs w:val="24"/>
          <w:shd w:val="clear" w:color="auto" w:fill="FFFFFF"/>
          <w:lang w:val="en-US"/>
        </w:rPr>
        <w:t>vasoactive intestinal peptides</w:t>
      </w:r>
      <w:r w:rsidR="00700F14" w:rsidRPr="004E3140">
        <w:rPr>
          <w:rFonts w:ascii="Times New Roman" w:hAnsi="Times New Roman" w:cs="Times New Roman"/>
          <w:color w:val="000000"/>
          <w:sz w:val="24"/>
          <w:szCs w:val="24"/>
          <w:shd w:val="clear" w:color="auto" w:fill="FFFFFF"/>
          <w:lang w:val="en-US"/>
        </w:rPr>
        <w:t xml:space="preserve"> (42 days feeding of </w:t>
      </w:r>
      <w:r w:rsidR="00402BF6" w:rsidRPr="004E3140">
        <w:rPr>
          <w:rFonts w:ascii="Times New Roman" w:hAnsi="Times New Roman" w:cs="Times New Roman"/>
          <w:color w:val="000000"/>
          <w:sz w:val="24"/>
          <w:szCs w:val="24"/>
          <w:shd w:val="clear" w:color="auto" w:fill="FFFFFF"/>
          <w:lang w:val="en-US"/>
        </w:rPr>
        <w:t>ZEN</w:t>
      </w:r>
      <w:r w:rsidR="00700F14" w:rsidRPr="004E3140">
        <w:rPr>
          <w:rFonts w:ascii="Times New Roman" w:hAnsi="Times New Roman" w:cs="Times New Roman"/>
          <w:color w:val="000000"/>
          <w:sz w:val="24"/>
          <w:szCs w:val="24"/>
          <w:shd w:val="clear" w:color="auto" w:fill="FFFFFF"/>
          <w:lang w:val="en-US"/>
        </w:rPr>
        <w:t xml:space="preserve"> - 0.1 mg/kg)</w:t>
      </w:r>
      <w:r w:rsidR="00B631C4" w:rsidRPr="004E3140">
        <w:rPr>
          <w:rFonts w:ascii="Times New Roman" w:hAnsi="Times New Roman" w:cs="Times New Roman"/>
          <w:color w:val="000000"/>
          <w:sz w:val="24"/>
          <w:szCs w:val="24"/>
          <w:shd w:val="clear" w:color="auto" w:fill="FFFFFF"/>
          <w:lang w:val="en-US"/>
        </w:rPr>
        <w:t>.</w:t>
      </w:r>
      <w:r w:rsidR="00700F14" w:rsidRPr="004E3140">
        <w:rPr>
          <w:rFonts w:ascii="Times New Roman" w:hAnsi="Times New Roman" w:cs="Times New Roman"/>
          <w:sz w:val="24"/>
          <w:szCs w:val="24"/>
          <w:lang w:val="en-US"/>
        </w:rPr>
        <w:t xml:space="preserve"> </w:t>
      </w:r>
      <w:r w:rsidR="00B631C4" w:rsidRPr="004E3140">
        <w:rPr>
          <w:rFonts w:ascii="Times New Roman" w:hAnsi="Times New Roman" w:cs="Times New Roman"/>
          <w:color w:val="000000"/>
          <w:sz w:val="24"/>
          <w:szCs w:val="24"/>
          <w:shd w:val="clear" w:color="auto" w:fill="FFFFFF"/>
          <w:lang w:val="en-US"/>
        </w:rPr>
        <w:t>Furthermore,</w:t>
      </w:r>
      <w:r w:rsidR="00700F14" w:rsidRPr="004E3140">
        <w:rPr>
          <w:rFonts w:ascii="Times New Roman" w:hAnsi="Times New Roman" w:cs="Times New Roman"/>
          <w:color w:val="000000"/>
          <w:sz w:val="24"/>
          <w:szCs w:val="24"/>
          <w:shd w:val="clear" w:color="auto" w:fill="FFFFFF"/>
          <w:lang w:val="en-US"/>
        </w:rPr>
        <w:t xml:space="preserve"> </w:t>
      </w:r>
      <w:r w:rsidR="00B631C4" w:rsidRPr="004E3140">
        <w:rPr>
          <w:rFonts w:ascii="Times New Roman" w:hAnsi="Times New Roman" w:cs="Times New Roman"/>
          <w:color w:val="000000"/>
          <w:sz w:val="24"/>
          <w:szCs w:val="24"/>
          <w:shd w:val="clear" w:color="auto" w:fill="FFFFFF"/>
          <w:lang w:val="en-US"/>
        </w:rPr>
        <w:t xml:space="preserve">there are </w:t>
      </w:r>
      <w:r w:rsidR="00700F14" w:rsidRPr="004E3140">
        <w:rPr>
          <w:rFonts w:ascii="Times New Roman" w:hAnsi="Times New Roman" w:cs="Times New Roman"/>
          <w:color w:val="000000"/>
          <w:sz w:val="24"/>
          <w:szCs w:val="24"/>
          <w:shd w:val="clear" w:color="auto" w:fill="FFFFFF"/>
          <w:lang w:val="en-US"/>
        </w:rPr>
        <w:t>reduction of CD21</w:t>
      </w:r>
      <w:r w:rsidR="00700F14" w:rsidRPr="004E3140">
        <w:rPr>
          <w:rFonts w:ascii="Times New Roman" w:hAnsi="Times New Roman" w:cs="Times New Roman"/>
          <w:color w:val="000000"/>
          <w:sz w:val="24"/>
          <w:szCs w:val="24"/>
          <w:shd w:val="clear" w:color="auto" w:fill="FFFFFF"/>
          <w:vertAlign w:val="superscript"/>
          <w:lang w:val="en-US"/>
        </w:rPr>
        <w:t>+</w:t>
      </w:r>
      <w:r w:rsidR="00700F14" w:rsidRPr="004E3140">
        <w:rPr>
          <w:rStyle w:val="apple-converted-space"/>
          <w:rFonts w:ascii="Times New Roman" w:hAnsi="Times New Roman" w:cs="Times New Roman"/>
          <w:color w:val="000000"/>
          <w:sz w:val="24"/>
          <w:szCs w:val="24"/>
          <w:shd w:val="clear" w:color="auto" w:fill="FFFFFF"/>
          <w:lang w:val="en-US"/>
        </w:rPr>
        <w:t> </w:t>
      </w:r>
      <w:r w:rsidR="00700F14" w:rsidRPr="004E3140">
        <w:rPr>
          <w:rFonts w:ascii="Times New Roman" w:hAnsi="Times New Roman" w:cs="Times New Roman"/>
          <w:color w:val="000000"/>
          <w:sz w:val="24"/>
          <w:szCs w:val="24"/>
          <w:shd w:val="clear" w:color="auto" w:fill="FFFFFF"/>
          <w:lang w:val="en-US"/>
        </w:rPr>
        <w:t xml:space="preserve">B cells, </w:t>
      </w:r>
      <w:r w:rsidR="00B631C4" w:rsidRPr="004E3140">
        <w:rPr>
          <w:rFonts w:ascii="Times New Roman" w:hAnsi="Times New Roman" w:cs="Times New Roman"/>
          <w:color w:val="000000"/>
          <w:sz w:val="24"/>
          <w:szCs w:val="24"/>
          <w:shd w:val="clear" w:color="auto" w:fill="FFFFFF"/>
          <w:lang w:val="en-US"/>
        </w:rPr>
        <w:t xml:space="preserve">and </w:t>
      </w:r>
      <w:r w:rsidR="00700F14" w:rsidRPr="004E3140">
        <w:rPr>
          <w:rFonts w:ascii="Times New Roman" w:hAnsi="Times New Roman" w:cs="Times New Roman"/>
          <w:color w:val="000000"/>
          <w:sz w:val="24"/>
          <w:szCs w:val="24"/>
          <w:shd w:val="clear" w:color="auto" w:fill="FFFFFF"/>
          <w:lang w:val="en-US"/>
        </w:rPr>
        <w:t>high levels of interferon-</w:t>
      </w:r>
      <w:r w:rsidR="00700F14" w:rsidRPr="004E3140">
        <w:rPr>
          <w:rFonts w:ascii="Times New Roman" w:hAnsi="Times New Roman" w:cs="Times New Roman"/>
          <w:color w:val="000000"/>
          <w:sz w:val="24"/>
          <w:szCs w:val="24"/>
          <w:shd w:val="clear" w:color="auto" w:fill="FFFFFF"/>
        </w:rPr>
        <w:t>γ</w:t>
      </w:r>
      <w:r w:rsidR="00700F14" w:rsidRPr="004E3140">
        <w:rPr>
          <w:rFonts w:ascii="Times New Roman" w:hAnsi="Times New Roman" w:cs="Times New Roman"/>
          <w:color w:val="000000"/>
          <w:sz w:val="24"/>
          <w:szCs w:val="24"/>
          <w:shd w:val="clear" w:color="auto" w:fill="FFFFFF"/>
          <w:lang w:val="en-US"/>
        </w:rPr>
        <w:t xml:space="preserve"> (IFN-</w:t>
      </w:r>
      <w:r w:rsidR="00700F14" w:rsidRPr="004E3140">
        <w:rPr>
          <w:rFonts w:ascii="Times New Roman" w:hAnsi="Times New Roman" w:cs="Times New Roman"/>
          <w:color w:val="000000"/>
          <w:sz w:val="24"/>
          <w:szCs w:val="24"/>
          <w:shd w:val="clear" w:color="auto" w:fill="FFFFFF"/>
        </w:rPr>
        <w:t>γ</w:t>
      </w:r>
      <w:r w:rsidR="00B631C4" w:rsidRPr="004E3140">
        <w:rPr>
          <w:rFonts w:ascii="Times New Roman" w:hAnsi="Times New Roman" w:cs="Times New Roman"/>
          <w:color w:val="000000"/>
          <w:sz w:val="24"/>
          <w:szCs w:val="24"/>
          <w:shd w:val="clear" w:color="auto" w:fill="FFFFFF"/>
          <w:lang w:val="en-US"/>
        </w:rPr>
        <w:t>) in</w:t>
      </w:r>
      <w:r w:rsidR="00700F14" w:rsidRPr="004E3140">
        <w:rPr>
          <w:rFonts w:ascii="Times New Roman" w:hAnsi="Times New Roman" w:cs="Times New Roman"/>
          <w:color w:val="000000"/>
          <w:sz w:val="24"/>
          <w:szCs w:val="24"/>
          <w:shd w:val="clear" w:color="auto" w:fill="FFFFFF"/>
          <w:lang w:val="en-US"/>
        </w:rPr>
        <w:t xml:space="preserve"> ileocecal lymph nodes.</w:t>
      </w:r>
      <w:r w:rsidR="00027205" w:rsidRPr="004E3140">
        <w:rPr>
          <w:rFonts w:ascii="Times New Roman" w:hAnsi="Times New Roman" w:cs="Times New Roman"/>
          <w:color w:val="000000"/>
          <w:sz w:val="24"/>
          <w:szCs w:val="24"/>
          <w:shd w:val="clear" w:color="auto" w:fill="FFFFFF"/>
          <w:lang w:val="en-US"/>
        </w:rPr>
        <w:t xml:space="preserve"> </w:t>
      </w:r>
      <w:hyperlink w:anchor="venticinque" w:history="1">
        <w:proofErr w:type="gramStart"/>
        <w:r w:rsidR="00027205" w:rsidRPr="004E3140">
          <w:rPr>
            <w:rStyle w:val="Collegamentoipertestuale"/>
            <w:rFonts w:ascii="Times New Roman" w:hAnsi="Times New Roman" w:cs="Times New Roman"/>
            <w:sz w:val="24"/>
            <w:szCs w:val="24"/>
            <w:shd w:val="clear" w:color="auto" w:fill="FFFFFF"/>
            <w:vertAlign w:val="superscript"/>
            <w:lang w:val="en-US"/>
          </w:rPr>
          <w:t>25</w:t>
        </w:r>
        <w:proofErr w:type="gramEnd"/>
      </w:hyperlink>
      <w:r w:rsidR="00162B55" w:rsidRPr="004E3140">
        <w:rPr>
          <w:rFonts w:ascii="Times New Roman" w:hAnsi="Times New Roman" w:cs="Times New Roman"/>
          <w:color w:val="000000"/>
          <w:sz w:val="24"/>
          <w:szCs w:val="24"/>
          <w:shd w:val="clear" w:color="auto" w:fill="FFFFFF"/>
          <w:lang w:val="en-US"/>
        </w:rPr>
        <w:t xml:space="preserve"> </w:t>
      </w:r>
      <w:r w:rsidR="003D7386" w:rsidRPr="004E3140">
        <w:rPr>
          <w:rFonts w:ascii="Times New Roman" w:hAnsi="Times New Roman" w:cs="Times New Roman"/>
          <w:sz w:val="24"/>
          <w:szCs w:val="24"/>
          <w:shd w:val="clear" w:color="auto" w:fill="FFFFFF"/>
          <w:lang w:val="en-US"/>
        </w:rPr>
        <w:t>Animal consumption of feed contaminated with ZEN cause</w:t>
      </w:r>
      <w:r w:rsidR="00B631C4" w:rsidRPr="004E3140">
        <w:rPr>
          <w:rFonts w:ascii="Times New Roman" w:hAnsi="Times New Roman" w:cs="Times New Roman"/>
          <w:sz w:val="24"/>
          <w:szCs w:val="24"/>
          <w:shd w:val="clear" w:color="auto" w:fill="FFFFFF"/>
          <w:lang w:val="en-US"/>
        </w:rPr>
        <w:t>s</w:t>
      </w:r>
      <w:r w:rsidR="003D7386" w:rsidRPr="004E3140">
        <w:rPr>
          <w:rFonts w:ascii="Times New Roman" w:hAnsi="Times New Roman" w:cs="Times New Roman"/>
          <w:sz w:val="24"/>
          <w:szCs w:val="24"/>
          <w:shd w:val="clear" w:color="auto" w:fill="FFFFFF"/>
          <w:lang w:val="en-US"/>
        </w:rPr>
        <w:t xml:space="preserve"> serious defects in growth, and reproductive performance, pigs are sensitive to this mycotoxin.</w:t>
      </w:r>
      <w:r w:rsidR="00162B55" w:rsidRPr="004E3140">
        <w:rPr>
          <w:rFonts w:ascii="Times New Roman" w:hAnsi="Times New Roman" w:cs="Times New Roman"/>
          <w:sz w:val="24"/>
          <w:szCs w:val="24"/>
          <w:shd w:val="clear" w:color="auto" w:fill="FFFFFF"/>
          <w:lang w:val="en-US"/>
        </w:rPr>
        <w:t xml:space="preserve"> </w:t>
      </w:r>
      <w:hyperlink w:anchor="ventisei" w:history="1">
        <w:r w:rsidR="00162B55" w:rsidRPr="004E3140">
          <w:rPr>
            <w:rStyle w:val="Collegamentoipertestuale"/>
            <w:rFonts w:ascii="Times New Roman" w:hAnsi="Times New Roman" w:cs="Times New Roman"/>
            <w:sz w:val="24"/>
            <w:szCs w:val="24"/>
            <w:shd w:val="clear" w:color="auto" w:fill="FFFFFF"/>
            <w:vertAlign w:val="superscript"/>
            <w:lang w:val="en-US"/>
          </w:rPr>
          <w:t xml:space="preserve"> 26</w:t>
        </w:r>
      </w:hyperlink>
      <w:r w:rsidR="006A1AAB" w:rsidRPr="004E3140">
        <w:rPr>
          <w:rFonts w:ascii="Times New Roman" w:hAnsi="Times New Roman" w:cs="Times New Roman"/>
          <w:color w:val="000000"/>
          <w:sz w:val="24"/>
          <w:szCs w:val="24"/>
          <w:shd w:val="clear" w:color="auto" w:fill="FFFFFF"/>
          <w:lang w:val="en-US"/>
        </w:rPr>
        <w:t xml:space="preserve"> </w:t>
      </w:r>
      <w:r w:rsidR="003D7386" w:rsidRPr="004E3140">
        <w:rPr>
          <w:rFonts w:ascii="Times New Roman" w:hAnsi="Times New Roman" w:cs="Times New Roman"/>
          <w:sz w:val="24"/>
          <w:szCs w:val="24"/>
          <w:shd w:val="clear" w:color="auto" w:fill="FFFFFF"/>
          <w:lang w:val="en-US"/>
        </w:rPr>
        <w:t xml:space="preserve">In the liver ZEN is metabolized to </w:t>
      </w:r>
      <w:r w:rsidR="003D7386" w:rsidRPr="004E3140">
        <w:rPr>
          <w:rFonts w:ascii="Times New Roman" w:hAnsi="Times New Roman" w:cs="Times New Roman"/>
          <w:sz w:val="24"/>
          <w:szCs w:val="24"/>
          <w:shd w:val="clear" w:color="auto" w:fill="FFFFFF"/>
        </w:rPr>
        <w:t>α</w:t>
      </w:r>
      <w:r w:rsidR="003D7386" w:rsidRPr="004E3140">
        <w:rPr>
          <w:rFonts w:ascii="Times New Roman" w:hAnsi="Times New Roman" w:cs="Times New Roman"/>
          <w:sz w:val="24"/>
          <w:szCs w:val="24"/>
          <w:shd w:val="clear" w:color="auto" w:fill="FFFFFF"/>
          <w:lang w:val="en-US"/>
        </w:rPr>
        <w:t xml:space="preserve">- and </w:t>
      </w:r>
      <w:r w:rsidR="003D7386" w:rsidRPr="004E3140">
        <w:rPr>
          <w:rFonts w:ascii="Times New Roman" w:hAnsi="Times New Roman" w:cs="Times New Roman"/>
          <w:sz w:val="24"/>
          <w:szCs w:val="24"/>
          <w:shd w:val="clear" w:color="auto" w:fill="FFFFFF"/>
        </w:rPr>
        <w:t>β</w:t>
      </w:r>
      <w:r w:rsidR="003D7386" w:rsidRPr="004E3140">
        <w:rPr>
          <w:rFonts w:ascii="Times New Roman" w:hAnsi="Times New Roman" w:cs="Times New Roman"/>
          <w:sz w:val="24"/>
          <w:szCs w:val="24"/>
          <w:shd w:val="clear" w:color="auto" w:fill="FFFFFF"/>
          <w:lang w:val="en-US"/>
        </w:rPr>
        <w:t>-zearalenol by 3</w:t>
      </w:r>
      <w:r w:rsidR="003D7386" w:rsidRPr="004E3140">
        <w:rPr>
          <w:rFonts w:ascii="Times New Roman" w:hAnsi="Times New Roman" w:cs="Times New Roman"/>
          <w:sz w:val="24"/>
          <w:szCs w:val="24"/>
          <w:shd w:val="clear" w:color="auto" w:fill="FFFFFF"/>
        </w:rPr>
        <w:t>α</w:t>
      </w:r>
      <w:r w:rsidR="003D7386" w:rsidRPr="004E3140">
        <w:rPr>
          <w:rFonts w:ascii="Times New Roman" w:hAnsi="Times New Roman" w:cs="Times New Roman"/>
          <w:sz w:val="24"/>
          <w:szCs w:val="24"/>
          <w:shd w:val="clear" w:color="auto" w:fill="FFFFFF"/>
          <w:lang w:val="en-US"/>
        </w:rPr>
        <w:t>- and 3</w:t>
      </w:r>
      <w:r w:rsidR="003D7386" w:rsidRPr="004E3140">
        <w:rPr>
          <w:rFonts w:ascii="Times New Roman" w:hAnsi="Times New Roman" w:cs="Times New Roman"/>
          <w:sz w:val="24"/>
          <w:szCs w:val="24"/>
          <w:shd w:val="clear" w:color="auto" w:fill="FFFFFF"/>
        </w:rPr>
        <w:t>β</w:t>
      </w:r>
      <w:r w:rsidR="003D7386" w:rsidRPr="004E3140">
        <w:rPr>
          <w:rFonts w:ascii="Times New Roman" w:hAnsi="Times New Roman" w:cs="Times New Roman"/>
          <w:sz w:val="24"/>
          <w:szCs w:val="24"/>
          <w:shd w:val="clear" w:color="auto" w:fill="FFFFFF"/>
          <w:lang w:val="en-US"/>
        </w:rPr>
        <w:t xml:space="preserve">-hydroxysteroid dehydrogenases, </w:t>
      </w:r>
      <w:proofErr w:type="gramStart"/>
      <w:r w:rsidR="003D7386" w:rsidRPr="004E3140">
        <w:rPr>
          <w:rFonts w:ascii="Times New Roman" w:hAnsi="Times New Roman" w:cs="Times New Roman"/>
          <w:sz w:val="24"/>
          <w:szCs w:val="24"/>
          <w:shd w:val="clear" w:color="auto" w:fill="FFFFFF"/>
          <w:lang w:val="en-US"/>
        </w:rPr>
        <w:t xml:space="preserve">the </w:t>
      </w:r>
      <w:r w:rsidR="003D7386" w:rsidRPr="004E3140">
        <w:rPr>
          <w:rFonts w:ascii="Times New Roman" w:hAnsi="Times New Roman" w:cs="Times New Roman"/>
          <w:sz w:val="24"/>
          <w:szCs w:val="24"/>
          <w:shd w:val="clear" w:color="auto" w:fill="FFFFFF"/>
        </w:rPr>
        <w:t>α</w:t>
      </w:r>
      <w:proofErr w:type="gramEnd"/>
      <w:r w:rsidR="003D7386" w:rsidRPr="004E3140">
        <w:rPr>
          <w:rFonts w:ascii="Times New Roman" w:hAnsi="Times New Roman" w:cs="Times New Roman"/>
          <w:sz w:val="24"/>
          <w:szCs w:val="24"/>
          <w:shd w:val="clear" w:color="auto" w:fill="FFFFFF"/>
          <w:lang w:val="en-US"/>
        </w:rPr>
        <w:t>- zearalenol is the dominant ZEN derivative also in humans.</w:t>
      </w:r>
      <w:r w:rsidR="006A1AAB" w:rsidRPr="004E3140">
        <w:rPr>
          <w:rFonts w:ascii="Times New Roman" w:hAnsi="Times New Roman" w:cs="Times New Roman"/>
          <w:sz w:val="24"/>
          <w:szCs w:val="24"/>
          <w:shd w:val="clear" w:color="auto" w:fill="FFFFFF"/>
          <w:lang w:val="en-US"/>
        </w:rPr>
        <w:t xml:space="preserve"> </w:t>
      </w:r>
      <w:hyperlink w:anchor="ventisette" w:history="1">
        <w:r w:rsidR="006A1AAB" w:rsidRPr="004E3140">
          <w:rPr>
            <w:rStyle w:val="Collegamentoipertestuale"/>
            <w:rFonts w:ascii="Times New Roman" w:hAnsi="Times New Roman" w:cs="Times New Roman"/>
            <w:sz w:val="24"/>
            <w:szCs w:val="24"/>
            <w:shd w:val="clear" w:color="auto" w:fill="FFFFFF"/>
            <w:vertAlign w:val="superscript"/>
            <w:lang w:val="en-US"/>
          </w:rPr>
          <w:t>27</w:t>
        </w:r>
      </w:hyperlink>
      <w:r w:rsidR="00B631C4" w:rsidRPr="004E3140">
        <w:rPr>
          <w:rFonts w:ascii="Times New Roman" w:hAnsi="Times New Roman" w:cs="Times New Roman"/>
          <w:sz w:val="24"/>
          <w:szCs w:val="24"/>
          <w:shd w:val="clear" w:color="auto" w:fill="FFFFFF"/>
          <w:vertAlign w:val="superscript"/>
          <w:lang w:val="en-US"/>
        </w:rPr>
        <w:t xml:space="preserve"> </w:t>
      </w:r>
      <w:r w:rsidR="006A1AAB" w:rsidRPr="004E3140">
        <w:rPr>
          <w:rFonts w:ascii="Times New Roman" w:hAnsi="Times New Roman" w:cs="Times New Roman"/>
          <w:sz w:val="24"/>
          <w:szCs w:val="24"/>
          <w:shd w:val="clear" w:color="auto" w:fill="FFFFFF"/>
          <w:vertAlign w:val="superscript"/>
          <w:lang w:val="en-US"/>
        </w:rPr>
        <w:t xml:space="preserve"> </w:t>
      </w:r>
      <w:hyperlink w:anchor="ventotto" w:history="1">
        <w:r w:rsidR="006A1AAB" w:rsidRPr="004E3140">
          <w:rPr>
            <w:rStyle w:val="Collegamentoipertestuale"/>
            <w:rFonts w:ascii="Times New Roman" w:hAnsi="Times New Roman" w:cs="Times New Roman"/>
            <w:sz w:val="24"/>
            <w:szCs w:val="24"/>
            <w:shd w:val="clear" w:color="auto" w:fill="FFFFFF"/>
            <w:vertAlign w:val="superscript"/>
            <w:lang w:val="en-US"/>
          </w:rPr>
          <w:t>28</w:t>
        </w:r>
      </w:hyperlink>
      <w:r w:rsidR="006A1AAB" w:rsidRPr="004E3140">
        <w:rPr>
          <w:rFonts w:ascii="Times New Roman" w:hAnsi="Times New Roman" w:cs="Times New Roman"/>
          <w:sz w:val="24"/>
          <w:szCs w:val="24"/>
          <w:shd w:val="clear" w:color="auto" w:fill="FFFFFF"/>
          <w:vertAlign w:val="superscript"/>
          <w:lang w:val="en-US"/>
        </w:rPr>
        <w:t xml:space="preserve"> </w:t>
      </w:r>
      <w:r w:rsidR="00B631C4" w:rsidRPr="004E3140">
        <w:rPr>
          <w:rFonts w:ascii="Times New Roman" w:hAnsi="Times New Roman" w:cs="Times New Roman"/>
          <w:sz w:val="24"/>
          <w:szCs w:val="24"/>
          <w:shd w:val="clear" w:color="auto" w:fill="FFFFFF"/>
          <w:vertAlign w:val="superscript"/>
          <w:lang w:val="en-US"/>
        </w:rPr>
        <w:t xml:space="preserve"> </w:t>
      </w:r>
      <w:r w:rsidR="003D7386" w:rsidRPr="004E3140">
        <w:rPr>
          <w:rFonts w:ascii="Times New Roman" w:hAnsi="Times New Roman" w:cs="Times New Roman"/>
          <w:sz w:val="24"/>
          <w:szCs w:val="24"/>
          <w:lang w:val="en-US"/>
        </w:rPr>
        <w:t>ZEN is implicated in reproductive disorders of farm animals</w:t>
      </w:r>
      <w:r w:rsidR="007E40F3" w:rsidRPr="004E3140">
        <w:rPr>
          <w:rFonts w:ascii="Times New Roman" w:hAnsi="Times New Roman" w:cs="Times New Roman"/>
          <w:sz w:val="24"/>
          <w:szCs w:val="24"/>
          <w:lang w:val="en-US"/>
        </w:rPr>
        <w:t>, but also</w:t>
      </w:r>
      <w:r w:rsidR="003D7386" w:rsidRPr="004E3140">
        <w:rPr>
          <w:rFonts w:ascii="Times New Roman" w:hAnsi="Times New Roman" w:cs="Times New Roman"/>
          <w:sz w:val="24"/>
          <w:szCs w:val="24"/>
          <w:lang w:val="en-US"/>
        </w:rPr>
        <w:t xml:space="preserve"> in hyperoestrogenic syndromes of humans</w:t>
      </w:r>
      <w:r w:rsidR="007E40F3" w:rsidRPr="004E3140">
        <w:rPr>
          <w:rFonts w:ascii="Times New Roman" w:hAnsi="Times New Roman" w:cs="Times New Roman"/>
          <w:sz w:val="24"/>
          <w:szCs w:val="24"/>
          <w:lang w:val="en-US"/>
        </w:rPr>
        <w:t>,</w:t>
      </w:r>
      <w:r w:rsidR="003D7386" w:rsidRPr="004E3140">
        <w:rPr>
          <w:rFonts w:ascii="Times New Roman" w:hAnsi="Times New Roman" w:cs="Times New Roman"/>
          <w:sz w:val="24"/>
          <w:szCs w:val="24"/>
          <w:lang w:val="en-US"/>
        </w:rPr>
        <w:t xml:space="preserve"> </w:t>
      </w:r>
      <w:r w:rsidR="00B631C4" w:rsidRPr="004E3140">
        <w:rPr>
          <w:rFonts w:ascii="Times New Roman" w:hAnsi="Times New Roman" w:cs="Times New Roman"/>
          <w:sz w:val="24"/>
          <w:szCs w:val="24"/>
          <w:lang w:val="en-US"/>
        </w:rPr>
        <w:t>its adverse</w:t>
      </w:r>
      <w:r w:rsidR="003D7386" w:rsidRPr="004E3140">
        <w:rPr>
          <w:rFonts w:ascii="Times New Roman" w:hAnsi="Times New Roman" w:cs="Times New Roman"/>
          <w:sz w:val="24"/>
          <w:szCs w:val="24"/>
          <w:lang w:val="en-US"/>
        </w:rPr>
        <w:t xml:space="preserve"> </w:t>
      </w:r>
      <w:r w:rsidR="00B631C4" w:rsidRPr="004E3140">
        <w:rPr>
          <w:rFonts w:ascii="Times New Roman" w:hAnsi="Times New Roman" w:cs="Times New Roman"/>
          <w:sz w:val="24"/>
          <w:szCs w:val="24"/>
          <w:lang w:val="en-US"/>
        </w:rPr>
        <w:t>effects is</w:t>
      </w:r>
      <w:r w:rsidR="007E40F3" w:rsidRPr="004E3140">
        <w:rPr>
          <w:rFonts w:ascii="Times New Roman" w:hAnsi="Times New Roman" w:cs="Times New Roman"/>
          <w:sz w:val="24"/>
          <w:szCs w:val="24"/>
          <w:lang w:val="en-US"/>
        </w:rPr>
        <w:t xml:space="preserve"> observed</w:t>
      </w:r>
      <w:r w:rsidR="003D7386" w:rsidRPr="004E3140">
        <w:rPr>
          <w:rFonts w:ascii="Times New Roman" w:hAnsi="Times New Roman" w:cs="Times New Roman"/>
          <w:sz w:val="24"/>
          <w:szCs w:val="24"/>
          <w:lang w:val="en-US"/>
        </w:rPr>
        <w:t xml:space="preserve"> during pregnancy</w:t>
      </w:r>
      <w:r w:rsidR="007E40F3" w:rsidRPr="004E3140">
        <w:rPr>
          <w:rFonts w:ascii="Times New Roman" w:hAnsi="Times New Roman" w:cs="Times New Roman"/>
          <w:sz w:val="24"/>
          <w:szCs w:val="24"/>
          <w:lang w:val="en-US"/>
        </w:rPr>
        <w:t>. This mycotoxin</w:t>
      </w:r>
      <w:r w:rsidR="00B631C4" w:rsidRPr="004E3140">
        <w:rPr>
          <w:rFonts w:ascii="Times New Roman" w:hAnsi="Times New Roman" w:cs="Times New Roman"/>
          <w:sz w:val="24"/>
          <w:szCs w:val="24"/>
          <w:lang w:val="en-US"/>
        </w:rPr>
        <w:t xml:space="preserve"> </w:t>
      </w:r>
      <w:r w:rsidR="003D7386" w:rsidRPr="004E3140">
        <w:rPr>
          <w:rFonts w:ascii="Times New Roman" w:hAnsi="Times New Roman" w:cs="Times New Roman"/>
          <w:sz w:val="24"/>
          <w:szCs w:val="24"/>
          <w:lang w:val="en-US"/>
        </w:rPr>
        <w:t xml:space="preserve">can change the intrauterine environment </w:t>
      </w:r>
      <w:r w:rsidR="007E40F3" w:rsidRPr="004E3140">
        <w:rPr>
          <w:rFonts w:ascii="Times New Roman" w:hAnsi="Times New Roman" w:cs="Times New Roman"/>
          <w:sz w:val="24"/>
          <w:szCs w:val="24"/>
          <w:lang w:val="en-US"/>
        </w:rPr>
        <w:t>in</w:t>
      </w:r>
      <w:r w:rsidR="003D7386" w:rsidRPr="004E3140">
        <w:rPr>
          <w:rFonts w:ascii="Times New Roman" w:hAnsi="Times New Roman" w:cs="Times New Roman"/>
          <w:sz w:val="24"/>
          <w:szCs w:val="24"/>
          <w:lang w:val="en-US"/>
        </w:rPr>
        <w:t xml:space="preserve"> early gestation </w:t>
      </w:r>
      <w:r w:rsidR="007E40F3" w:rsidRPr="004E3140">
        <w:rPr>
          <w:rFonts w:ascii="Times New Roman" w:hAnsi="Times New Roman" w:cs="Times New Roman"/>
          <w:sz w:val="24"/>
          <w:szCs w:val="24"/>
          <w:lang w:val="en-US"/>
        </w:rPr>
        <w:t>because there is an imbalance of</w:t>
      </w:r>
      <w:r w:rsidR="003D7386" w:rsidRPr="004E3140">
        <w:rPr>
          <w:rFonts w:ascii="Times New Roman" w:hAnsi="Times New Roman" w:cs="Times New Roman"/>
          <w:sz w:val="24"/>
          <w:szCs w:val="24"/>
          <w:lang w:val="en-US"/>
        </w:rPr>
        <w:t xml:space="preserve"> the secretory mechanism of the endometrium</w:t>
      </w:r>
      <w:r w:rsidR="007E40F3" w:rsidRPr="004E3140">
        <w:rPr>
          <w:rFonts w:ascii="Times New Roman" w:hAnsi="Times New Roman" w:cs="Times New Roman"/>
          <w:sz w:val="24"/>
          <w:szCs w:val="24"/>
          <w:lang w:val="en-US"/>
        </w:rPr>
        <w:t xml:space="preserve">, and delayed </w:t>
      </w:r>
      <w:r w:rsidR="007E40F3" w:rsidRPr="004E3140">
        <w:rPr>
          <w:rFonts w:ascii="Times New Roman" w:hAnsi="Times New Roman" w:cs="Times New Roman"/>
          <w:sz w:val="24"/>
          <w:szCs w:val="24"/>
          <w:lang w:val="en-US"/>
        </w:rPr>
        <w:t>fetal development. The fetuses are most susceptible to toxins because for its fragile developmental.</w:t>
      </w:r>
      <w:r w:rsidR="006A1AAB" w:rsidRPr="004E3140">
        <w:rPr>
          <w:rFonts w:ascii="Times New Roman" w:hAnsi="Times New Roman" w:cs="Times New Roman"/>
          <w:sz w:val="24"/>
          <w:szCs w:val="24"/>
          <w:lang w:val="en-US"/>
        </w:rPr>
        <w:t xml:space="preserve"> </w:t>
      </w:r>
      <w:hyperlink w:anchor="ventinove" w:history="1">
        <w:proofErr w:type="gramStart"/>
        <w:r w:rsidR="006A1AAB" w:rsidRPr="004E3140">
          <w:rPr>
            <w:rStyle w:val="Collegamentoipertestuale"/>
            <w:rFonts w:ascii="Times New Roman" w:hAnsi="Times New Roman" w:cs="Times New Roman"/>
            <w:sz w:val="24"/>
            <w:szCs w:val="24"/>
            <w:vertAlign w:val="superscript"/>
            <w:lang w:val="en-US"/>
          </w:rPr>
          <w:t>29</w:t>
        </w:r>
      </w:hyperlink>
      <w:r w:rsidR="006A1AAB" w:rsidRPr="004E3140">
        <w:rPr>
          <w:rFonts w:ascii="Times New Roman" w:hAnsi="Times New Roman" w:cs="Times New Roman"/>
          <w:sz w:val="24"/>
          <w:szCs w:val="24"/>
          <w:vertAlign w:val="superscript"/>
          <w:lang w:val="en-US"/>
        </w:rPr>
        <w:t xml:space="preserve"> </w:t>
      </w:r>
      <w:hyperlink r:id="rId9" w:history="1"/>
      <w:r w:rsidR="006A1AAB" w:rsidRPr="004E3140">
        <w:rPr>
          <w:rStyle w:val="Collegamentoipertestuale"/>
          <w:rFonts w:ascii="Times New Roman" w:hAnsi="Times New Roman" w:cs="Times New Roman"/>
          <w:sz w:val="24"/>
          <w:szCs w:val="24"/>
          <w:shd w:val="clear" w:color="auto" w:fill="FFFFFF"/>
          <w:lang w:val="en-US"/>
        </w:rPr>
        <w:t xml:space="preserve"> </w:t>
      </w:r>
      <w:r w:rsidR="006155F5" w:rsidRPr="004E3140">
        <w:rPr>
          <w:rStyle w:val="Collegamentoipertestuale"/>
          <w:rFonts w:ascii="Times New Roman" w:hAnsi="Times New Roman" w:cs="Times New Roman"/>
          <w:sz w:val="24"/>
          <w:szCs w:val="24"/>
          <w:shd w:val="clear" w:color="auto" w:fill="FFFFFF"/>
          <w:lang w:val="en-US"/>
        </w:rPr>
        <w:t xml:space="preserve"> </w:t>
      </w:r>
      <w:r w:rsidR="004D3267" w:rsidRPr="004E3140">
        <w:rPr>
          <w:rFonts w:ascii="Times New Roman" w:hAnsi="Times New Roman" w:cs="Times New Roman"/>
          <w:color w:val="000000"/>
          <w:sz w:val="24"/>
          <w:szCs w:val="24"/>
          <w:shd w:val="clear" w:color="auto" w:fill="FFFFFF"/>
          <w:lang w:val="en-US"/>
        </w:rPr>
        <w:t>Also</w:t>
      </w:r>
      <w:proofErr w:type="gramEnd"/>
      <w:r w:rsidR="004D3267" w:rsidRPr="004E3140">
        <w:rPr>
          <w:rFonts w:ascii="Times New Roman" w:hAnsi="Times New Roman" w:cs="Times New Roman"/>
          <w:color w:val="000000"/>
          <w:sz w:val="24"/>
          <w:szCs w:val="24"/>
          <w:shd w:val="clear" w:color="auto" w:fill="FFFFFF"/>
          <w:lang w:val="en-US"/>
        </w:rPr>
        <w:t xml:space="preserve"> </w:t>
      </w:r>
      <w:r w:rsidR="00E9542C" w:rsidRPr="004E3140">
        <w:rPr>
          <w:rFonts w:ascii="Times New Roman" w:hAnsi="Times New Roman" w:cs="Times New Roman"/>
          <w:color w:val="000000"/>
          <w:sz w:val="24"/>
          <w:szCs w:val="24"/>
          <w:shd w:val="clear" w:color="auto" w:fill="FFFFFF"/>
          <w:lang w:val="en-US"/>
        </w:rPr>
        <w:t xml:space="preserve">Ochratoxin A (OTA) </w:t>
      </w:r>
      <w:r w:rsidR="004D3267" w:rsidRPr="004E3140">
        <w:rPr>
          <w:rFonts w:ascii="Times New Roman" w:hAnsi="Times New Roman" w:cs="Times New Roman"/>
          <w:color w:val="000000"/>
          <w:sz w:val="24"/>
          <w:szCs w:val="24"/>
          <w:shd w:val="clear" w:color="auto" w:fill="FFFFFF"/>
          <w:lang w:val="en-US"/>
        </w:rPr>
        <w:t>is</w:t>
      </w:r>
      <w:r w:rsidR="00E9542C" w:rsidRPr="004E3140">
        <w:rPr>
          <w:rFonts w:ascii="Times New Roman" w:hAnsi="Times New Roman" w:cs="Times New Roman"/>
          <w:color w:val="000000"/>
          <w:sz w:val="24"/>
          <w:szCs w:val="24"/>
          <w:shd w:val="clear" w:color="auto" w:fill="FFFFFF"/>
          <w:lang w:val="en-US"/>
        </w:rPr>
        <w:t xml:space="preserve"> one of the most widespread</w:t>
      </w:r>
      <w:r w:rsidR="00E9542C" w:rsidRPr="004E3140">
        <w:rPr>
          <w:rStyle w:val="apple-converted-space"/>
          <w:rFonts w:ascii="Times New Roman" w:hAnsi="Times New Roman" w:cs="Times New Roman"/>
          <w:color w:val="000000"/>
          <w:sz w:val="24"/>
          <w:szCs w:val="24"/>
          <w:shd w:val="clear" w:color="auto" w:fill="FFFFFF"/>
          <w:lang w:val="en-US"/>
        </w:rPr>
        <w:t> </w:t>
      </w:r>
      <w:r w:rsidR="00E9542C" w:rsidRPr="004E3140">
        <w:rPr>
          <w:rStyle w:val="highlight"/>
          <w:rFonts w:ascii="Times New Roman" w:hAnsi="Times New Roman" w:cs="Times New Roman"/>
          <w:color w:val="000000"/>
          <w:sz w:val="24"/>
          <w:szCs w:val="24"/>
          <w:shd w:val="clear" w:color="auto" w:fill="FFFFFF"/>
          <w:lang w:val="en-US"/>
        </w:rPr>
        <w:t>mycotoxins</w:t>
      </w:r>
      <w:r w:rsidR="004D3267" w:rsidRPr="004E3140">
        <w:rPr>
          <w:rStyle w:val="apple-converted-space"/>
          <w:rFonts w:ascii="Times New Roman" w:hAnsi="Times New Roman" w:cs="Times New Roman"/>
          <w:color w:val="000000"/>
          <w:sz w:val="24"/>
          <w:szCs w:val="24"/>
          <w:shd w:val="clear" w:color="auto" w:fill="FFFFFF"/>
          <w:lang w:val="en-US"/>
        </w:rPr>
        <w:t xml:space="preserve">, </w:t>
      </w:r>
      <w:r w:rsidR="00E9542C" w:rsidRPr="004E3140">
        <w:rPr>
          <w:rFonts w:ascii="Times New Roman" w:hAnsi="Times New Roman" w:cs="Times New Roman"/>
          <w:color w:val="000000"/>
          <w:sz w:val="24"/>
          <w:szCs w:val="24"/>
          <w:shd w:val="clear" w:color="auto" w:fill="FFFFFF"/>
          <w:lang w:val="en-US"/>
        </w:rPr>
        <w:t xml:space="preserve">is considered a possible carcinogen </w:t>
      </w:r>
      <w:r w:rsidR="004D3267" w:rsidRPr="004E3140">
        <w:rPr>
          <w:rFonts w:ascii="Times New Roman" w:hAnsi="Times New Roman" w:cs="Times New Roman"/>
          <w:color w:val="000000"/>
          <w:sz w:val="24"/>
          <w:szCs w:val="24"/>
          <w:shd w:val="clear" w:color="auto" w:fill="FFFFFF"/>
          <w:lang w:val="en-US"/>
        </w:rPr>
        <w:t>and present a potent nephrotoxicit, this mycotoxin</w:t>
      </w:r>
      <w:r w:rsidR="00B631C4" w:rsidRPr="004E3140">
        <w:rPr>
          <w:rFonts w:ascii="Times New Roman" w:hAnsi="Times New Roman" w:cs="Times New Roman"/>
          <w:color w:val="000000"/>
          <w:sz w:val="24"/>
          <w:szCs w:val="24"/>
          <w:shd w:val="clear" w:color="auto" w:fill="FFFFFF"/>
          <w:lang w:val="en-US"/>
        </w:rPr>
        <w:t>, as</w:t>
      </w:r>
      <w:r w:rsidR="004F6F40" w:rsidRPr="004E3140">
        <w:rPr>
          <w:rFonts w:ascii="Times New Roman" w:hAnsi="Times New Roman" w:cs="Times New Roman"/>
          <w:color w:val="000000"/>
          <w:sz w:val="24"/>
          <w:szCs w:val="24"/>
          <w:shd w:val="clear" w:color="auto" w:fill="FFFFFF"/>
          <w:lang w:val="en-US"/>
        </w:rPr>
        <w:t xml:space="preserve"> many other</w:t>
      </w:r>
      <w:r w:rsidR="00B631C4" w:rsidRPr="004E3140">
        <w:rPr>
          <w:rFonts w:ascii="Times New Roman" w:hAnsi="Times New Roman" w:cs="Times New Roman"/>
          <w:color w:val="000000"/>
          <w:sz w:val="24"/>
          <w:szCs w:val="24"/>
          <w:shd w:val="clear" w:color="auto" w:fill="FFFFFF"/>
          <w:lang w:val="en-US"/>
        </w:rPr>
        <w:t>, is</w:t>
      </w:r>
      <w:r w:rsidR="00E9542C" w:rsidRPr="004E3140">
        <w:rPr>
          <w:rStyle w:val="apple-converted-space"/>
          <w:rFonts w:ascii="Times New Roman" w:hAnsi="Times New Roman" w:cs="Times New Roman"/>
          <w:color w:val="000000"/>
          <w:sz w:val="24"/>
          <w:szCs w:val="24"/>
          <w:shd w:val="clear" w:color="auto" w:fill="FFFFFF"/>
          <w:lang w:val="en-US"/>
        </w:rPr>
        <w:t> </w:t>
      </w:r>
      <w:r w:rsidR="00E9542C" w:rsidRPr="004E3140">
        <w:rPr>
          <w:rStyle w:val="highlight"/>
          <w:rFonts w:ascii="Times New Roman" w:hAnsi="Times New Roman" w:cs="Times New Roman"/>
          <w:color w:val="000000"/>
          <w:sz w:val="24"/>
          <w:szCs w:val="24"/>
          <w:shd w:val="clear" w:color="auto" w:fill="FFFFFF"/>
          <w:lang w:val="en-US"/>
        </w:rPr>
        <w:t>stable</w:t>
      </w:r>
      <w:r w:rsidR="00E9542C" w:rsidRPr="004E3140">
        <w:rPr>
          <w:rStyle w:val="apple-converted-space"/>
          <w:rFonts w:ascii="Times New Roman" w:hAnsi="Times New Roman" w:cs="Times New Roman"/>
          <w:color w:val="000000"/>
          <w:sz w:val="24"/>
          <w:szCs w:val="24"/>
          <w:shd w:val="clear" w:color="auto" w:fill="FFFFFF"/>
          <w:lang w:val="en-US"/>
        </w:rPr>
        <w:t> </w:t>
      </w:r>
      <w:r w:rsidR="004D3267" w:rsidRPr="004E3140">
        <w:rPr>
          <w:rFonts w:ascii="Times New Roman" w:hAnsi="Times New Roman" w:cs="Times New Roman"/>
          <w:color w:val="000000"/>
          <w:sz w:val="24"/>
          <w:szCs w:val="24"/>
          <w:shd w:val="clear" w:color="auto" w:fill="FFFFFF"/>
          <w:lang w:val="en-US"/>
        </w:rPr>
        <w:t>to</w:t>
      </w:r>
      <w:r w:rsidR="00E9542C" w:rsidRPr="004E3140">
        <w:rPr>
          <w:rFonts w:ascii="Times New Roman" w:hAnsi="Times New Roman" w:cs="Times New Roman"/>
          <w:color w:val="000000"/>
          <w:sz w:val="24"/>
          <w:szCs w:val="24"/>
          <w:shd w:val="clear" w:color="auto" w:fill="FFFFFF"/>
          <w:lang w:val="en-US"/>
        </w:rPr>
        <w:t xml:space="preserve"> higher-</w:t>
      </w:r>
      <w:r w:rsidR="00E9542C" w:rsidRPr="004E3140">
        <w:rPr>
          <w:rStyle w:val="highlight"/>
          <w:rFonts w:ascii="Times New Roman" w:hAnsi="Times New Roman" w:cs="Times New Roman"/>
          <w:color w:val="000000"/>
          <w:sz w:val="24"/>
          <w:szCs w:val="24"/>
          <w:shd w:val="clear" w:color="auto" w:fill="FFFFFF"/>
          <w:lang w:val="en-US"/>
        </w:rPr>
        <w:t>temperature</w:t>
      </w:r>
      <w:r w:rsidR="00E9542C" w:rsidRPr="004E3140">
        <w:rPr>
          <w:rStyle w:val="apple-converted-space"/>
          <w:rFonts w:ascii="Times New Roman" w:hAnsi="Times New Roman" w:cs="Times New Roman"/>
          <w:color w:val="000000"/>
          <w:sz w:val="24"/>
          <w:szCs w:val="24"/>
          <w:shd w:val="clear" w:color="auto" w:fill="FFFFFF"/>
          <w:lang w:val="en-US"/>
        </w:rPr>
        <w:t> </w:t>
      </w:r>
      <w:r w:rsidR="00E9542C" w:rsidRPr="004E3140">
        <w:rPr>
          <w:rFonts w:ascii="Times New Roman" w:hAnsi="Times New Roman" w:cs="Times New Roman"/>
          <w:color w:val="000000"/>
          <w:sz w:val="24"/>
          <w:szCs w:val="24"/>
          <w:shd w:val="clear" w:color="auto" w:fill="FFFFFF"/>
          <w:lang w:val="en-US"/>
        </w:rPr>
        <w:t>treatment</w:t>
      </w:r>
      <w:r w:rsidR="004D3267" w:rsidRPr="004E3140">
        <w:rPr>
          <w:rFonts w:ascii="Times New Roman" w:hAnsi="Times New Roman" w:cs="Times New Roman"/>
          <w:color w:val="000000"/>
          <w:sz w:val="24"/>
          <w:szCs w:val="24"/>
          <w:shd w:val="clear" w:color="auto" w:fill="FFFFFF"/>
          <w:lang w:val="en-US"/>
        </w:rPr>
        <w:t>.</w:t>
      </w:r>
      <w:r w:rsidR="00B631C4" w:rsidRPr="004E3140">
        <w:rPr>
          <w:rFonts w:ascii="Times New Roman" w:hAnsi="Times New Roman" w:cs="Times New Roman"/>
          <w:color w:val="000000"/>
          <w:sz w:val="24"/>
          <w:szCs w:val="24"/>
          <w:shd w:val="clear" w:color="auto" w:fill="FFFFFF"/>
          <w:lang w:val="en-US"/>
        </w:rPr>
        <w:t xml:space="preserve"> </w:t>
      </w:r>
      <w:hyperlink w:anchor="trenta" w:history="1">
        <w:proofErr w:type="gramStart"/>
        <w:r w:rsidR="006A1AAB" w:rsidRPr="004E3140">
          <w:rPr>
            <w:rStyle w:val="Collegamentoipertestuale"/>
            <w:rFonts w:ascii="Times New Roman" w:hAnsi="Times New Roman" w:cs="Times New Roman"/>
            <w:sz w:val="24"/>
            <w:szCs w:val="24"/>
            <w:shd w:val="clear" w:color="auto" w:fill="FFFFFF"/>
            <w:vertAlign w:val="superscript"/>
            <w:lang w:val="en-US"/>
          </w:rPr>
          <w:t>30</w:t>
        </w:r>
        <w:proofErr w:type="gramEnd"/>
      </w:hyperlink>
      <w:r w:rsidR="00D167DE" w:rsidRPr="004E3140">
        <w:rPr>
          <w:rFonts w:ascii="Times New Roman" w:hAnsi="Times New Roman" w:cs="Times New Roman"/>
          <w:color w:val="000000"/>
          <w:sz w:val="24"/>
          <w:szCs w:val="24"/>
          <w:shd w:val="clear" w:color="auto" w:fill="FFFFFF"/>
          <w:lang w:val="en-US"/>
        </w:rPr>
        <w:t xml:space="preserve"> </w:t>
      </w:r>
      <w:r w:rsidR="001D685E" w:rsidRPr="004E3140">
        <w:rPr>
          <w:rFonts w:ascii="Times New Roman" w:hAnsi="Times New Roman" w:cs="Times New Roman"/>
          <w:sz w:val="24"/>
          <w:szCs w:val="24"/>
          <w:lang w:val="en-US"/>
        </w:rPr>
        <w:t>Aflatoxins (AF) cross the placental barrier, and concentrations in the umbilical cord are greater than the maternal plasma, for this are teratogenic. The ingestion of aflatoxins (AF) would</w:t>
      </w:r>
      <w:r w:rsidR="00B631C4" w:rsidRPr="004E3140">
        <w:rPr>
          <w:rFonts w:ascii="Times New Roman" w:hAnsi="Times New Roman" w:cs="Times New Roman"/>
          <w:sz w:val="24"/>
          <w:szCs w:val="24"/>
          <w:lang w:val="en-US"/>
        </w:rPr>
        <w:t xml:space="preserve"> </w:t>
      </w:r>
      <w:proofErr w:type="gramStart"/>
      <w:r w:rsidR="00B631C4" w:rsidRPr="004E3140">
        <w:rPr>
          <w:rFonts w:ascii="Times New Roman" w:hAnsi="Times New Roman" w:cs="Times New Roman"/>
          <w:sz w:val="24"/>
          <w:szCs w:val="24"/>
          <w:lang w:val="en-US"/>
        </w:rPr>
        <w:t>have an immunosuppressive</w:t>
      </w:r>
      <w:r w:rsidR="001D685E" w:rsidRPr="004E3140">
        <w:rPr>
          <w:rFonts w:ascii="Times New Roman" w:hAnsi="Times New Roman" w:cs="Times New Roman"/>
          <w:sz w:val="24"/>
          <w:szCs w:val="24"/>
          <w:lang w:val="en-US"/>
        </w:rPr>
        <w:t xml:space="preserve"> effect</w:t>
      </w:r>
      <w:proofErr w:type="gramEnd"/>
      <w:r w:rsidR="001D685E" w:rsidRPr="004E3140">
        <w:rPr>
          <w:rFonts w:ascii="Times New Roman" w:hAnsi="Times New Roman" w:cs="Times New Roman"/>
          <w:sz w:val="24"/>
          <w:szCs w:val="24"/>
          <w:lang w:val="en-US"/>
        </w:rPr>
        <w:t xml:space="preserve">, </w:t>
      </w:r>
      <w:proofErr w:type="gramStart"/>
      <w:r w:rsidR="001D685E" w:rsidRPr="004E3140">
        <w:rPr>
          <w:rFonts w:ascii="Times New Roman" w:hAnsi="Times New Roman" w:cs="Times New Roman"/>
          <w:sz w:val="24"/>
          <w:szCs w:val="24"/>
          <w:lang w:val="en-US"/>
        </w:rPr>
        <w:t>alter the metabolism of interferons</w:t>
      </w:r>
      <w:proofErr w:type="gramEnd"/>
      <w:r w:rsidR="001D685E" w:rsidRPr="004E3140">
        <w:rPr>
          <w:rFonts w:ascii="Times New Roman" w:hAnsi="Times New Roman" w:cs="Times New Roman"/>
          <w:sz w:val="24"/>
          <w:szCs w:val="24"/>
          <w:lang w:val="en-US"/>
        </w:rPr>
        <w:t>.</w:t>
      </w:r>
      <w:r w:rsidR="00D167DE" w:rsidRPr="004E3140">
        <w:rPr>
          <w:rFonts w:ascii="Times New Roman" w:hAnsi="Times New Roman" w:cs="Times New Roman"/>
          <w:sz w:val="24"/>
          <w:szCs w:val="24"/>
          <w:lang w:val="en-US"/>
        </w:rPr>
        <w:t xml:space="preserve"> </w:t>
      </w:r>
      <w:hyperlink w:anchor="trentuno" w:history="1">
        <w:proofErr w:type="gramStart"/>
        <w:r w:rsidR="00D167DE" w:rsidRPr="004E3140">
          <w:rPr>
            <w:rStyle w:val="Collegamentoipertestuale"/>
            <w:rFonts w:ascii="Times New Roman" w:hAnsi="Times New Roman" w:cs="Times New Roman"/>
            <w:sz w:val="24"/>
            <w:szCs w:val="24"/>
            <w:vertAlign w:val="superscript"/>
            <w:lang w:val="en-US"/>
          </w:rPr>
          <w:t>31</w:t>
        </w:r>
        <w:proofErr w:type="gramEnd"/>
      </w:hyperlink>
      <w:r w:rsidR="00D167DE" w:rsidRPr="004E3140">
        <w:rPr>
          <w:rFonts w:ascii="Times New Roman" w:hAnsi="Times New Roman" w:cs="Times New Roman"/>
          <w:sz w:val="24"/>
          <w:szCs w:val="24"/>
          <w:lang w:val="en-US"/>
        </w:rPr>
        <w:t xml:space="preserve"> </w:t>
      </w:r>
      <w:r w:rsidR="00EE1B7C" w:rsidRPr="004E3140">
        <w:rPr>
          <w:rStyle w:val="highlight"/>
          <w:rFonts w:ascii="Times New Roman" w:hAnsi="Times New Roman" w:cs="Times New Roman"/>
          <w:sz w:val="24"/>
          <w:szCs w:val="24"/>
          <w:shd w:val="clear" w:color="auto" w:fill="FFFFFF"/>
          <w:lang w:val="en-US"/>
        </w:rPr>
        <w:t>Ochratoxin</w:t>
      </w:r>
      <w:r w:rsidR="00EE1B7C" w:rsidRPr="004E3140">
        <w:rPr>
          <w:rStyle w:val="apple-converted-space"/>
          <w:rFonts w:ascii="Times New Roman" w:hAnsi="Times New Roman" w:cs="Times New Roman"/>
          <w:sz w:val="24"/>
          <w:szCs w:val="24"/>
          <w:shd w:val="clear" w:color="auto" w:fill="FFFFFF"/>
          <w:lang w:val="en-US"/>
        </w:rPr>
        <w:t> </w:t>
      </w:r>
      <w:r w:rsidR="006155F5" w:rsidRPr="004E3140">
        <w:rPr>
          <w:rFonts w:ascii="Times New Roman" w:hAnsi="Times New Roman" w:cs="Times New Roman"/>
          <w:sz w:val="24"/>
          <w:szCs w:val="24"/>
          <w:shd w:val="clear" w:color="auto" w:fill="FFFFFF"/>
          <w:lang w:val="en-US"/>
        </w:rPr>
        <w:t xml:space="preserve">A </w:t>
      </w:r>
      <w:r w:rsidR="00EE1B7C" w:rsidRPr="004E3140">
        <w:rPr>
          <w:rFonts w:ascii="Times New Roman" w:hAnsi="Times New Roman" w:cs="Times New Roman"/>
          <w:sz w:val="24"/>
          <w:szCs w:val="24"/>
          <w:shd w:val="clear" w:color="auto" w:fill="FFFFFF"/>
          <w:lang w:val="en-US"/>
        </w:rPr>
        <w:t>contaminates food</w:t>
      </w:r>
      <w:r w:rsidR="00E50DDF" w:rsidRPr="004E3140">
        <w:rPr>
          <w:rFonts w:ascii="Times New Roman" w:hAnsi="Times New Roman" w:cs="Times New Roman"/>
          <w:sz w:val="24"/>
          <w:szCs w:val="24"/>
          <w:shd w:val="clear" w:color="auto" w:fill="FFFFFF"/>
          <w:lang w:val="en-US"/>
        </w:rPr>
        <w:t>,</w:t>
      </w:r>
      <w:r w:rsidR="00EE1B7C" w:rsidRPr="004E3140">
        <w:rPr>
          <w:rFonts w:ascii="Times New Roman" w:hAnsi="Times New Roman" w:cs="Times New Roman"/>
          <w:sz w:val="24"/>
          <w:szCs w:val="24"/>
          <w:shd w:val="clear" w:color="auto" w:fill="FFFFFF"/>
          <w:lang w:val="en-US"/>
        </w:rPr>
        <w:t xml:space="preserve"> </w:t>
      </w:r>
      <w:r w:rsidR="00E50DDF" w:rsidRPr="004E3140">
        <w:rPr>
          <w:rFonts w:ascii="Times New Roman" w:hAnsi="Times New Roman" w:cs="Times New Roman"/>
          <w:sz w:val="24"/>
          <w:szCs w:val="24"/>
          <w:shd w:val="clear" w:color="auto" w:fill="FFFFFF"/>
          <w:lang w:val="en-US"/>
        </w:rPr>
        <w:t xml:space="preserve">it is </w:t>
      </w:r>
      <w:r w:rsidR="00B631C4" w:rsidRPr="004E3140">
        <w:rPr>
          <w:rFonts w:ascii="Times New Roman" w:hAnsi="Times New Roman" w:cs="Times New Roman"/>
          <w:sz w:val="24"/>
          <w:szCs w:val="24"/>
          <w:shd w:val="clear" w:color="auto" w:fill="FFFFFF"/>
          <w:lang w:val="en-US"/>
        </w:rPr>
        <w:t>capable to</w:t>
      </w:r>
      <w:r w:rsidR="00E50DDF" w:rsidRPr="004E3140">
        <w:rPr>
          <w:rFonts w:ascii="Times New Roman" w:hAnsi="Times New Roman" w:cs="Times New Roman"/>
          <w:sz w:val="24"/>
          <w:szCs w:val="24"/>
          <w:shd w:val="clear" w:color="auto" w:fill="FFFFFF"/>
          <w:lang w:val="en-US"/>
        </w:rPr>
        <w:t xml:space="preserve"> triggering</w:t>
      </w:r>
      <w:r w:rsidR="00EE1B7C" w:rsidRPr="004E3140">
        <w:rPr>
          <w:rFonts w:ascii="Times New Roman" w:hAnsi="Times New Roman" w:cs="Times New Roman"/>
          <w:sz w:val="24"/>
          <w:szCs w:val="24"/>
          <w:shd w:val="clear" w:color="auto" w:fill="FFFFFF"/>
          <w:lang w:val="en-US"/>
        </w:rPr>
        <w:t xml:space="preserve"> modulation of survivin, interleukin 2 (IL-2) and tumor necrosis factor </w:t>
      </w:r>
      <w:r w:rsidR="00EE1B7C" w:rsidRPr="004E3140">
        <w:rPr>
          <w:rFonts w:ascii="Times New Roman" w:hAnsi="Times New Roman" w:cs="Times New Roman"/>
          <w:sz w:val="24"/>
          <w:szCs w:val="24"/>
          <w:shd w:val="clear" w:color="auto" w:fill="FFFFFF"/>
        </w:rPr>
        <w:t>α</w:t>
      </w:r>
      <w:r w:rsidR="00EE1B7C" w:rsidRPr="004E3140">
        <w:rPr>
          <w:rFonts w:ascii="Times New Roman" w:hAnsi="Times New Roman" w:cs="Times New Roman"/>
          <w:sz w:val="24"/>
          <w:szCs w:val="24"/>
          <w:shd w:val="clear" w:color="auto" w:fill="FFFFFF"/>
          <w:lang w:val="en-US"/>
        </w:rPr>
        <w:t xml:space="preserve"> (TNF-</w:t>
      </w:r>
      <w:r w:rsidR="00EE1B7C" w:rsidRPr="004E3140">
        <w:rPr>
          <w:rFonts w:ascii="Times New Roman" w:hAnsi="Times New Roman" w:cs="Times New Roman"/>
          <w:sz w:val="24"/>
          <w:szCs w:val="24"/>
          <w:shd w:val="clear" w:color="auto" w:fill="FFFFFF"/>
        </w:rPr>
        <w:t>α</w:t>
      </w:r>
      <w:r w:rsidR="00EE1B7C" w:rsidRPr="004E3140">
        <w:rPr>
          <w:rFonts w:ascii="Times New Roman" w:hAnsi="Times New Roman" w:cs="Times New Roman"/>
          <w:sz w:val="24"/>
          <w:szCs w:val="24"/>
          <w:shd w:val="clear" w:color="auto" w:fill="FFFFFF"/>
          <w:lang w:val="en-US"/>
        </w:rPr>
        <w:t>)</w:t>
      </w:r>
      <w:r w:rsidR="00E50DDF" w:rsidRPr="004E3140">
        <w:rPr>
          <w:rFonts w:ascii="Times New Roman" w:hAnsi="Times New Roman" w:cs="Times New Roman"/>
          <w:sz w:val="24"/>
          <w:szCs w:val="24"/>
          <w:shd w:val="clear" w:color="auto" w:fill="FFFFFF"/>
          <w:lang w:val="en-US"/>
        </w:rPr>
        <w:t xml:space="preserve">. </w:t>
      </w:r>
      <w:proofErr w:type="gramStart"/>
      <w:r w:rsidR="00E50DDF" w:rsidRPr="004E3140">
        <w:rPr>
          <w:rFonts w:ascii="Times New Roman" w:hAnsi="Times New Roman" w:cs="Times New Roman"/>
          <w:sz w:val="24"/>
          <w:szCs w:val="24"/>
          <w:shd w:val="clear" w:color="auto" w:fill="FFFFFF"/>
          <w:lang w:val="en-US"/>
        </w:rPr>
        <w:t>it</w:t>
      </w:r>
      <w:proofErr w:type="gramEnd"/>
      <w:r w:rsidR="00E50DDF" w:rsidRPr="004E3140">
        <w:rPr>
          <w:rFonts w:ascii="Times New Roman" w:hAnsi="Times New Roman" w:cs="Times New Roman"/>
          <w:sz w:val="24"/>
          <w:szCs w:val="24"/>
          <w:shd w:val="clear" w:color="auto" w:fill="FFFFFF"/>
          <w:lang w:val="en-US"/>
        </w:rPr>
        <w:t xml:space="preserve"> is also able to activate caspase-8 with the consequent </w:t>
      </w:r>
      <w:r w:rsidR="00EE1B7C" w:rsidRPr="004E3140">
        <w:rPr>
          <w:rFonts w:ascii="Times New Roman" w:hAnsi="Times New Roman" w:cs="Times New Roman"/>
          <w:sz w:val="24"/>
          <w:szCs w:val="24"/>
          <w:shd w:val="clear" w:color="auto" w:fill="FFFFFF"/>
          <w:lang w:val="en-US"/>
        </w:rPr>
        <w:t>death receptor pathway activation</w:t>
      </w:r>
      <w:r w:rsidR="006155F5" w:rsidRPr="004E3140">
        <w:rPr>
          <w:rFonts w:ascii="Times New Roman" w:hAnsi="Times New Roman" w:cs="Times New Roman"/>
          <w:sz w:val="24"/>
          <w:szCs w:val="24"/>
          <w:shd w:val="clear" w:color="auto" w:fill="FFFFFF"/>
          <w:lang w:val="en-US"/>
        </w:rPr>
        <w:t>. P</w:t>
      </w:r>
      <w:r w:rsidR="00E50DDF" w:rsidRPr="004E3140">
        <w:rPr>
          <w:rFonts w:ascii="Times New Roman" w:hAnsi="Times New Roman" w:cs="Times New Roman"/>
          <w:sz w:val="24"/>
          <w:szCs w:val="24"/>
          <w:shd w:val="clear" w:color="auto" w:fill="FFFFFF"/>
          <w:lang w:val="en-US"/>
        </w:rPr>
        <w:t xml:space="preserve">robably there is an </w:t>
      </w:r>
      <w:r w:rsidR="00EE1B7C" w:rsidRPr="004E3140">
        <w:rPr>
          <w:rFonts w:ascii="Times New Roman" w:hAnsi="Times New Roman" w:cs="Times New Roman"/>
          <w:sz w:val="24"/>
          <w:szCs w:val="24"/>
          <w:shd w:val="clear" w:color="auto" w:fill="FFFFFF"/>
          <w:lang w:val="en-US"/>
        </w:rPr>
        <w:t>autocrine pro-apoptotic effect of TNF-</w:t>
      </w:r>
      <w:r w:rsidR="00EE1B7C" w:rsidRPr="004E3140">
        <w:rPr>
          <w:rFonts w:ascii="Times New Roman" w:hAnsi="Times New Roman" w:cs="Times New Roman"/>
          <w:sz w:val="24"/>
          <w:szCs w:val="24"/>
          <w:shd w:val="clear" w:color="auto" w:fill="FFFFFF"/>
        </w:rPr>
        <w:t>α</w:t>
      </w:r>
      <w:r w:rsidR="00EE1B7C" w:rsidRPr="004E3140">
        <w:rPr>
          <w:rFonts w:ascii="Times New Roman" w:hAnsi="Times New Roman" w:cs="Times New Roman"/>
          <w:sz w:val="24"/>
          <w:szCs w:val="24"/>
          <w:shd w:val="clear" w:color="auto" w:fill="FFFFFF"/>
          <w:lang w:val="en-US"/>
        </w:rPr>
        <w:t xml:space="preserve"> on H9 cells.</w:t>
      </w:r>
      <w:r w:rsidR="00D167DE" w:rsidRPr="004E3140">
        <w:rPr>
          <w:rFonts w:ascii="Times New Roman" w:hAnsi="Times New Roman" w:cs="Times New Roman"/>
          <w:sz w:val="24"/>
          <w:szCs w:val="24"/>
          <w:shd w:val="clear" w:color="auto" w:fill="FFFFFF"/>
          <w:lang w:val="en-US"/>
        </w:rPr>
        <w:t xml:space="preserve"> </w:t>
      </w:r>
      <w:hyperlink w:anchor="trentadue" w:history="1">
        <w:proofErr w:type="gramStart"/>
        <w:r w:rsidR="00D167DE" w:rsidRPr="004E3140">
          <w:rPr>
            <w:rStyle w:val="Collegamentoipertestuale"/>
            <w:rFonts w:ascii="Times New Roman" w:hAnsi="Times New Roman" w:cs="Times New Roman"/>
            <w:sz w:val="24"/>
            <w:szCs w:val="24"/>
            <w:shd w:val="clear" w:color="auto" w:fill="FFFFFF"/>
            <w:vertAlign w:val="superscript"/>
            <w:lang w:val="en-US"/>
          </w:rPr>
          <w:t>32</w:t>
        </w:r>
        <w:proofErr w:type="gramEnd"/>
      </w:hyperlink>
      <w:r w:rsidR="00D167DE" w:rsidRPr="004E3140">
        <w:rPr>
          <w:rFonts w:ascii="Times New Roman" w:hAnsi="Times New Roman" w:cs="Times New Roman"/>
          <w:sz w:val="24"/>
          <w:szCs w:val="24"/>
          <w:shd w:val="clear" w:color="auto" w:fill="FFFFFF"/>
          <w:lang w:val="en-US"/>
        </w:rPr>
        <w:t xml:space="preserve"> </w:t>
      </w:r>
      <w:r w:rsidR="00232529" w:rsidRPr="004E3140">
        <w:rPr>
          <w:rFonts w:ascii="Times New Roman" w:hAnsi="Times New Roman" w:cs="Times New Roman"/>
          <w:sz w:val="24"/>
          <w:szCs w:val="24"/>
          <w:lang w:val="en-US"/>
        </w:rPr>
        <w:t>Currently it is given much attention to the harmful effects of mycotoxins on intestinal health</w:t>
      </w:r>
      <w:r w:rsidR="00316A6C" w:rsidRPr="004E3140">
        <w:rPr>
          <w:rFonts w:ascii="Times New Roman" w:hAnsi="Times New Roman" w:cs="Times New Roman"/>
          <w:sz w:val="24"/>
          <w:szCs w:val="24"/>
          <w:lang w:val="en-US"/>
        </w:rPr>
        <w:t>, it is known that the levels of mycotoxins is critical for food and feed safety.</w:t>
      </w:r>
      <w:r w:rsidR="00D167DE" w:rsidRPr="004E3140">
        <w:rPr>
          <w:rFonts w:ascii="Times New Roman" w:hAnsi="Times New Roman" w:cs="Times New Roman"/>
          <w:sz w:val="24"/>
          <w:szCs w:val="24"/>
          <w:lang w:val="en-US"/>
        </w:rPr>
        <w:t xml:space="preserve"> </w:t>
      </w:r>
      <w:r w:rsidR="00232529" w:rsidRPr="004E3140">
        <w:rPr>
          <w:rFonts w:ascii="Times New Roman" w:hAnsi="Times New Roman" w:cs="Times New Roman"/>
          <w:sz w:val="24"/>
          <w:szCs w:val="24"/>
          <w:lang w:val="en-US"/>
        </w:rPr>
        <w:t xml:space="preserve"> </w:t>
      </w:r>
      <w:r w:rsidR="00316A6C" w:rsidRPr="004E3140">
        <w:rPr>
          <w:rFonts w:ascii="Times New Roman" w:hAnsi="Times New Roman" w:cs="Times New Roman"/>
          <w:sz w:val="24"/>
          <w:szCs w:val="24"/>
          <w:lang w:val="en-US"/>
        </w:rPr>
        <w:t>Research is careful to study the adverse effects of mycotoxins on intestinal integrity and the gut-associated immune system.</w:t>
      </w:r>
      <w:r w:rsidR="00316A6C" w:rsidRPr="004E3140">
        <w:rPr>
          <w:rFonts w:ascii="Times New Roman" w:hAnsi="Times New Roman" w:cs="Times New Roman"/>
          <w:color w:val="000000"/>
          <w:sz w:val="24"/>
          <w:szCs w:val="24"/>
          <w:shd w:val="clear" w:color="auto" w:fill="FFFFFF"/>
          <w:lang w:val="en-US"/>
        </w:rPr>
        <w:t xml:space="preserve"> Aflatoxins, ochratoxins, patulin, fumonisins, zearalenone, trichothecenes, and ergot alkaloids</w:t>
      </w:r>
      <w:r w:rsidR="00316A6C" w:rsidRPr="004E3140">
        <w:rPr>
          <w:rFonts w:ascii="Times New Roman" w:hAnsi="Times New Roman" w:cs="Times New Roman"/>
          <w:sz w:val="24"/>
          <w:szCs w:val="24"/>
          <w:lang w:val="en-US"/>
        </w:rPr>
        <w:t xml:space="preserve"> </w:t>
      </w:r>
      <w:r w:rsidR="00316A6C" w:rsidRPr="004E3140">
        <w:rPr>
          <w:rFonts w:ascii="Times New Roman" w:hAnsi="Times New Roman" w:cs="Times New Roman"/>
          <w:color w:val="000000"/>
          <w:sz w:val="24"/>
          <w:szCs w:val="24"/>
          <w:shd w:val="clear" w:color="auto" w:fill="FFFFFF"/>
          <w:lang w:val="en-US"/>
        </w:rPr>
        <w:t>attack intestinal epithelium, with negative effects on the intestinal barrier, the gut microbiome, intestinal local</w:t>
      </w:r>
      <w:r w:rsidR="00316A6C" w:rsidRPr="004E3140">
        <w:rPr>
          <w:rStyle w:val="apple-converted-space"/>
          <w:rFonts w:ascii="Times New Roman" w:hAnsi="Times New Roman" w:cs="Times New Roman"/>
          <w:color w:val="000000"/>
          <w:sz w:val="24"/>
          <w:szCs w:val="24"/>
          <w:shd w:val="clear" w:color="auto" w:fill="FFFFFF"/>
          <w:lang w:val="en-US"/>
        </w:rPr>
        <w:t> </w:t>
      </w:r>
      <w:r w:rsidR="00316A6C" w:rsidRPr="004E3140">
        <w:rPr>
          <w:rStyle w:val="highlight"/>
          <w:rFonts w:ascii="Times New Roman" w:hAnsi="Times New Roman" w:cs="Times New Roman"/>
          <w:color w:val="000000"/>
          <w:sz w:val="24"/>
          <w:szCs w:val="24"/>
          <w:shd w:val="clear" w:color="auto" w:fill="FFFFFF"/>
          <w:lang w:val="en-US"/>
        </w:rPr>
        <w:t>immune system</w:t>
      </w:r>
      <w:r w:rsidR="00316A6C" w:rsidRPr="004E3140">
        <w:rPr>
          <w:rFonts w:ascii="Times New Roman" w:hAnsi="Times New Roman" w:cs="Times New Roman"/>
          <w:color w:val="000000"/>
          <w:sz w:val="24"/>
          <w:szCs w:val="24"/>
          <w:shd w:val="clear" w:color="auto" w:fill="FFFFFF"/>
          <w:lang w:val="en-US"/>
        </w:rPr>
        <w:t>, and TJs proteins. Finally, it can lead to intestinal permeability.</w:t>
      </w:r>
      <w:r w:rsidR="001972F9" w:rsidRPr="004E3140">
        <w:rPr>
          <w:rFonts w:ascii="Times New Roman" w:hAnsi="Times New Roman" w:cs="Times New Roman"/>
          <w:color w:val="000000"/>
          <w:sz w:val="24"/>
          <w:szCs w:val="24"/>
          <w:shd w:val="clear" w:color="auto" w:fill="FFFFFF"/>
          <w:lang w:val="en-US"/>
        </w:rPr>
        <w:t xml:space="preserve">  </w:t>
      </w:r>
      <w:hyperlink w:anchor="tredici13" w:history="1">
        <w:r w:rsidR="00112574" w:rsidRPr="004E3140">
          <w:rPr>
            <w:rStyle w:val="Collegamentoipertestuale"/>
            <w:rFonts w:ascii="Times New Roman" w:hAnsi="Times New Roman" w:cs="Times New Roman"/>
            <w:sz w:val="24"/>
            <w:szCs w:val="24"/>
            <w:shd w:val="clear" w:color="auto" w:fill="FFFFFF"/>
            <w:vertAlign w:val="superscript"/>
            <w:lang w:val="en-US"/>
          </w:rPr>
          <w:t>13</w:t>
        </w:r>
      </w:hyperlink>
      <w:r w:rsidR="00112574" w:rsidRPr="004E3140">
        <w:rPr>
          <w:rFonts w:ascii="Times New Roman" w:hAnsi="Times New Roman" w:cs="Times New Roman"/>
          <w:color w:val="000000"/>
          <w:sz w:val="24"/>
          <w:szCs w:val="24"/>
          <w:shd w:val="clear" w:color="auto" w:fill="FFFFFF"/>
          <w:lang w:val="en-US"/>
        </w:rPr>
        <w:t xml:space="preserve"> One</w:t>
      </w:r>
      <w:r w:rsidR="00316A6C" w:rsidRPr="004E3140">
        <w:rPr>
          <w:rFonts w:ascii="Times New Roman" w:hAnsi="Times New Roman" w:cs="Times New Roman"/>
          <w:sz w:val="24"/>
          <w:szCs w:val="24"/>
          <w:lang w:val="en-US"/>
        </w:rPr>
        <w:t xml:space="preserve"> of the most important ne</w:t>
      </w:r>
      <w:r w:rsidR="006809BD" w:rsidRPr="004E3140">
        <w:rPr>
          <w:rFonts w:ascii="Times New Roman" w:hAnsi="Times New Roman" w:cs="Times New Roman"/>
          <w:sz w:val="24"/>
          <w:szCs w:val="24"/>
          <w:lang w:val="en-US"/>
        </w:rPr>
        <w:t xml:space="preserve">gative effect of mycotoxin is the imbalance of microbiota, which </w:t>
      </w:r>
      <w:proofErr w:type="gramStart"/>
      <w:r w:rsidR="006809BD" w:rsidRPr="004E3140">
        <w:rPr>
          <w:rFonts w:ascii="Times New Roman" w:hAnsi="Times New Roman" w:cs="Times New Roman"/>
          <w:sz w:val="24"/>
          <w:szCs w:val="24"/>
          <w:lang w:val="en-US"/>
        </w:rPr>
        <w:t>can be aggravated</w:t>
      </w:r>
      <w:proofErr w:type="gramEnd"/>
      <w:r w:rsidR="006809BD" w:rsidRPr="004E3140">
        <w:rPr>
          <w:rFonts w:ascii="Times New Roman" w:hAnsi="Times New Roman" w:cs="Times New Roman"/>
          <w:sz w:val="24"/>
          <w:szCs w:val="24"/>
          <w:lang w:val="en-US"/>
        </w:rPr>
        <w:t xml:space="preserve"> by the indiscriminate use of antibiotics.</w:t>
      </w:r>
    </w:p>
    <w:p w:rsidR="00B167D2" w:rsidRDefault="00B167D2" w:rsidP="003B4AE9">
      <w:pPr>
        <w:jc w:val="both"/>
        <w:rPr>
          <w:rFonts w:ascii="Times New Roman" w:hAnsi="Times New Roman" w:cs="Times New Roman"/>
          <w:b/>
          <w:i/>
          <w:sz w:val="24"/>
          <w:szCs w:val="24"/>
          <w:lang w:val="en-US"/>
        </w:rPr>
      </w:pPr>
    </w:p>
    <w:p w:rsidR="00B167D2" w:rsidRDefault="00B167D2" w:rsidP="003B4AE9">
      <w:pPr>
        <w:jc w:val="both"/>
        <w:rPr>
          <w:rFonts w:ascii="Times New Roman" w:hAnsi="Times New Roman" w:cs="Times New Roman"/>
          <w:b/>
          <w:i/>
          <w:sz w:val="24"/>
          <w:szCs w:val="24"/>
          <w:lang w:val="en-US"/>
        </w:rPr>
      </w:pPr>
    </w:p>
    <w:p w:rsidR="00D67B3F" w:rsidRPr="004E3140" w:rsidRDefault="008C2D2C" w:rsidP="003B4AE9">
      <w:pPr>
        <w:jc w:val="both"/>
        <w:rPr>
          <w:rFonts w:ascii="Times New Roman" w:hAnsi="Times New Roman" w:cs="Times New Roman"/>
          <w:b/>
          <w:i/>
          <w:sz w:val="24"/>
          <w:szCs w:val="24"/>
          <w:lang w:val="en-US"/>
        </w:rPr>
      </w:pPr>
      <w:r w:rsidRPr="004E3140">
        <w:rPr>
          <w:rFonts w:ascii="Times New Roman" w:hAnsi="Times New Roman" w:cs="Times New Roman"/>
          <w:b/>
          <w:i/>
          <w:sz w:val="24"/>
          <w:szCs w:val="24"/>
          <w:lang w:val="en-US"/>
        </w:rPr>
        <w:lastRenderedPageBreak/>
        <w:t>Antibiotics</w:t>
      </w:r>
    </w:p>
    <w:p w:rsidR="00F06DD8" w:rsidRPr="004E3140" w:rsidRDefault="006809BD" w:rsidP="003B4AE9">
      <w:pPr>
        <w:jc w:val="both"/>
        <w:rPr>
          <w:rFonts w:ascii="Times New Roman" w:hAnsi="Times New Roman" w:cs="Times New Roman"/>
          <w:color w:val="000000"/>
          <w:sz w:val="24"/>
          <w:szCs w:val="24"/>
          <w:shd w:val="clear" w:color="auto" w:fill="FFFFFF"/>
          <w:lang w:val="en-US"/>
        </w:rPr>
      </w:pPr>
      <w:r w:rsidRPr="004E3140">
        <w:rPr>
          <w:rFonts w:ascii="Times New Roman" w:hAnsi="Times New Roman" w:cs="Times New Roman"/>
          <w:sz w:val="24"/>
          <w:szCs w:val="24"/>
          <w:lang w:val="en-US"/>
        </w:rPr>
        <w:t xml:space="preserve">Bacteria exposed to </w:t>
      </w:r>
      <w:r w:rsidR="00112574" w:rsidRPr="004E3140">
        <w:rPr>
          <w:rFonts w:ascii="Times New Roman" w:hAnsi="Times New Roman" w:cs="Times New Roman"/>
          <w:sz w:val="24"/>
          <w:szCs w:val="24"/>
          <w:lang w:val="en-US"/>
        </w:rPr>
        <w:t>antibiotics produce</w:t>
      </w:r>
      <w:r w:rsidRPr="004E3140">
        <w:rPr>
          <w:rFonts w:ascii="Times New Roman" w:hAnsi="Times New Roman" w:cs="Times New Roman"/>
          <w:sz w:val="24"/>
          <w:szCs w:val="24"/>
          <w:lang w:val="en-US"/>
        </w:rPr>
        <w:t xml:space="preserve"> increased levels of reactive oxygen species (ROS) that, in turn, cause mutations </w:t>
      </w:r>
      <w:r w:rsidR="00413B93" w:rsidRPr="004E3140">
        <w:rPr>
          <w:rFonts w:ascii="Times New Roman" w:hAnsi="Times New Roman" w:cs="Times New Roman"/>
          <w:sz w:val="24"/>
          <w:szCs w:val="24"/>
          <w:lang w:val="en-US"/>
        </w:rPr>
        <w:t>in the affected bacterium</w:t>
      </w:r>
      <w:r w:rsidR="00112574" w:rsidRPr="004E3140">
        <w:rPr>
          <w:rFonts w:ascii="Times New Roman" w:hAnsi="Times New Roman" w:cs="Times New Roman"/>
          <w:sz w:val="24"/>
          <w:szCs w:val="24"/>
          <w:lang w:val="en-US"/>
        </w:rPr>
        <w:t>.</w:t>
      </w:r>
      <w:r w:rsidR="00413B93" w:rsidRPr="004E3140">
        <w:rPr>
          <w:rFonts w:ascii="Times New Roman" w:hAnsi="Times New Roman" w:cs="Times New Roman"/>
          <w:sz w:val="24"/>
          <w:szCs w:val="24"/>
          <w:lang w:val="en-US"/>
        </w:rPr>
        <w:t xml:space="preserve"> </w:t>
      </w:r>
      <w:r w:rsidRPr="004E3140">
        <w:rPr>
          <w:rFonts w:ascii="Times New Roman" w:hAnsi="Times New Roman" w:cs="Times New Roman"/>
          <w:sz w:val="24"/>
          <w:szCs w:val="24"/>
          <w:lang w:val="en-US"/>
        </w:rPr>
        <w:t xml:space="preserve">ROS also induces the “SOS response,” mediated </w:t>
      </w:r>
      <w:r w:rsidR="006A1DD2" w:rsidRPr="004E3140">
        <w:rPr>
          <w:rFonts w:ascii="Times New Roman" w:hAnsi="Times New Roman" w:cs="Times New Roman"/>
          <w:sz w:val="24"/>
          <w:szCs w:val="24"/>
          <w:lang w:val="en-US"/>
        </w:rPr>
        <w:t xml:space="preserve">by error-prone DNA polymerases, </w:t>
      </w:r>
      <w:r w:rsidRPr="004E3140">
        <w:rPr>
          <w:rFonts w:ascii="Times New Roman" w:hAnsi="Times New Roman" w:cs="Times New Roman"/>
          <w:sz w:val="24"/>
          <w:szCs w:val="24"/>
          <w:lang w:val="en-US"/>
        </w:rPr>
        <w:t>which creates additional mutations.</w:t>
      </w:r>
      <w:r w:rsidR="00D167DE" w:rsidRPr="004E3140">
        <w:rPr>
          <w:rFonts w:ascii="Times New Roman" w:hAnsi="Times New Roman" w:cs="Times New Roman"/>
          <w:sz w:val="24"/>
          <w:szCs w:val="24"/>
          <w:lang w:val="en-US"/>
        </w:rPr>
        <w:t xml:space="preserve"> </w:t>
      </w:r>
      <w:r w:rsidR="00490413" w:rsidRPr="004E3140">
        <w:rPr>
          <w:rFonts w:ascii="Times New Roman" w:hAnsi="Times New Roman" w:cs="Times New Roman"/>
          <w:sz w:val="24"/>
          <w:szCs w:val="24"/>
          <w:lang w:val="en-US"/>
        </w:rPr>
        <w:t>Today</w:t>
      </w:r>
      <w:r w:rsidR="00CC3544" w:rsidRPr="004E3140">
        <w:rPr>
          <w:rFonts w:ascii="Times New Roman" w:hAnsi="Times New Roman" w:cs="Times New Roman"/>
          <w:sz w:val="24"/>
          <w:szCs w:val="24"/>
          <w:lang w:val="en-US"/>
        </w:rPr>
        <w:t xml:space="preserve"> are available </w:t>
      </w:r>
      <w:r w:rsidR="00540F38" w:rsidRPr="004E3140">
        <w:rPr>
          <w:rFonts w:ascii="Times New Roman" w:hAnsi="Times New Roman" w:cs="Times New Roman"/>
          <w:sz w:val="24"/>
          <w:szCs w:val="24"/>
          <w:lang w:val="en-US"/>
        </w:rPr>
        <w:t xml:space="preserve">a </w:t>
      </w:r>
      <w:r w:rsidR="00CC3544" w:rsidRPr="004E3140">
        <w:rPr>
          <w:rFonts w:ascii="Times New Roman" w:hAnsi="Times New Roman" w:cs="Times New Roman"/>
          <w:sz w:val="24"/>
          <w:szCs w:val="24"/>
          <w:lang w:val="en-US"/>
        </w:rPr>
        <w:t xml:space="preserve">broad-spectrum </w:t>
      </w:r>
      <w:r w:rsidR="00112574" w:rsidRPr="004E3140">
        <w:rPr>
          <w:rFonts w:ascii="Times New Roman" w:hAnsi="Times New Roman" w:cs="Times New Roman"/>
          <w:sz w:val="24"/>
          <w:szCs w:val="24"/>
          <w:lang w:val="en-US"/>
        </w:rPr>
        <w:t xml:space="preserve">antibiotics, </w:t>
      </w:r>
      <w:r w:rsidR="00490413" w:rsidRPr="004E3140">
        <w:rPr>
          <w:rFonts w:ascii="Times New Roman" w:hAnsi="Times New Roman" w:cs="Times New Roman"/>
          <w:sz w:val="24"/>
          <w:szCs w:val="24"/>
          <w:lang w:val="en-US"/>
        </w:rPr>
        <w:t>it is</w:t>
      </w:r>
      <w:r w:rsidR="00CC3544" w:rsidRPr="004E3140">
        <w:rPr>
          <w:rFonts w:ascii="Times New Roman" w:hAnsi="Times New Roman" w:cs="Times New Roman"/>
          <w:sz w:val="24"/>
          <w:szCs w:val="24"/>
          <w:lang w:val="en-US"/>
        </w:rPr>
        <w:t xml:space="preserve"> not know all</w:t>
      </w:r>
      <w:r w:rsidR="008E5733" w:rsidRPr="004E3140">
        <w:rPr>
          <w:rFonts w:ascii="Times New Roman" w:hAnsi="Times New Roman" w:cs="Times New Roman"/>
          <w:sz w:val="24"/>
          <w:szCs w:val="24"/>
          <w:lang w:val="en-US"/>
        </w:rPr>
        <w:t xml:space="preserve"> effects on bacterial evolution. </w:t>
      </w:r>
      <w:r w:rsidR="00CC3544" w:rsidRPr="004E3140">
        <w:rPr>
          <w:rFonts w:ascii="Times New Roman" w:hAnsi="Times New Roman" w:cs="Times New Roman"/>
          <w:sz w:val="24"/>
          <w:szCs w:val="24"/>
          <w:lang w:val="en-US"/>
        </w:rPr>
        <w:t>Chambers say that they represented “the strongest—not the only, but by far the strongest—selective pressure ever encountered by the human microbiome”</w:t>
      </w:r>
      <w:r w:rsidR="006A1DD2" w:rsidRPr="004E3140">
        <w:rPr>
          <w:rFonts w:ascii="Times New Roman" w:hAnsi="Times New Roman" w:cs="Times New Roman"/>
          <w:sz w:val="24"/>
          <w:szCs w:val="24"/>
          <w:lang w:val="en-US"/>
        </w:rPr>
        <w:t>.</w:t>
      </w:r>
      <w:r w:rsidR="00D167DE" w:rsidRPr="004E3140">
        <w:rPr>
          <w:rFonts w:ascii="Times New Roman" w:hAnsi="Times New Roman" w:cs="Times New Roman"/>
          <w:sz w:val="24"/>
          <w:szCs w:val="24"/>
          <w:lang w:val="en-US"/>
        </w:rPr>
        <w:t xml:space="preserve"> </w:t>
      </w:r>
      <w:r w:rsidR="00CC3544" w:rsidRPr="004E3140">
        <w:rPr>
          <w:rFonts w:ascii="Times New Roman" w:hAnsi="Times New Roman" w:cs="Times New Roman"/>
          <w:sz w:val="24"/>
          <w:szCs w:val="24"/>
          <w:lang w:val="en-US"/>
        </w:rPr>
        <w:t>Casadevall observed that</w:t>
      </w:r>
      <w:r w:rsidR="00CB2538" w:rsidRPr="004E3140">
        <w:rPr>
          <w:rFonts w:ascii="Times New Roman" w:hAnsi="Times New Roman" w:cs="Times New Roman"/>
          <w:sz w:val="24"/>
          <w:szCs w:val="24"/>
          <w:lang w:val="en-US"/>
        </w:rPr>
        <w:t>:”</w:t>
      </w:r>
      <w:r w:rsidR="00CC3544" w:rsidRPr="004E3140">
        <w:rPr>
          <w:rFonts w:ascii="Times New Roman" w:hAnsi="Times New Roman" w:cs="Times New Roman"/>
          <w:sz w:val="24"/>
          <w:szCs w:val="24"/>
          <w:lang w:val="en-US"/>
        </w:rPr>
        <w:t xml:space="preserve"> broad-spectrum anti-microbials have created a culture of empiricism in medicine, in which treatment choices are determined by guesswork rather than by diagnosis</w:t>
      </w:r>
      <w:r w:rsidR="00CB2538" w:rsidRPr="004E3140">
        <w:rPr>
          <w:rFonts w:ascii="Times New Roman" w:hAnsi="Times New Roman" w:cs="Times New Roman"/>
          <w:sz w:val="24"/>
          <w:szCs w:val="24"/>
          <w:lang w:val="en-US"/>
        </w:rPr>
        <w:t>”</w:t>
      </w:r>
      <w:r w:rsidR="00CC3544" w:rsidRPr="004E3140">
        <w:rPr>
          <w:rFonts w:ascii="Times New Roman" w:hAnsi="Times New Roman" w:cs="Times New Roman"/>
          <w:sz w:val="24"/>
          <w:szCs w:val="24"/>
          <w:lang w:val="en-US"/>
        </w:rPr>
        <w:t>.</w:t>
      </w:r>
      <w:r w:rsidR="00D167DE" w:rsidRPr="004E3140">
        <w:rPr>
          <w:rFonts w:ascii="Times New Roman" w:hAnsi="Times New Roman" w:cs="Times New Roman"/>
          <w:sz w:val="24"/>
          <w:szCs w:val="24"/>
          <w:lang w:val="en-US"/>
        </w:rPr>
        <w:t xml:space="preserve"> </w:t>
      </w:r>
      <w:hyperlink w:anchor="trentatre" w:history="1">
        <w:proofErr w:type="gramStart"/>
        <w:r w:rsidR="00D167DE" w:rsidRPr="004E3140">
          <w:rPr>
            <w:rStyle w:val="Collegamentoipertestuale"/>
            <w:rFonts w:ascii="Times New Roman" w:hAnsi="Times New Roman" w:cs="Times New Roman"/>
            <w:sz w:val="24"/>
            <w:szCs w:val="24"/>
            <w:vertAlign w:val="superscript"/>
            <w:lang w:val="en-US"/>
          </w:rPr>
          <w:t>33</w:t>
        </w:r>
        <w:proofErr w:type="gramEnd"/>
      </w:hyperlink>
      <w:r w:rsidR="00D167DE" w:rsidRPr="004E3140">
        <w:rPr>
          <w:rFonts w:ascii="Times New Roman" w:hAnsi="Times New Roman" w:cs="Times New Roman"/>
          <w:sz w:val="24"/>
          <w:szCs w:val="24"/>
          <w:vertAlign w:val="superscript"/>
          <w:lang w:val="en-US"/>
        </w:rPr>
        <w:t xml:space="preserve"> </w:t>
      </w:r>
      <w:r w:rsidR="001308D0" w:rsidRPr="004E3140">
        <w:rPr>
          <w:rFonts w:ascii="Times New Roman" w:hAnsi="Times New Roman" w:cs="Times New Roman"/>
          <w:sz w:val="24"/>
          <w:szCs w:val="24"/>
          <w:lang w:val="en-US"/>
        </w:rPr>
        <w:t>Microbiota assumes importance in the unborn child, because is an</w:t>
      </w:r>
      <w:r w:rsidR="001308D0" w:rsidRPr="004E3140">
        <w:rPr>
          <w:rFonts w:ascii="Times New Roman" w:hAnsi="Times New Roman" w:cs="Times New Roman"/>
          <w:sz w:val="24"/>
          <w:szCs w:val="24"/>
          <w:shd w:val="clear" w:color="auto" w:fill="FFFFFF"/>
          <w:lang w:val="en-US"/>
        </w:rPr>
        <w:t xml:space="preserve"> important determinants of health and disease, but the factors that determine initial human oral</w:t>
      </w:r>
      <w:r w:rsidR="001308D0" w:rsidRPr="004E3140">
        <w:rPr>
          <w:rStyle w:val="apple-converted-space"/>
          <w:rFonts w:ascii="Times New Roman" w:hAnsi="Times New Roman" w:cs="Times New Roman"/>
          <w:sz w:val="24"/>
          <w:szCs w:val="24"/>
          <w:shd w:val="clear" w:color="auto" w:fill="FFFFFF"/>
          <w:lang w:val="en-US"/>
        </w:rPr>
        <w:t> </w:t>
      </w:r>
      <w:r w:rsidR="001308D0" w:rsidRPr="004E3140">
        <w:rPr>
          <w:rStyle w:val="highlight"/>
          <w:rFonts w:ascii="Times New Roman" w:hAnsi="Times New Roman" w:cs="Times New Roman"/>
          <w:sz w:val="24"/>
          <w:szCs w:val="24"/>
          <w:shd w:val="clear" w:color="auto" w:fill="FFFFFF"/>
          <w:lang w:val="en-US"/>
        </w:rPr>
        <w:t>microbiota</w:t>
      </w:r>
      <w:r w:rsidR="001308D0" w:rsidRPr="004E3140">
        <w:rPr>
          <w:rStyle w:val="apple-converted-space"/>
          <w:rFonts w:ascii="Times New Roman" w:hAnsi="Times New Roman" w:cs="Times New Roman"/>
          <w:sz w:val="24"/>
          <w:szCs w:val="24"/>
          <w:shd w:val="clear" w:color="auto" w:fill="FFFFFF"/>
          <w:lang w:val="en-US"/>
        </w:rPr>
        <w:t> </w:t>
      </w:r>
      <w:r w:rsidR="001308D0" w:rsidRPr="004E3140">
        <w:rPr>
          <w:rFonts w:ascii="Times New Roman" w:hAnsi="Times New Roman" w:cs="Times New Roman"/>
          <w:sz w:val="24"/>
          <w:szCs w:val="24"/>
          <w:shd w:val="clear" w:color="auto" w:fill="FFFFFF"/>
          <w:lang w:val="en-US"/>
        </w:rPr>
        <w:t>development are unknown.</w:t>
      </w:r>
      <w:r w:rsidR="00D167DE" w:rsidRPr="004E3140">
        <w:rPr>
          <w:rFonts w:ascii="Times New Roman" w:hAnsi="Times New Roman" w:cs="Times New Roman"/>
          <w:sz w:val="24"/>
          <w:szCs w:val="24"/>
          <w:shd w:val="clear" w:color="auto" w:fill="FFFFFF"/>
          <w:lang w:val="en-US"/>
        </w:rPr>
        <w:t xml:space="preserve"> </w:t>
      </w:r>
      <w:r w:rsidR="001F486D" w:rsidRPr="004E3140">
        <w:rPr>
          <w:rFonts w:ascii="Times New Roman" w:hAnsi="Times New Roman" w:cs="Times New Roman"/>
          <w:sz w:val="24"/>
          <w:szCs w:val="24"/>
          <w:shd w:val="clear" w:color="auto" w:fill="FFFFFF"/>
          <w:lang w:val="en-US"/>
        </w:rPr>
        <w:t>Most of the microbiota of the newborn</w:t>
      </w:r>
      <w:proofErr w:type="gramStart"/>
      <w:r w:rsidR="001F486D" w:rsidRPr="004E3140">
        <w:rPr>
          <w:rFonts w:ascii="Times New Roman" w:hAnsi="Times New Roman" w:cs="Times New Roman"/>
          <w:sz w:val="24"/>
          <w:szCs w:val="24"/>
          <w:shd w:val="clear" w:color="auto" w:fill="FFFFFF"/>
          <w:lang w:val="en-US"/>
        </w:rPr>
        <w:t xml:space="preserve">, </w:t>
      </w:r>
      <w:r w:rsidR="008E5733" w:rsidRPr="004E3140">
        <w:rPr>
          <w:rFonts w:ascii="Times New Roman" w:hAnsi="Times New Roman" w:cs="Times New Roman"/>
          <w:sz w:val="24"/>
          <w:szCs w:val="24"/>
          <w:shd w:val="clear" w:color="auto" w:fill="FFFFFF"/>
          <w:lang w:val="en-US"/>
        </w:rPr>
        <w:t xml:space="preserve"> (</w:t>
      </w:r>
      <w:proofErr w:type="gramEnd"/>
      <w:r w:rsidR="001F486D" w:rsidRPr="004E3140">
        <w:rPr>
          <w:rFonts w:ascii="Times New Roman" w:hAnsi="Times New Roman" w:cs="Times New Roman"/>
          <w:sz w:val="24"/>
          <w:szCs w:val="24"/>
          <w:shd w:val="clear" w:color="auto" w:fill="FFFFFF"/>
          <w:lang w:val="en-US"/>
        </w:rPr>
        <w:t>65.35%</w:t>
      </w:r>
      <w:r w:rsidR="008E5733" w:rsidRPr="004E3140">
        <w:rPr>
          <w:rFonts w:ascii="Times New Roman" w:hAnsi="Times New Roman" w:cs="Times New Roman"/>
          <w:sz w:val="24"/>
          <w:szCs w:val="24"/>
          <w:shd w:val="clear" w:color="auto" w:fill="FFFFFF"/>
          <w:lang w:val="en-US"/>
        </w:rPr>
        <w:t>)</w:t>
      </w:r>
      <w:r w:rsidR="001F486D" w:rsidRPr="004E3140">
        <w:rPr>
          <w:rFonts w:ascii="Times New Roman" w:hAnsi="Times New Roman" w:cs="Times New Roman"/>
          <w:sz w:val="24"/>
          <w:szCs w:val="24"/>
          <w:shd w:val="clear" w:color="auto" w:fill="FFFFFF"/>
          <w:lang w:val="en-US"/>
        </w:rPr>
        <w:t xml:space="preserve">, comes from maternal oral, </w:t>
      </w:r>
      <w:r w:rsidR="00D167DE" w:rsidRPr="004E3140">
        <w:rPr>
          <w:rFonts w:ascii="Times New Roman" w:hAnsi="Times New Roman" w:cs="Times New Roman"/>
          <w:sz w:val="24"/>
          <w:szCs w:val="24"/>
          <w:shd w:val="clear" w:color="auto" w:fill="FFFFFF"/>
          <w:lang w:val="en-US"/>
        </w:rPr>
        <w:t>while 3.09</w:t>
      </w:r>
      <w:r w:rsidR="001308D0" w:rsidRPr="004E3140">
        <w:rPr>
          <w:rFonts w:ascii="Times New Roman" w:hAnsi="Times New Roman" w:cs="Times New Roman"/>
          <w:sz w:val="24"/>
          <w:szCs w:val="24"/>
          <w:shd w:val="clear" w:color="auto" w:fill="FFFFFF"/>
          <w:lang w:val="en-US"/>
        </w:rPr>
        <w:t xml:space="preserve">% </w:t>
      </w:r>
      <w:r w:rsidR="001F486D" w:rsidRPr="004E3140">
        <w:rPr>
          <w:rFonts w:ascii="Times New Roman" w:hAnsi="Times New Roman" w:cs="Times New Roman"/>
          <w:sz w:val="24"/>
          <w:szCs w:val="24"/>
          <w:shd w:val="clear" w:color="auto" w:fill="FFFFFF"/>
          <w:lang w:val="en-US"/>
        </w:rPr>
        <w:t xml:space="preserve">is sourced </w:t>
      </w:r>
      <w:r w:rsidR="001308D0" w:rsidRPr="004E3140">
        <w:rPr>
          <w:rFonts w:ascii="Times New Roman" w:hAnsi="Times New Roman" w:cs="Times New Roman"/>
          <w:sz w:val="24"/>
          <w:szCs w:val="24"/>
          <w:shd w:val="clear" w:color="auto" w:fill="FFFFFF"/>
          <w:lang w:val="en-US"/>
        </w:rPr>
        <w:t xml:space="preserve">of placental, </w:t>
      </w:r>
      <w:r w:rsidR="001F486D" w:rsidRPr="004E3140">
        <w:rPr>
          <w:rFonts w:ascii="Times New Roman" w:hAnsi="Times New Roman" w:cs="Times New Roman"/>
          <w:sz w:val="24"/>
          <w:szCs w:val="24"/>
          <w:shd w:val="clear" w:color="auto" w:fill="FFFFFF"/>
          <w:lang w:val="en-US"/>
        </w:rPr>
        <w:t xml:space="preserve">and </w:t>
      </w:r>
      <w:r w:rsidR="001308D0" w:rsidRPr="004E3140">
        <w:rPr>
          <w:rFonts w:ascii="Times New Roman" w:hAnsi="Times New Roman" w:cs="Times New Roman"/>
          <w:sz w:val="24"/>
          <w:szCs w:val="24"/>
          <w:shd w:val="clear" w:color="auto" w:fill="FFFFFF"/>
          <w:lang w:val="en-US"/>
        </w:rPr>
        <w:t xml:space="preserve">31.56% </w:t>
      </w:r>
      <w:r w:rsidR="001F486D" w:rsidRPr="004E3140">
        <w:rPr>
          <w:rFonts w:ascii="Times New Roman" w:hAnsi="Times New Roman" w:cs="Times New Roman"/>
          <w:sz w:val="24"/>
          <w:szCs w:val="24"/>
          <w:shd w:val="clear" w:color="auto" w:fill="FFFFFF"/>
          <w:lang w:val="en-US"/>
        </w:rPr>
        <w:t>is unknown</w:t>
      </w:r>
      <w:r w:rsidR="008E5733" w:rsidRPr="004E3140">
        <w:rPr>
          <w:rFonts w:ascii="Times New Roman" w:hAnsi="Times New Roman" w:cs="Times New Roman"/>
          <w:sz w:val="24"/>
          <w:szCs w:val="24"/>
          <w:shd w:val="clear" w:color="auto" w:fill="FFFFFF"/>
          <w:lang w:val="en-US"/>
        </w:rPr>
        <w:t>.</w:t>
      </w:r>
      <w:r w:rsidR="001F486D" w:rsidRPr="004E3140">
        <w:rPr>
          <w:rFonts w:ascii="Times New Roman" w:hAnsi="Times New Roman" w:cs="Times New Roman"/>
          <w:sz w:val="24"/>
          <w:szCs w:val="24"/>
          <w:shd w:val="clear" w:color="auto" w:fill="FFFFFF"/>
          <w:lang w:val="en-US"/>
        </w:rPr>
        <w:t xml:space="preserve"> </w:t>
      </w:r>
      <w:r w:rsidR="008E5733" w:rsidRPr="004E3140">
        <w:rPr>
          <w:rFonts w:ascii="Times New Roman" w:hAnsi="Times New Roman" w:cs="Times New Roman"/>
          <w:sz w:val="24"/>
          <w:szCs w:val="24"/>
          <w:shd w:val="clear" w:color="auto" w:fill="FFFFFF"/>
          <w:lang w:val="en-US"/>
        </w:rPr>
        <w:t xml:space="preserve">No one microorganism comes from the </w:t>
      </w:r>
      <w:r w:rsidR="001308D0" w:rsidRPr="004E3140">
        <w:rPr>
          <w:rFonts w:ascii="Times New Roman" w:hAnsi="Times New Roman" w:cs="Times New Roman"/>
          <w:sz w:val="24"/>
          <w:szCs w:val="24"/>
          <w:shd w:val="clear" w:color="auto" w:fill="FFFFFF"/>
          <w:lang w:val="en-US"/>
        </w:rPr>
        <w:t>maternal</w:t>
      </w:r>
      <w:r w:rsidR="001308D0" w:rsidRPr="004E3140">
        <w:rPr>
          <w:rStyle w:val="apple-converted-space"/>
          <w:rFonts w:ascii="Times New Roman" w:hAnsi="Times New Roman" w:cs="Times New Roman"/>
          <w:sz w:val="24"/>
          <w:szCs w:val="24"/>
          <w:shd w:val="clear" w:color="auto" w:fill="FFFFFF"/>
          <w:lang w:val="en-US"/>
        </w:rPr>
        <w:t> </w:t>
      </w:r>
      <w:r w:rsidR="001308D0" w:rsidRPr="004E3140">
        <w:rPr>
          <w:rStyle w:val="highlight"/>
          <w:rFonts w:ascii="Times New Roman" w:hAnsi="Times New Roman" w:cs="Times New Roman"/>
          <w:sz w:val="24"/>
          <w:szCs w:val="24"/>
          <w:shd w:val="clear" w:color="auto" w:fill="FFFFFF"/>
          <w:lang w:val="en-US"/>
        </w:rPr>
        <w:t>gut</w:t>
      </w:r>
      <w:r w:rsidR="001308D0" w:rsidRPr="004E3140">
        <w:rPr>
          <w:rFonts w:ascii="Times New Roman" w:hAnsi="Times New Roman" w:cs="Times New Roman"/>
          <w:sz w:val="24"/>
          <w:szCs w:val="24"/>
          <w:shd w:val="clear" w:color="auto" w:fill="FFFFFF"/>
          <w:lang w:val="en-US"/>
        </w:rPr>
        <w:t>.</w:t>
      </w:r>
      <w:r w:rsidR="001308D0" w:rsidRPr="004E3140">
        <w:rPr>
          <w:rStyle w:val="apple-converted-space"/>
          <w:rFonts w:ascii="Times New Roman" w:hAnsi="Times New Roman" w:cs="Times New Roman"/>
          <w:sz w:val="24"/>
          <w:szCs w:val="24"/>
          <w:shd w:val="clear" w:color="auto" w:fill="FFFFFF"/>
          <w:lang w:val="en-US"/>
        </w:rPr>
        <w:t> </w:t>
      </w:r>
      <w:r w:rsidR="00D05865" w:rsidRPr="004E3140">
        <w:rPr>
          <w:rFonts w:ascii="Times New Roman" w:hAnsi="Times New Roman" w:cs="Times New Roman"/>
          <w:sz w:val="24"/>
          <w:szCs w:val="24"/>
          <w:lang w:val="en-US"/>
        </w:rPr>
        <w:t xml:space="preserve">The newborn microbiota profile depend </w:t>
      </w:r>
      <w:r w:rsidR="008E5733" w:rsidRPr="004E3140">
        <w:rPr>
          <w:rFonts w:ascii="Times New Roman" w:hAnsi="Times New Roman" w:cs="Times New Roman"/>
          <w:sz w:val="24"/>
          <w:szCs w:val="24"/>
          <w:lang w:val="en-US"/>
        </w:rPr>
        <w:t xml:space="preserve">also </w:t>
      </w:r>
      <w:r w:rsidR="00D05865" w:rsidRPr="004E3140">
        <w:rPr>
          <w:rFonts w:ascii="Times New Roman" w:hAnsi="Times New Roman" w:cs="Times New Roman"/>
          <w:sz w:val="24"/>
          <w:szCs w:val="24"/>
          <w:lang w:val="en-US"/>
        </w:rPr>
        <w:t>from maternal exposure to intrapartum antibiotics</w:t>
      </w:r>
      <w:r w:rsidR="008E5733" w:rsidRPr="004E3140">
        <w:rPr>
          <w:rFonts w:ascii="Times New Roman" w:hAnsi="Times New Roman" w:cs="Times New Roman"/>
          <w:sz w:val="24"/>
          <w:szCs w:val="24"/>
          <w:lang w:val="en-US"/>
        </w:rPr>
        <w:t>. I</w:t>
      </w:r>
      <w:r w:rsidR="00D05865" w:rsidRPr="004E3140">
        <w:rPr>
          <w:rFonts w:ascii="Times New Roman" w:hAnsi="Times New Roman" w:cs="Times New Roman"/>
          <w:sz w:val="24"/>
          <w:szCs w:val="24"/>
          <w:lang w:val="en-US"/>
        </w:rPr>
        <w:t xml:space="preserve">n </w:t>
      </w:r>
      <w:proofErr w:type="gramStart"/>
      <w:r w:rsidR="00D7312D" w:rsidRPr="004E3140">
        <w:rPr>
          <w:rFonts w:ascii="Times New Roman" w:hAnsi="Times New Roman" w:cs="Times New Roman"/>
          <w:sz w:val="24"/>
          <w:szCs w:val="24"/>
          <w:lang w:val="en-US"/>
        </w:rPr>
        <w:t>fact</w:t>
      </w:r>
      <w:proofErr w:type="gramEnd"/>
      <w:r w:rsidR="00D05865" w:rsidRPr="004E3140">
        <w:rPr>
          <w:rFonts w:ascii="Times New Roman" w:hAnsi="Times New Roman" w:cs="Times New Roman"/>
          <w:sz w:val="24"/>
          <w:szCs w:val="24"/>
          <w:lang w:val="en-US"/>
        </w:rPr>
        <w:t xml:space="preserve"> after maternal antibiotics exposure </w:t>
      </w:r>
      <w:r w:rsidR="0044346C" w:rsidRPr="004E3140">
        <w:rPr>
          <w:rFonts w:ascii="Times New Roman" w:hAnsi="Times New Roman" w:cs="Times New Roman"/>
          <w:sz w:val="24"/>
          <w:szCs w:val="24"/>
          <w:lang w:val="en-US"/>
        </w:rPr>
        <w:t xml:space="preserve">there is a prevalence of </w:t>
      </w:r>
      <w:r w:rsidR="00D05865" w:rsidRPr="004E3140">
        <w:rPr>
          <w:rFonts w:ascii="Times New Roman" w:hAnsi="Times New Roman" w:cs="Times New Roman"/>
          <w:sz w:val="24"/>
          <w:szCs w:val="24"/>
          <w:lang w:val="en-US"/>
        </w:rPr>
        <w:t>Proteobacteria,</w:t>
      </w:r>
      <w:r w:rsidR="00D7312D" w:rsidRPr="004E3140">
        <w:rPr>
          <w:rFonts w:ascii="Times New Roman" w:hAnsi="Times New Roman" w:cs="Times New Roman"/>
          <w:sz w:val="24"/>
          <w:szCs w:val="24"/>
          <w:lang w:val="en-US"/>
        </w:rPr>
        <w:t xml:space="preserve"> while Streptococcaceae, Gemellaceae and Lactobacillales are prevalent in unexposed neonates.</w:t>
      </w:r>
      <w:r w:rsidR="00D167DE" w:rsidRPr="004E3140">
        <w:rPr>
          <w:rFonts w:ascii="Times New Roman" w:hAnsi="Times New Roman" w:cs="Times New Roman"/>
          <w:sz w:val="24"/>
          <w:szCs w:val="24"/>
          <w:lang w:val="en-US"/>
        </w:rPr>
        <w:t xml:space="preserve"> </w:t>
      </w:r>
      <w:r w:rsidR="00FF16DC" w:rsidRPr="004E3140">
        <w:rPr>
          <w:rFonts w:ascii="Times New Roman" w:hAnsi="Times New Roman" w:cs="Times New Roman"/>
          <w:sz w:val="24"/>
          <w:szCs w:val="24"/>
          <w:lang w:val="en-US"/>
        </w:rPr>
        <w:t xml:space="preserve">About a quarter of the exposed newborns </w:t>
      </w:r>
      <w:r w:rsidR="00FF16DC" w:rsidRPr="004E3140">
        <w:rPr>
          <w:rFonts w:ascii="Times New Roman" w:hAnsi="Times New Roman" w:cs="Times New Roman"/>
          <w:sz w:val="24"/>
          <w:szCs w:val="24"/>
          <w:shd w:val="clear" w:color="auto" w:fill="FFFFFF"/>
          <w:lang w:val="en-US"/>
        </w:rPr>
        <w:t>expresses the Vim-1</w:t>
      </w:r>
      <w:r w:rsidR="00FF16DC" w:rsidRPr="004E3140">
        <w:rPr>
          <w:rStyle w:val="apple-converted-space"/>
          <w:rFonts w:ascii="Times New Roman" w:hAnsi="Times New Roman" w:cs="Times New Roman"/>
          <w:sz w:val="24"/>
          <w:szCs w:val="24"/>
          <w:shd w:val="clear" w:color="auto" w:fill="FFFFFF"/>
          <w:lang w:val="en-US"/>
        </w:rPr>
        <w:t> </w:t>
      </w:r>
      <w:r w:rsidR="00FF16DC" w:rsidRPr="004E3140">
        <w:rPr>
          <w:rStyle w:val="highlight"/>
          <w:rFonts w:ascii="Times New Roman" w:hAnsi="Times New Roman" w:cs="Times New Roman"/>
          <w:sz w:val="24"/>
          <w:szCs w:val="24"/>
          <w:shd w:val="clear" w:color="auto" w:fill="FFFFFF"/>
          <w:lang w:val="en-US"/>
        </w:rPr>
        <w:t>antibiotic</w:t>
      </w:r>
      <w:r w:rsidR="00FF16DC" w:rsidRPr="004E3140">
        <w:rPr>
          <w:rStyle w:val="apple-converted-space"/>
          <w:rFonts w:ascii="Times New Roman" w:hAnsi="Times New Roman" w:cs="Times New Roman"/>
          <w:sz w:val="24"/>
          <w:szCs w:val="24"/>
          <w:shd w:val="clear" w:color="auto" w:fill="FFFFFF"/>
          <w:lang w:val="en-US"/>
        </w:rPr>
        <w:t> </w:t>
      </w:r>
      <w:r w:rsidR="00FF16DC" w:rsidRPr="004E3140">
        <w:rPr>
          <w:rFonts w:ascii="Times New Roman" w:hAnsi="Times New Roman" w:cs="Times New Roman"/>
          <w:sz w:val="24"/>
          <w:szCs w:val="24"/>
          <w:shd w:val="clear" w:color="auto" w:fill="FFFFFF"/>
          <w:lang w:val="en-US"/>
        </w:rPr>
        <w:t>resistance gene,</w:t>
      </w:r>
      <w:r w:rsidR="00E236C4" w:rsidRPr="004E3140">
        <w:rPr>
          <w:rFonts w:ascii="Times New Roman" w:hAnsi="Times New Roman" w:cs="Times New Roman"/>
          <w:sz w:val="24"/>
          <w:szCs w:val="24"/>
          <w:shd w:val="clear" w:color="auto" w:fill="FFFFFF"/>
          <w:lang w:val="en-US"/>
        </w:rPr>
        <w:t xml:space="preserve"> which is the predominant gene among the positive antibiotic resistant species. In the light of the above, maternal antibiotic treatment is an </w:t>
      </w:r>
      <w:r w:rsidR="008E5733" w:rsidRPr="004E3140">
        <w:rPr>
          <w:rFonts w:ascii="Times New Roman" w:hAnsi="Times New Roman" w:cs="Times New Roman"/>
          <w:sz w:val="24"/>
          <w:szCs w:val="24"/>
          <w:shd w:val="clear" w:color="auto" w:fill="FFFFFF"/>
          <w:lang w:val="en-US"/>
        </w:rPr>
        <w:t>important factor</w:t>
      </w:r>
      <w:r w:rsidR="00E236C4" w:rsidRPr="004E3140">
        <w:rPr>
          <w:rFonts w:ascii="Times New Roman" w:hAnsi="Times New Roman" w:cs="Times New Roman"/>
          <w:sz w:val="24"/>
          <w:szCs w:val="24"/>
          <w:shd w:val="clear" w:color="auto" w:fill="FFFFFF"/>
          <w:lang w:val="en-US"/>
        </w:rPr>
        <w:t xml:space="preserve"> for the regulation of the initial neonatal oral microbiome.</w:t>
      </w:r>
      <w:r w:rsidR="00D167DE" w:rsidRPr="004E3140">
        <w:rPr>
          <w:rFonts w:ascii="Times New Roman" w:hAnsi="Times New Roman" w:cs="Times New Roman"/>
          <w:sz w:val="24"/>
          <w:szCs w:val="24"/>
          <w:shd w:val="clear" w:color="auto" w:fill="FFFFFF"/>
          <w:lang w:val="en-US"/>
        </w:rPr>
        <w:t xml:space="preserve"> </w:t>
      </w:r>
      <w:hyperlink w:anchor="trentaquattro" w:history="1">
        <w:r w:rsidR="00D167DE" w:rsidRPr="004E3140">
          <w:rPr>
            <w:rStyle w:val="Collegamentoipertestuale"/>
            <w:rFonts w:ascii="Times New Roman" w:hAnsi="Times New Roman" w:cs="Times New Roman"/>
            <w:sz w:val="24"/>
            <w:szCs w:val="24"/>
            <w:shd w:val="clear" w:color="auto" w:fill="FFFFFF"/>
            <w:vertAlign w:val="superscript"/>
            <w:lang w:val="en-US"/>
          </w:rPr>
          <w:t>34</w:t>
        </w:r>
      </w:hyperlink>
      <w:r w:rsidR="00D167DE" w:rsidRPr="004E3140">
        <w:rPr>
          <w:rFonts w:ascii="Times New Roman" w:hAnsi="Times New Roman" w:cs="Times New Roman"/>
          <w:color w:val="000000"/>
          <w:sz w:val="24"/>
          <w:szCs w:val="24"/>
          <w:shd w:val="clear" w:color="auto" w:fill="FFFFFF"/>
          <w:vertAlign w:val="superscript"/>
          <w:lang w:val="en-US"/>
        </w:rPr>
        <w:t xml:space="preserve"> </w:t>
      </w:r>
      <w:r w:rsidR="00D167DE" w:rsidRPr="004E3140">
        <w:rPr>
          <w:rFonts w:ascii="Times New Roman" w:hAnsi="Times New Roman" w:cs="Times New Roman"/>
          <w:color w:val="000000"/>
          <w:sz w:val="24"/>
          <w:szCs w:val="24"/>
          <w:shd w:val="clear" w:color="auto" w:fill="FFFFFF"/>
          <w:lang w:val="en-US"/>
        </w:rPr>
        <w:t xml:space="preserve"> </w:t>
      </w:r>
      <w:r w:rsidR="0017478B" w:rsidRPr="004E3140">
        <w:rPr>
          <w:rFonts w:ascii="Times New Roman" w:hAnsi="Times New Roman" w:cs="Times New Roman"/>
          <w:sz w:val="24"/>
          <w:szCs w:val="24"/>
          <w:shd w:val="clear" w:color="auto" w:fill="FFFFFF"/>
          <w:lang w:val="en-US"/>
        </w:rPr>
        <w:t>The antibiotic are needed in therapy</w:t>
      </w:r>
      <w:r w:rsidR="000F5742" w:rsidRPr="004E3140">
        <w:rPr>
          <w:rFonts w:ascii="Times New Roman" w:hAnsi="Times New Roman" w:cs="Times New Roman"/>
          <w:sz w:val="24"/>
          <w:szCs w:val="24"/>
          <w:shd w:val="clear" w:color="auto" w:fill="FFFFFF"/>
          <w:lang w:val="en-US"/>
        </w:rPr>
        <w:t xml:space="preserve"> of </w:t>
      </w:r>
      <w:r w:rsidR="0017478B" w:rsidRPr="004E3140">
        <w:rPr>
          <w:rFonts w:ascii="Times New Roman" w:hAnsi="Times New Roman" w:cs="Times New Roman"/>
          <w:sz w:val="24"/>
          <w:szCs w:val="24"/>
          <w:shd w:val="clear" w:color="auto" w:fill="FFFFFF"/>
          <w:lang w:val="en-US"/>
        </w:rPr>
        <w:t>infections</w:t>
      </w:r>
      <w:r w:rsidR="000F5742" w:rsidRPr="004E3140">
        <w:rPr>
          <w:rFonts w:ascii="Times New Roman" w:hAnsi="Times New Roman" w:cs="Times New Roman"/>
          <w:sz w:val="24"/>
          <w:szCs w:val="24"/>
          <w:shd w:val="clear" w:color="auto" w:fill="FFFFFF"/>
          <w:lang w:val="en-US"/>
        </w:rPr>
        <w:t xml:space="preserve"> but </w:t>
      </w:r>
      <w:r w:rsidR="0017478B" w:rsidRPr="004E3140">
        <w:rPr>
          <w:rFonts w:ascii="Times New Roman" w:hAnsi="Times New Roman" w:cs="Times New Roman"/>
          <w:sz w:val="24"/>
          <w:szCs w:val="24"/>
          <w:shd w:val="clear" w:color="auto" w:fill="FFFFFF"/>
          <w:lang w:val="en-US"/>
        </w:rPr>
        <w:t>perturbs commensal microbial communities</w:t>
      </w:r>
      <w:r w:rsidR="000F5742" w:rsidRPr="004E3140">
        <w:rPr>
          <w:rFonts w:ascii="Times New Roman" w:hAnsi="Times New Roman" w:cs="Times New Roman"/>
          <w:sz w:val="24"/>
          <w:szCs w:val="24"/>
          <w:shd w:val="clear" w:color="auto" w:fill="FFFFFF"/>
          <w:lang w:val="en-US"/>
        </w:rPr>
        <w:t>,  in the last few years there are a lot of studies on the effects of antibiotic on gut microbiota and immunity.</w:t>
      </w:r>
      <w:r w:rsidR="000F5742" w:rsidRPr="004E3140">
        <w:rPr>
          <w:rStyle w:val="apple-converted-space"/>
          <w:rFonts w:ascii="Times New Roman" w:hAnsi="Times New Roman" w:cs="Times New Roman"/>
          <w:sz w:val="24"/>
          <w:szCs w:val="24"/>
          <w:shd w:val="clear" w:color="auto" w:fill="FFFFFF"/>
          <w:lang w:val="en-US"/>
        </w:rPr>
        <w:t> </w:t>
      </w:r>
      <w:r w:rsidR="00605441" w:rsidRPr="004E3140">
        <w:rPr>
          <w:rFonts w:ascii="Times New Roman" w:hAnsi="Times New Roman" w:cs="Times New Roman"/>
          <w:sz w:val="24"/>
          <w:szCs w:val="24"/>
          <w:shd w:val="clear" w:color="auto" w:fill="FFFFFF"/>
          <w:lang w:val="en-US"/>
        </w:rPr>
        <w:t xml:space="preserve">Eg </w:t>
      </w:r>
      <w:r w:rsidR="008E5733" w:rsidRPr="004E3140">
        <w:rPr>
          <w:rFonts w:ascii="Times New Roman" w:hAnsi="Times New Roman" w:cs="Times New Roman"/>
          <w:sz w:val="24"/>
          <w:szCs w:val="24"/>
          <w:shd w:val="clear" w:color="auto" w:fill="FFFFFF"/>
          <w:lang w:val="en-US"/>
        </w:rPr>
        <w:t>long-term</w:t>
      </w:r>
      <w:r w:rsidR="00605441" w:rsidRPr="004E3140">
        <w:rPr>
          <w:rFonts w:ascii="Times New Roman" w:hAnsi="Times New Roman" w:cs="Times New Roman"/>
          <w:sz w:val="24"/>
          <w:szCs w:val="24"/>
          <w:shd w:val="clear" w:color="auto" w:fill="FFFFFF"/>
          <w:lang w:val="en-US"/>
        </w:rPr>
        <w:t xml:space="preserve"> ceftriaxone administration induces gut microbiota dysbiosis and histological lesions on gut</w:t>
      </w:r>
      <w:r w:rsidR="008E5733" w:rsidRPr="004E3140">
        <w:rPr>
          <w:rFonts w:ascii="Times New Roman" w:hAnsi="Times New Roman" w:cs="Times New Roman"/>
          <w:sz w:val="24"/>
          <w:szCs w:val="24"/>
          <w:shd w:val="clear" w:color="auto" w:fill="FFFFFF"/>
          <w:lang w:val="en-US"/>
        </w:rPr>
        <w:t xml:space="preserve">, </w:t>
      </w:r>
      <w:r w:rsidR="008E5733" w:rsidRPr="004E3140">
        <w:rPr>
          <w:rFonts w:ascii="Times New Roman" w:hAnsi="Times New Roman" w:cs="Times New Roman"/>
          <w:sz w:val="24"/>
          <w:szCs w:val="24"/>
          <w:shd w:val="clear" w:color="auto" w:fill="FFFFFF"/>
          <w:lang w:val="en-US"/>
        </w:rPr>
        <w:t>immune</w:t>
      </w:r>
      <w:r w:rsidR="004A50D7" w:rsidRPr="004E3140">
        <w:rPr>
          <w:rFonts w:ascii="Times New Roman" w:hAnsi="Times New Roman" w:cs="Times New Roman"/>
          <w:sz w:val="24"/>
          <w:szCs w:val="24"/>
          <w:shd w:val="clear" w:color="auto" w:fill="FFFFFF"/>
          <w:lang w:val="en-US"/>
        </w:rPr>
        <w:t xml:space="preserve"> regulation and</w:t>
      </w:r>
      <w:r w:rsidR="00605441" w:rsidRPr="004E3140">
        <w:rPr>
          <w:rFonts w:ascii="Times New Roman" w:hAnsi="Times New Roman" w:cs="Times New Roman"/>
          <w:sz w:val="24"/>
          <w:szCs w:val="24"/>
          <w:shd w:val="clear" w:color="auto" w:fill="FFFFFF"/>
          <w:lang w:val="en-US"/>
        </w:rPr>
        <w:t xml:space="preserve"> immune defense ability </w:t>
      </w:r>
      <w:proofErr w:type="gramStart"/>
      <w:r w:rsidR="00605441" w:rsidRPr="004E3140">
        <w:rPr>
          <w:rFonts w:ascii="Times New Roman" w:hAnsi="Times New Roman" w:cs="Times New Roman"/>
          <w:sz w:val="24"/>
          <w:szCs w:val="24"/>
          <w:shd w:val="clear" w:color="auto" w:fill="FFFFFF"/>
          <w:lang w:val="en-US"/>
        </w:rPr>
        <w:t>is reduced</w:t>
      </w:r>
      <w:proofErr w:type="gramEnd"/>
      <w:r w:rsidR="004A50D7" w:rsidRPr="004E3140">
        <w:rPr>
          <w:rFonts w:ascii="Times New Roman" w:hAnsi="Times New Roman" w:cs="Times New Roman"/>
          <w:sz w:val="24"/>
          <w:szCs w:val="24"/>
          <w:shd w:val="clear" w:color="auto" w:fill="FFFFFF"/>
          <w:lang w:val="en-US"/>
        </w:rPr>
        <w:t>:</w:t>
      </w:r>
      <w:r w:rsidR="008E5733" w:rsidRPr="004E3140">
        <w:rPr>
          <w:rFonts w:ascii="Times New Roman" w:hAnsi="Times New Roman" w:cs="Times New Roman"/>
          <w:sz w:val="24"/>
          <w:szCs w:val="24"/>
          <w:shd w:val="clear" w:color="auto" w:fill="FFFFFF"/>
          <w:lang w:val="en-US"/>
        </w:rPr>
        <w:t xml:space="preserve"> serum IgG and mucus </w:t>
      </w:r>
      <w:r w:rsidR="00605441" w:rsidRPr="004E3140">
        <w:rPr>
          <w:rFonts w:ascii="Times New Roman" w:hAnsi="Times New Roman" w:cs="Times New Roman"/>
          <w:sz w:val="24"/>
          <w:szCs w:val="24"/>
          <w:shd w:val="clear" w:color="auto" w:fill="FFFFFF"/>
          <w:lang w:val="en-US"/>
        </w:rPr>
        <w:t xml:space="preserve">IgA decreased significantly. </w:t>
      </w:r>
      <w:r w:rsidR="004A50D7" w:rsidRPr="004E3140">
        <w:rPr>
          <w:rFonts w:ascii="Times New Roman" w:hAnsi="Times New Roman" w:cs="Times New Roman"/>
          <w:sz w:val="24"/>
          <w:szCs w:val="24"/>
          <w:shd w:val="clear" w:color="auto" w:fill="FFFFFF"/>
          <w:lang w:val="en-US"/>
        </w:rPr>
        <w:t xml:space="preserve">In the weeks following administration of this antibiotic </w:t>
      </w:r>
      <w:r w:rsidR="005E6EC7" w:rsidRPr="004E3140">
        <w:rPr>
          <w:rFonts w:ascii="Times New Roman" w:hAnsi="Times New Roman" w:cs="Times New Roman"/>
          <w:sz w:val="24"/>
          <w:szCs w:val="24"/>
          <w:shd w:val="clear" w:color="auto" w:fill="FFFFFF"/>
          <w:lang w:val="en-US"/>
        </w:rPr>
        <w:t xml:space="preserve">we witness to an increase of </w:t>
      </w:r>
      <w:r w:rsidR="00605441" w:rsidRPr="004E3140">
        <w:rPr>
          <w:rFonts w:ascii="Times New Roman" w:hAnsi="Times New Roman" w:cs="Times New Roman"/>
          <w:sz w:val="24"/>
          <w:szCs w:val="24"/>
          <w:shd w:val="clear" w:color="auto" w:fill="FFFFFF"/>
          <w:lang w:val="en-US"/>
        </w:rPr>
        <w:t xml:space="preserve"> IFN-</w:t>
      </w:r>
      <w:r w:rsidR="00605441" w:rsidRPr="004E3140">
        <w:rPr>
          <w:rFonts w:ascii="Times New Roman" w:hAnsi="Times New Roman" w:cs="Times New Roman"/>
          <w:sz w:val="24"/>
          <w:szCs w:val="24"/>
          <w:shd w:val="clear" w:color="auto" w:fill="FFFFFF"/>
        </w:rPr>
        <w:t>γ</w:t>
      </w:r>
      <w:r w:rsidR="00605441" w:rsidRPr="004E3140">
        <w:rPr>
          <w:rFonts w:ascii="Times New Roman" w:hAnsi="Times New Roman" w:cs="Times New Roman"/>
          <w:sz w:val="24"/>
          <w:szCs w:val="24"/>
          <w:shd w:val="clear" w:color="auto" w:fill="FFFFFF"/>
          <w:lang w:val="en-US"/>
        </w:rPr>
        <w:t>/IL-4 and CD4/CD8 ratios</w:t>
      </w:r>
      <w:r w:rsidR="005E6EC7" w:rsidRPr="004E3140">
        <w:rPr>
          <w:rFonts w:ascii="Times New Roman" w:hAnsi="Times New Roman" w:cs="Times New Roman"/>
          <w:sz w:val="24"/>
          <w:szCs w:val="24"/>
          <w:shd w:val="clear" w:color="auto" w:fill="FFFFFF"/>
          <w:lang w:val="en-US"/>
        </w:rPr>
        <w:t xml:space="preserve"> and a reduction of</w:t>
      </w:r>
      <w:r w:rsidR="00605441" w:rsidRPr="004E3140">
        <w:rPr>
          <w:rFonts w:ascii="Times New Roman" w:hAnsi="Times New Roman" w:cs="Times New Roman"/>
          <w:sz w:val="24"/>
          <w:szCs w:val="24"/>
          <w:shd w:val="clear" w:color="auto" w:fill="FFFFFF"/>
          <w:lang w:val="en-US"/>
        </w:rPr>
        <w:t xml:space="preserve"> CD4</w:t>
      </w:r>
      <w:r w:rsidR="00605441" w:rsidRPr="004E3140">
        <w:rPr>
          <w:rFonts w:ascii="Times New Roman" w:hAnsi="Times New Roman" w:cs="Times New Roman"/>
          <w:sz w:val="24"/>
          <w:szCs w:val="24"/>
          <w:shd w:val="clear" w:color="auto" w:fill="FFFFFF"/>
          <w:vertAlign w:val="superscript"/>
          <w:lang w:val="en-US"/>
        </w:rPr>
        <w:t>+</w:t>
      </w:r>
      <w:r w:rsidR="00605441" w:rsidRPr="004E3140">
        <w:rPr>
          <w:rFonts w:ascii="Times New Roman" w:hAnsi="Times New Roman" w:cs="Times New Roman"/>
          <w:sz w:val="24"/>
          <w:szCs w:val="24"/>
          <w:shd w:val="clear" w:color="auto" w:fill="FFFFFF"/>
          <w:lang w:val="en-US"/>
        </w:rPr>
        <w:t>CD25</w:t>
      </w:r>
      <w:r w:rsidR="00605441" w:rsidRPr="004E3140">
        <w:rPr>
          <w:rFonts w:ascii="Times New Roman" w:hAnsi="Times New Roman" w:cs="Times New Roman"/>
          <w:sz w:val="24"/>
          <w:szCs w:val="24"/>
          <w:shd w:val="clear" w:color="auto" w:fill="FFFFFF"/>
          <w:vertAlign w:val="superscript"/>
          <w:lang w:val="en-US"/>
        </w:rPr>
        <w:t>+</w:t>
      </w:r>
      <w:r w:rsidR="00605441" w:rsidRPr="004E3140">
        <w:rPr>
          <w:rStyle w:val="apple-converted-space"/>
          <w:rFonts w:ascii="Times New Roman" w:hAnsi="Times New Roman" w:cs="Times New Roman"/>
          <w:sz w:val="24"/>
          <w:szCs w:val="24"/>
          <w:shd w:val="clear" w:color="auto" w:fill="FFFFFF"/>
          <w:lang w:val="en-US"/>
        </w:rPr>
        <w:t> </w:t>
      </w:r>
      <w:r w:rsidR="00605441" w:rsidRPr="004E3140">
        <w:rPr>
          <w:rFonts w:ascii="Times New Roman" w:hAnsi="Times New Roman" w:cs="Times New Roman"/>
          <w:sz w:val="24"/>
          <w:szCs w:val="24"/>
          <w:shd w:val="clear" w:color="auto" w:fill="FFFFFF"/>
          <w:lang w:val="en-US"/>
        </w:rPr>
        <w:t>cells</w:t>
      </w:r>
      <w:r w:rsidR="005E6EC7" w:rsidRPr="004E3140">
        <w:rPr>
          <w:rFonts w:ascii="Times New Roman" w:hAnsi="Times New Roman" w:cs="Times New Roman"/>
          <w:sz w:val="24"/>
          <w:szCs w:val="24"/>
          <w:shd w:val="clear" w:color="auto" w:fill="FFFFFF"/>
          <w:lang w:val="en-US"/>
        </w:rPr>
        <w:t xml:space="preserve">. Many studies </w:t>
      </w:r>
      <w:proofErr w:type="gramStart"/>
      <w:r w:rsidR="005E6EC7" w:rsidRPr="004E3140">
        <w:rPr>
          <w:rFonts w:ascii="Times New Roman" w:hAnsi="Times New Roman" w:cs="Times New Roman"/>
          <w:sz w:val="24"/>
          <w:szCs w:val="24"/>
          <w:shd w:val="clear" w:color="auto" w:fill="FFFFFF"/>
          <w:lang w:val="en-US"/>
        </w:rPr>
        <w:t>are still needed</w:t>
      </w:r>
      <w:proofErr w:type="gramEnd"/>
      <w:r w:rsidR="005E6EC7" w:rsidRPr="004E3140">
        <w:rPr>
          <w:rFonts w:ascii="Times New Roman" w:hAnsi="Times New Roman" w:cs="Times New Roman"/>
          <w:sz w:val="24"/>
          <w:szCs w:val="24"/>
          <w:shd w:val="clear" w:color="auto" w:fill="FFFFFF"/>
          <w:lang w:val="en-US"/>
        </w:rPr>
        <w:t xml:space="preserve"> to</w:t>
      </w:r>
      <w:r w:rsidR="00605441" w:rsidRPr="004E3140">
        <w:rPr>
          <w:rFonts w:ascii="Times New Roman" w:hAnsi="Times New Roman" w:cs="Times New Roman"/>
          <w:sz w:val="24"/>
          <w:szCs w:val="24"/>
          <w:shd w:val="clear" w:color="auto" w:fill="FFFFFF"/>
          <w:lang w:val="en-US"/>
        </w:rPr>
        <w:t xml:space="preserve"> understand</w:t>
      </w:r>
      <w:r w:rsidR="005E6EC7" w:rsidRPr="004E3140">
        <w:rPr>
          <w:rFonts w:ascii="Times New Roman" w:hAnsi="Times New Roman" w:cs="Times New Roman"/>
          <w:sz w:val="24"/>
          <w:szCs w:val="24"/>
          <w:shd w:val="clear" w:color="auto" w:fill="FFFFFF"/>
          <w:lang w:val="en-US"/>
        </w:rPr>
        <w:t xml:space="preserve"> how</w:t>
      </w:r>
      <w:r w:rsidR="00D15017" w:rsidRPr="004E3140">
        <w:rPr>
          <w:rFonts w:ascii="Times New Roman" w:hAnsi="Times New Roman" w:cs="Times New Roman"/>
          <w:sz w:val="24"/>
          <w:szCs w:val="24"/>
          <w:shd w:val="clear" w:color="auto" w:fill="FFFFFF"/>
          <w:lang w:val="en-US"/>
        </w:rPr>
        <w:t xml:space="preserve"> </w:t>
      </w:r>
      <w:r w:rsidR="00605441" w:rsidRPr="004E3140">
        <w:rPr>
          <w:rFonts w:ascii="Times New Roman" w:hAnsi="Times New Roman" w:cs="Times New Roman"/>
          <w:sz w:val="24"/>
          <w:szCs w:val="24"/>
          <w:shd w:val="clear" w:color="auto" w:fill="FFFFFF"/>
          <w:lang w:val="en-US"/>
        </w:rPr>
        <w:t>antibiotic influencing gut microbiota and immunity.</w:t>
      </w:r>
      <w:r w:rsidR="00D167DE" w:rsidRPr="004E3140">
        <w:rPr>
          <w:rFonts w:ascii="Times New Roman" w:hAnsi="Times New Roman" w:cs="Times New Roman"/>
          <w:sz w:val="24"/>
          <w:szCs w:val="24"/>
          <w:shd w:val="clear" w:color="auto" w:fill="FFFFFF"/>
          <w:lang w:val="en-US"/>
        </w:rPr>
        <w:t xml:space="preserve"> </w:t>
      </w:r>
      <w:hyperlink w:anchor="trentacinque" w:history="1">
        <w:r w:rsidR="00D167DE" w:rsidRPr="004E3140">
          <w:rPr>
            <w:rStyle w:val="Collegamentoipertestuale"/>
            <w:rFonts w:ascii="Times New Roman" w:hAnsi="Times New Roman" w:cs="Times New Roman"/>
            <w:sz w:val="24"/>
            <w:szCs w:val="24"/>
            <w:shd w:val="clear" w:color="auto" w:fill="FFFFFF"/>
            <w:vertAlign w:val="superscript"/>
            <w:lang w:val="en-US"/>
          </w:rPr>
          <w:t>35</w:t>
        </w:r>
      </w:hyperlink>
      <w:r w:rsidR="00D167DE" w:rsidRPr="004E3140">
        <w:rPr>
          <w:rFonts w:ascii="Times New Roman" w:hAnsi="Times New Roman" w:cs="Times New Roman"/>
          <w:sz w:val="24"/>
          <w:szCs w:val="24"/>
          <w:shd w:val="clear" w:color="auto" w:fill="FFFFFF"/>
          <w:vertAlign w:val="superscript"/>
          <w:lang w:val="en-US"/>
        </w:rPr>
        <w:t xml:space="preserve"> </w:t>
      </w:r>
      <w:r w:rsidR="0079424A" w:rsidRPr="004E3140">
        <w:rPr>
          <w:rFonts w:ascii="Times New Roman" w:hAnsi="Times New Roman" w:cs="Times New Roman"/>
          <w:color w:val="000000"/>
          <w:sz w:val="24"/>
          <w:szCs w:val="24"/>
          <w:shd w:val="clear" w:color="auto" w:fill="FFFFFF"/>
          <w:lang w:val="en-US"/>
        </w:rPr>
        <w:t>Gut microbiota is an important re</w:t>
      </w:r>
      <w:r w:rsidR="00D15017" w:rsidRPr="004E3140">
        <w:rPr>
          <w:rFonts w:ascii="Times New Roman" w:hAnsi="Times New Roman" w:cs="Times New Roman"/>
          <w:color w:val="000000"/>
          <w:sz w:val="24"/>
          <w:szCs w:val="24"/>
          <w:shd w:val="clear" w:color="auto" w:fill="FFFFFF"/>
          <w:lang w:val="en-US"/>
        </w:rPr>
        <w:t>gulator of Th1/Th2 balance</w:t>
      </w:r>
      <w:proofErr w:type="gramStart"/>
      <w:r w:rsidR="00D15017" w:rsidRPr="004E3140">
        <w:rPr>
          <w:rFonts w:ascii="Times New Roman" w:hAnsi="Times New Roman" w:cs="Times New Roman"/>
          <w:color w:val="000000"/>
          <w:sz w:val="24"/>
          <w:szCs w:val="24"/>
          <w:shd w:val="clear" w:color="auto" w:fill="FFFFFF"/>
          <w:lang w:val="en-US"/>
        </w:rPr>
        <w:t>,e</w:t>
      </w:r>
      <w:proofErr w:type="gramEnd"/>
      <w:r w:rsidR="00D15017" w:rsidRPr="004E3140">
        <w:rPr>
          <w:rFonts w:ascii="Times New Roman" w:hAnsi="Times New Roman" w:cs="Times New Roman"/>
          <w:color w:val="000000"/>
          <w:sz w:val="24"/>
          <w:szCs w:val="24"/>
          <w:shd w:val="clear" w:color="auto" w:fill="FFFFFF"/>
          <w:lang w:val="en-US"/>
        </w:rPr>
        <w:t xml:space="preserve"> g. </w:t>
      </w:r>
      <w:r w:rsidR="0079424A" w:rsidRPr="004E3140">
        <w:rPr>
          <w:rStyle w:val="Enfasicorsivo"/>
          <w:rFonts w:ascii="Times New Roman" w:hAnsi="Times New Roman" w:cs="Times New Roman"/>
          <w:color w:val="000000"/>
          <w:sz w:val="24"/>
          <w:szCs w:val="24"/>
          <w:shd w:val="clear" w:color="auto" w:fill="FFFFFF"/>
          <w:lang w:val="en-US"/>
        </w:rPr>
        <w:t xml:space="preserve">Bacteriodes fragilis </w:t>
      </w:r>
      <w:r w:rsidR="0079424A" w:rsidRPr="004E3140">
        <w:rPr>
          <w:rFonts w:ascii="Times New Roman" w:hAnsi="Times New Roman" w:cs="Times New Roman"/>
          <w:color w:val="000000"/>
          <w:sz w:val="24"/>
          <w:szCs w:val="24"/>
          <w:shd w:val="clear" w:color="auto" w:fill="FFFFFF"/>
          <w:lang w:val="en-US"/>
        </w:rPr>
        <w:t>restored imbalanced Th1/Th2 ratio in germ free mice</w:t>
      </w:r>
      <w:r w:rsidR="00D15017" w:rsidRPr="004E3140">
        <w:rPr>
          <w:rFonts w:ascii="Times New Roman" w:hAnsi="Times New Roman" w:cs="Times New Roman"/>
          <w:color w:val="000000"/>
          <w:sz w:val="24"/>
          <w:szCs w:val="24"/>
          <w:shd w:val="clear" w:color="auto" w:fill="FFFFFF"/>
          <w:lang w:val="en-US"/>
        </w:rPr>
        <w:t xml:space="preserve">. </w:t>
      </w:r>
      <w:proofErr w:type="gramStart"/>
      <w:r w:rsidR="00D15017" w:rsidRPr="004E3140">
        <w:rPr>
          <w:rFonts w:ascii="Times New Roman" w:hAnsi="Times New Roman" w:cs="Times New Roman"/>
          <w:color w:val="000000"/>
          <w:sz w:val="24"/>
          <w:szCs w:val="24"/>
          <w:shd w:val="clear" w:color="auto" w:fill="FFFFFF"/>
          <w:lang w:val="en-US"/>
        </w:rPr>
        <w:t>A</w:t>
      </w:r>
      <w:r w:rsidR="0079424A" w:rsidRPr="004E3140">
        <w:rPr>
          <w:rFonts w:ascii="Times New Roman" w:hAnsi="Times New Roman" w:cs="Times New Roman"/>
          <w:color w:val="000000"/>
          <w:sz w:val="24"/>
          <w:szCs w:val="24"/>
          <w:shd w:val="clear" w:color="auto" w:fill="FFFFFF"/>
          <w:lang w:val="en-US"/>
        </w:rPr>
        <w:t>lso</w:t>
      </w:r>
      <w:proofErr w:type="gramEnd"/>
      <w:r w:rsidR="0079424A" w:rsidRPr="004E3140">
        <w:rPr>
          <w:rFonts w:ascii="Times New Roman" w:hAnsi="Times New Roman" w:cs="Times New Roman"/>
          <w:color w:val="000000"/>
          <w:sz w:val="24"/>
          <w:szCs w:val="24"/>
          <w:shd w:val="clear" w:color="auto" w:fill="FFFFFF"/>
          <w:lang w:val="en-US"/>
        </w:rPr>
        <w:t xml:space="preserve"> homeostatic T cell proliferation is regulated by microbiota or their penetrant molecules</w:t>
      </w:r>
      <w:r w:rsidR="00D15017" w:rsidRPr="004E3140">
        <w:rPr>
          <w:rFonts w:ascii="Times New Roman" w:hAnsi="Times New Roman" w:cs="Times New Roman"/>
          <w:color w:val="000000"/>
          <w:sz w:val="24"/>
          <w:szCs w:val="24"/>
          <w:shd w:val="clear" w:color="auto" w:fill="FFFFFF"/>
          <w:lang w:val="en-US"/>
        </w:rPr>
        <w:t>.</w:t>
      </w:r>
      <w:r w:rsidR="0079424A" w:rsidRPr="004E3140">
        <w:rPr>
          <w:rFonts w:ascii="Times New Roman" w:hAnsi="Times New Roman" w:cs="Times New Roman"/>
          <w:color w:val="000000"/>
          <w:sz w:val="24"/>
          <w:szCs w:val="24"/>
          <w:shd w:val="clear" w:color="auto" w:fill="FFFFFF"/>
          <w:lang w:val="en-US"/>
        </w:rPr>
        <w:t xml:space="preserve"> </w:t>
      </w:r>
      <w:r w:rsidR="00D15017" w:rsidRPr="004E3140">
        <w:rPr>
          <w:rFonts w:ascii="Times New Roman" w:hAnsi="Times New Roman" w:cs="Times New Roman"/>
          <w:color w:val="000000"/>
          <w:sz w:val="24"/>
          <w:szCs w:val="24"/>
          <w:shd w:val="clear" w:color="auto" w:fill="FFFFFF"/>
          <w:lang w:val="en-US"/>
        </w:rPr>
        <w:t>Furthermore</w:t>
      </w:r>
      <w:r w:rsidR="0079424A" w:rsidRPr="004E3140">
        <w:rPr>
          <w:rFonts w:ascii="Times New Roman" w:hAnsi="Times New Roman" w:cs="Times New Roman"/>
          <w:color w:val="000000"/>
          <w:sz w:val="24"/>
          <w:szCs w:val="24"/>
          <w:shd w:val="clear" w:color="auto" w:fill="FFFFFF"/>
          <w:lang w:val="en-US"/>
        </w:rPr>
        <w:t xml:space="preserve"> </w:t>
      </w:r>
      <w:r w:rsidR="00D15017" w:rsidRPr="004E3140">
        <w:rPr>
          <w:rFonts w:ascii="Times New Roman" w:hAnsi="Times New Roman" w:cs="Times New Roman"/>
          <w:color w:val="000000"/>
          <w:sz w:val="24"/>
          <w:szCs w:val="24"/>
          <w:shd w:val="clear" w:color="auto" w:fill="FFFFFF"/>
          <w:lang w:val="en-US"/>
        </w:rPr>
        <w:t>intestinal-derived antigens shape colonic T regulatory cell</w:t>
      </w:r>
      <w:r w:rsidR="0079424A" w:rsidRPr="004E3140">
        <w:rPr>
          <w:rFonts w:ascii="Times New Roman" w:hAnsi="Times New Roman" w:cs="Times New Roman"/>
          <w:color w:val="000000"/>
          <w:sz w:val="24"/>
          <w:szCs w:val="24"/>
          <w:shd w:val="clear" w:color="auto" w:fill="FFFFFF"/>
          <w:lang w:val="en-US"/>
        </w:rPr>
        <w:t>.</w:t>
      </w:r>
      <w:r w:rsidR="00D167DE" w:rsidRPr="004E3140">
        <w:rPr>
          <w:rFonts w:ascii="Times New Roman" w:hAnsi="Times New Roman" w:cs="Times New Roman"/>
          <w:color w:val="000000"/>
          <w:sz w:val="24"/>
          <w:szCs w:val="24"/>
          <w:shd w:val="clear" w:color="auto" w:fill="FFFFFF"/>
          <w:lang w:val="en-US"/>
        </w:rPr>
        <w:t xml:space="preserve"> </w:t>
      </w:r>
      <w:hyperlink w:anchor="trentasei" w:history="1">
        <w:r w:rsidR="00D167DE" w:rsidRPr="004E3140">
          <w:rPr>
            <w:rStyle w:val="Collegamentoipertestuale"/>
            <w:rFonts w:ascii="Times New Roman" w:hAnsi="Times New Roman" w:cs="Times New Roman"/>
            <w:sz w:val="24"/>
            <w:szCs w:val="24"/>
            <w:shd w:val="clear" w:color="auto" w:fill="FFFFFF"/>
            <w:vertAlign w:val="superscript"/>
            <w:lang w:val="en-US"/>
          </w:rPr>
          <w:t>36</w:t>
        </w:r>
      </w:hyperlink>
      <w:r w:rsidR="00D167DE" w:rsidRPr="004E3140">
        <w:rPr>
          <w:rFonts w:ascii="Times New Roman" w:hAnsi="Times New Roman" w:cs="Times New Roman"/>
          <w:color w:val="000000"/>
          <w:sz w:val="24"/>
          <w:szCs w:val="24"/>
          <w:shd w:val="clear" w:color="auto" w:fill="FFFFFF"/>
          <w:vertAlign w:val="superscript"/>
          <w:lang w:val="en-US"/>
        </w:rPr>
        <w:t xml:space="preserve"> </w:t>
      </w:r>
      <w:hyperlink w:anchor="trentasette" w:history="1">
        <w:r w:rsidR="00D167DE" w:rsidRPr="004E3140">
          <w:rPr>
            <w:rStyle w:val="Collegamentoipertestuale"/>
            <w:rFonts w:ascii="Times New Roman" w:hAnsi="Times New Roman" w:cs="Times New Roman"/>
            <w:sz w:val="24"/>
            <w:szCs w:val="24"/>
            <w:shd w:val="clear" w:color="auto" w:fill="FFFFFF"/>
            <w:vertAlign w:val="superscript"/>
            <w:lang w:val="en-US"/>
          </w:rPr>
          <w:t>37</w:t>
        </w:r>
      </w:hyperlink>
      <w:r w:rsidR="00D167DE" w:rsidRPr="004E3140">
        <w:rPr>
          <w:rFonts w:ascii="Times New Roman" w:hAnsi="Times New Roman" w:cs="Times New Roman"/>
          <w:color w:val="000000"/>
          <w:sz w:val="24"/>
          <w:szCs w:val="24"/>
          <w:shd w:val="clear" w:color="auto" w:fill="FFFFFF"/>
          <w:lang w:val="en-US"/>
        </w:rPr>
        <w:t xml:space="preserve">  </w:t>
      </w:r>
      <w:r w:rsidR="00D167DE" w:rsidRPr="004E3140">
        <w:rPr>
          <w:rFonts w:ascii="Times New Roman" w:hAnsi="Times New Roman" w:cs="Times New Roman"/>
          <w:sz w:val="24"/>
          <w:szCs w:val="24"/>
          <w:shd w:val="clear" w:color="auto" w:fill="FFFFFF"/>
          <w:lang w:val="en-US"/>
        </w:rPr>
        <w:t>A</w:t>
      </w:r>
      <w:r w:rsidR="008F08D1" w:rsidRPr="004E3140">
        <w:rPr>
          <w:rFonts w:ascii="Times New Roman" w:hAnsi="Times New Roman" w:cs="Times New Roman"/>
          <w:sz w:val="24"/>
          <w:szCs w:val="24"/>
          <w:shd w:val="clear" w:color="auto" w:fill="FFFFFF"/>
          <w:lang w:val="en-US"/>
        </w:rPr>
        <w:t xml:space="preserve"> dysbiosis by antibiotic can lead to abnormal growth of pathogenic species such as Clostridium difficile</w:t>
      </w:r>
      <w:r w:rsidR="008F08D1" w:rsidRPr="004E3140">
        <w:rPr>
          <w:rFonts w:ascii="Times New Roman" w:hAnsi="Times New Roman" w:cs="Times New Roman"/>
          <w:sz w:val="24"/>
          <w:szCs w:val="24"/>
          <w:lang w:val="en-US"/>
        </w:rPr>
        <w:t xml:space="preserve">, this </w:t>
      </w:r>
      <w:r w:rsidR="008F08D1" w:rsidRPr="004E3140">
        <w:rPr>
          <w:rFonts w:ascii="Times New Roman" w:hAnsi="Times New Roman" w:cs="Times New Roman"/>
          <w:sz w:val="24"/>
          <w:szCs w:val="24"/>
          <w:shd w:val="clear" w:color="auto" w:fill="FFFFFF"/>
          <w:lang w:val="en-US"/>
        </w:rPr>
        <w:t>infections can cause severe</w:t>
      </w:r>
      <w:r w:rsidR="006F2740" w:rsidRPr="004E3140">
        <w:rPr>
          <w:rFonts w:ascii="Times New Roman" w:hAnsi="Times New Roman" w:cs="Times New Roman"/>
          <w:sz w:val="24"/>
          <w:szCs w:val="24"/>
          <w:shd w:val="clear" w:color="auto" w:fill="FFFFFF"/>
          <w:lang w:val="en-US"/>
        </w:rPr>
        <w:t xml:space="preserve"> </w:t>
      </w:r>
      <w:r w:rsidR="008F08D1" w:rsidRPr="004E3140">
        <w:rPr>
          <w:rFonts w:ascii="Times New Roman" w:hAnsi="Times New Roman" w:cs="Times New Roman"/>
          <w:sz w:val="24"/>
          <w:szCs w:val="24"/>
          <w:shd w:val="clear" w:color="auto" w:fill="FFFFFF"/>
          <w:lang w:val="en-US"/>
        </w:rPr>
        <w:t xml:space="preserve"> diarrhea when competing members of the intestinal microbiota are killed </w:t>
      </w:r>
      <w:r w:rsidR="006F2740" w:rsidRPr="004E3140">
        <w:rPr>
          <w:rFonts w:ascii="Times New Roman" w:hAnsi="Times New Roman" w:cs="Times New Roman"/>
          <w:sz w:val="24"/>
          <w:szCs w:val="24"/>
          <w:shd w:val="clear" w:color="auto" w:fill="FFFFFF"/>
          <w:lang w:val="en-US"/>
        </w:rPr>
        <w:t>from</w:t>
      </w:r>
      <w:r w:rsidR="008F08D1" w:rsidRPr="004E3140">
        <w:rPr>
          <w:rFonts w:ascii="Times New Roman" w:hAnsi="Times New Roman" w:cs="Times New Roman"/>
          <w:sz w:val="24"/>
          <w:szCs w:val="24"/>
          <w:shd w:val="clear" w:color="auto" w:fill="FFFFFF"/>
          <w:lang w:val="en-US"/>
        </w:rPr>
        <w:t xml:space="preserve"> antibiotics</w:t>
      </w:r>
      <w:r w:rsidR="006F2740" w:rsidRPr="004E3140">
        <w:rPr>
          <w:rFonts w:ascii="Times New Roman" w:hAnsi="Times New Roman" w:cs="Times New Roman"/>
          <w:color w:val="000000"/>
          <w:sz w:val="24"/>
          <w:szCs w:val="24"/>
          <w:shd w:val="clear" w:color="auto" w:fill="FFFFFF"/>
          <w:lang w:val="en-US"/>
        </w:rPr>
        <w:t>.</w:t>
      </w:r>
      <w:r w:rsidR="00D167DE" w:rsidRPr="004E3140">
        <w:rPr>
          <w:rFonts w:ascii="Times New Roman" w:hAnsi="Times New Roman" w:cs="Times New Roman"/>
          <w:color w:val="000000"/>
          <w:sz w:val="24"/>
          <w:szCs w:val="24"/>
          <w:shd w:val="clear" w:color="auto" w:fill="FFFFFF"/>
          <w:lang w:val="en-US"/>
        </w:rPr>
        <w:t xml:space="preserve"> </w:t>
      </w:r>
      <w:hyperlink w:anchor="trentatre" w:history="1">
        <w:r w:rsidR="00D167DE" w:rsidRPr="004E3140">
          <w:rPr>
            <w:rStyle w:val="Collegamentoipertestuale"/>
            <w:rFonts w:ascii="Times New Roman" w:hAnsi="Times New Roman" w:cs="Times New Roman"/>
            <w:sz w:val="24"/>
            <w:szCs w:val="24"/>
            <w:shd w:val="clear" w:color="auto" w:fill="FFFFFF"/>
            <w:vertAlign w:val="superscript"/>
            <w:lang w:val="en-US"/>
          </w:rPr>
          <w:t>33</w:t>
        </w:r>
      </w:hyperlink>
    </w:p>
    <w:p w:rsidR="008C2D2C" w:rsidRPr="004E3140" w:rsidRDefault="00D167DE" w:rsidP="003B4AE9">
      <w:pPr>
        <w:jc w:val="both"/>
        <w:rPr>
          <w:rFonts w:ascii="Times New Roman" w:hAnsi="Times New Roman" w:cs="Times New Roman"/>
          <w:b/>
          <w:i/>
          <w:sz w:val="24"/>
          <w:szCs w:val="24"/>
          <w:lang w:val="en-US"/>
        </w:rPr>
      </w:pPr>
      <w:r w:rsidRPr="004E3140">
        <w:rPr>
          <w:rFonts w:ascii="Times New Roman" w:hAnsi="Times New Roman" w:cs="Times New Roman"/>
          <w:b/>
          <w:i/>
          <w:sz w:val="24"/>
          <w:szCs w:val="24"/>
          <w:lang w:val="en-US"/>
        </w:rPr>
        <w:t>B</w:t>
      </w:r>
      <w:r w:rsidR="00E56768" w:rsidRPr="004E3140">
        <w:rPr>
          <w:rFonts w:ascii="Times New Roman" w:hAnsi="Times New Roman" w:cs="Times New Roman"/>
          <w:b/>
          <w:i/>
          <w:sz w:val="24"/>
          <w:szCs w:val="24"/>
          <w:lang w:val="en-US"/>
        </w:rPr>
        <w:t xml:space="preserve">iopesticides </w:t>
      </w:r>
      <w:r w:rsidR="00ED2D7E" w:rsidRPr="004E3140">
        <w:rPr>
          <w:rFonts w:ascii="Times New Roman" w:hAnsi="Times New Roman" w:cs="Times New Roman"/>
          <w:b/>
          <w:i/>
          <w:sz w:val="24"/>
          <w:szCs w:val="24"/>
          <w:lang w:val="en-US"/>
        </w:rPr>
        <w:t>an</w:t>
      </w:r>
      <w:r w:rsidRPr="004E3140">
        <w:rPr>
          <w:rFonts w:ascii="Times New Roman" w:hAnsi="Times New Roman" w:cs="Times New Roman"/>
          <w:b/>
          <w:i/>
          <w:sz w:val="24"/>
          <w:szCs w:val="24"/>
          <w:lang w:val="en-US"/>
        </w:rPr>
        <w:t>d</w:t>
      </w:r>
      <w:r w:rsidR="00ED2D7E" w:rsidRPr="004E3140">
        <w:rPr>
          <w:rFonts w:ascii="Times New Roman" w:hAnsi="Times New Roman" w:cs="Times New Roman"/>
          <w:b/>
          <w:i/>
          <w:sz w:val="24"/>
          <w:szCs w:val="24"/>
          <w:lang w:val="en-US"/>
        </w:rPr>
        <w:t xml:space="preserve"> g</w:t>
      </w:r>
      <w:r w:rsidR="008C2D2C" w:rsidRPr="004E3140">
        <w:rPr>
          <w:rFonts w:ascii="Times New Roman" w:hAnsi="Times New Roman" w:cs="Times New Roman"/>
          <w:b/>
          <w:i/>
          <w:sz w:val="24"/>
          <w:szCs w:val="24"/>
          <w:lang w:val="en-US"/>
        </w:rPr>
        <w:t xml:space="preserve">lyphosate </w:t>
      </w:r>
    </w:p>
    <w:p w:rsidR="002B61D3" w:rsidRPr="004E3140" w:rsidRDefault="00B167D2" w:rsidP="003B4AE9">
      <w:pPr>
        <w:jc w:val="both"/>
        <w:rPr>
          <w:rFonts w:ascii="Times New Roman" w:hAnsi="Times New Roman" w:cs="Times New Roman"/>
          <w:sz w:val="24"/>
          <w:szCs w:val="24"/>
          <w:vertAlign w:val="superscript"/>
          <w:lang w:val="en-US"/>
        </w:rPr>
      </w:pPr>
      <w:r>
        <w:rPr>
          <w:rFonts w:ascii="Times New Roman" w:hAnsi="Times New Roman" w:cs="Times New Roman"/>
          <w:sz w:val="24"/>
          <w:szCs w:val="24"/>
          <w:shd w:val="clear" w:color="auto" w:fill="FFFFFF"/>
          <w:lang w:val="en-US"/>
        </w:rPr>
        <w:t xml:space="preserve">Around 135 products </w:t>
      </w:r>
      <w:proofErr w:type="gramStart"/>
      <w:r>
        <w:rPr>
          <w:rFonts w:ascii="Times New Roman" w:hAnsi="Times New Roman" w:cs="Times New Roman"/>
          <w:sz w:val="24"/>
          <w:szCs w:val="24"/>
          <w:shd w:val="clear" w:color="auto" w:fill="FFFFFF"/>
          <w:lang w:val="en-US"/>
        </w:rPr>
        <w:t xml:space="preserve">are </w:t>
      </w:r>
      <w:r w:rsidR="008B44A7" w:rsidRPr="004E3140">
        <w:rPr>
          <w:rFonts w:ascii="Times New Roman" w:hAnsi="Times New Roman" w:cs="Times New Roman"/>
          <w:sz w:val="24"/>
          <w:szCs w:val="24"/>
          <w:shd w:val="clear" w:color="auto" w:fill="FFFFFF"/>
          <w:lang w:val="en-US"/>
        </w:rPr>
        <w:t>commercialized</w:t>
      </w:r>
      <w:proofErr w:type="gramEnd"/>
      <w:r w:rsidR="00183290" w:rsidRPr="004E3140">
        <w:rPr>
          <w:rFonts w:ascii="Times New Roman" w:hAnsi="Times New Roman" w:cs="Times New Roman"/>
          <w:sz w:val="24"/>
          <w:szCs w:val="24"/>
          <w:shd w:val="clear" w:color="auto" w:fill="FFFFFF"/>
          <w:lang w:val="en-US"/>
        </w:rPr>
        <w:t xml:space="preserve"> worldwide as biocontrol agents </w:t>
      </w:r>
      <w:r w:rsidR="00ED2D7E" w:rsidRPr="004E3140">
        <w:rPr>
          <w:rFonts w:ascii="Times New Roman" w:hAnsi="Times New Roman" w:cs="Times New Roman"/>
          <w:sz w:val="24"/>
          <w:szCs w:val="24"/>
          <w:shd w:val="clear" w:color="auto" w:fill="FFFFFF"/>
          <w:lang w:val="en-US"/>
        </w:rPr>
        <w:t>crop protection tools</w:t>
      </w:r>
      <w:r w:rsidR="00822C17" w:rsidRPr="004E3140">
        <w:rPr>
          <w:rFonts w:ascii="Times New Roman" w:hAnsi="Times New Roman" w:cs="Times New Roman"/>
          <w:sz w:val="24"/>
          <w:szCs w:val="24"/>
          <w:shd w:val="clear" w:color="auto" w:fill="FFFFFF"/>
          <w:lang w:val="en-US"/>
        </w:rPr>
        <w:t>,</w:t>
      </w:r>
      <w:r w:rsidR="00ED2D7E" w:rsidRPr="004E3140">
        <w:rPr>
          <w:rFonts w:ascii="Times New Roman" w:hAnsi="Times New Roman" w:cs="Times New Roman"/>
          <w:sz w:val="24"/>
          <w:szCs w:val="24"/>
          <w:shd w:val="clear" w:color="auto" w:fill="FFFFFF"/>
          <w:lang w:val="en-US"/>
        </w:rPr>
        <w:t xml:space="preserve"> known as biopesticides</w:t>
      </w:r>
      <w:r w:rsidR="00822C17" w:rsidRPr="004E3140">
        <w:rPr>
          <w:rFonts w:ascii="Times New Roman" w:hAnsi="Times New Roman" w:cs="Times New Roman"/>
          <w:sz w:val="24"/>
          <w:szCs w:val="24"/>
          <w:shd w:val="clear" w:color="auto" w:fill="FFFFFF"/>
          <w:lang w:val="en-US"/>
        </w:rPr>
        <w:t>;</w:t>
      </w:r>
      <w:r w:rsidR="00ED2D7E" w:rsidRPr="004E3140">
        <w:rPr>
          <w:rFonts w:ascii="Times New Roman" w:hAnsi="Times New Roman" w:cs="Times New Roman"/>
          <w:sz w:val="24"/>
          <w:szCs w:val="24"/>
          <w:lang w:val="en-US"/>
        </w:rPr>
        <w:t xml:space="preserve"> </w:t>
      </w:r>
      <w:r w:rsidR="00ED2D7E" w:rsidRPr="004E3140">
        <w:rPr>
          <w:rFonts w:ascii="Times New Roman" w:hAnsi="Times New Roman" w:cs="Times New Roman"/>
          <w:sz w:val="24"/>
          <w:szCs w:val="24"/>
          <w:shd w:val="clear" w:color="auto" w:fill="FFFFFF"/>
          <w:lang w:val="en-US"/>
        </w:rPr>
        <w:t>but what worries us most is the increased production of crop</w:t>
      </w:r>
      <w:r w:rsidR="00ED2D7E" w:rsidRPr="004E3140">
        <w:rPr>
          <w:rFonts w:ascii="Times New Roman" w:hAnsi="Times New Roman" w:cs="Times New Roman"/>
          <w:sz w:val="24"/>
          <w:szCs w:val="24"/>
          <w:lang w:val="en-US"/>
        </w:rPr>
        <w:t xml:space="preserve"> </w:t>
      </w:r>
      <w:r w:rsidR="00ED2D7E" w:rsidRPr="004E3140">
        <w:rPr>
          <w:rFonts w:ascii="Times New Roman" w:hAnsi="Times New Roman" w:cs="Times New Roman"/>
          <w:sz w:val="24"/>
          <w:szCs w:val="24"/>
          <w:shd w:val="clear" w:color="auto" w:fill="FFFFFF"/>
          <w:lang w:val="en-US"/>
        </w:rPr>
        <w:t>and consequently the increased use of pesticides and herbicides.</w:t>
      </w:r>
      <w:r w:rsidR="00183290" w:rsidRPr="004E3140">
        <w:rPr>
          <w:rFonts w:ascii="Times New Roman" w:hAnsi="Times New Roman" w:cs="Times New Roman"/>
          <w:sz w:val="24"/>
          <w:szCs w:val="24"/>
          <w:shd w:val="clear" w:color="auto" w:fill="FFFFFF"/>
          <w:lang w:val="en-US"/>
        </w:rPr>
        <w:t xml:space="preserve"> Since</w:t>
      </w:r>
      <w:r w:rsidR="00ED2D7E" w:rsidRPr="004E3140">
        <w:rPr>
          <w:rFonts w:ascii="Times New Roman" w:hAnsi="Times New Roman" w:cs="Times New Roman"/>
          <w:sz w:val="24"/>
          <w:szCs w:val="24"/>
          <w:shd w:val="clear" w:color="auto" w:fill="FFFFFF"/>
          <w:lang w:val="en-US"/>
        </w:rPr>
        <w:t xml:space="preserve"> from the second half of last </w:t>
      </w:r>
      <w:r w:rsidR="006E2122" w:rsidRPr="004E3140">
        <w:rPr>
          <w:rFonts w:ascii="Times New Roman" w:hAnsi="Times New Roman" w:cs="Times New Roman"/>
          <w:sz w:val="24"/>
          <w:szCs w:val="24"/>
          <w:shd w:val="clear" w:color="auto" w:fill="FFFFFF"/>
          <w:lang w:val="en-US"/>
        </w:rPr>
        <w:t>century,</w:t>
      </w:r>
      <w:r w:rsidR="00ED2D7E" w:rsidRPr="004E3140">
        <w:rPr>
          <w:rFonts w:ascii="Times New Roman" w:hAnsi="Times New Roman" w:cs="Times New Roman"/>
          <w:sz w:val="24"/>
          <w:szCs w:val="24"/>
          <w:shd w:val="clear" w:color="auto" w:fill="FFFFFF"/>
          <w:lang w:val="en-US"/>
        </w:rPr>
        <w:t xml:space="preserve"> in the industrialized countries there was an intensive and growing use of synthetic chemical pesticides.</w:t>
      </w:r>
      <w:r w:rsidR="00ED2D7E" w:rsidRPr="004E3140">
        <w:rPr>
          <w:rStyle w:val="apple-converted-space"/>
          <w:rFonts w:ascii="Times New Roman" w:hAnsi="Times New Roman" w:cs="Times New Roman"/>
          <w:sz w:val="24"/>
          <w:szCs w:val="24"/>
          <w:shd w:val="clear" w:color="auto" w:fill="FFFFFF"/>
          <w:lang w:val="en-US"/>
        </w:rPr>
        <w:t> </w:t>
      </w:r>
      <w:r w:rsidR="004502EA" w:rsidRPr="004E3140">
        <w:rPr>
          <w:rFonts w:ascii="Times New Roman" w:hAnsi="Times New Roman" w:cs="Times New Roman"/>
          <w:sz w:val="24"/>
          <w:szCs w:val="24"/>
          <w:shd w:val="clear" w:color="auto" w:fill="FFFFFF"/>
          <w:lang w:val="en-US"/>
        </w:rPr>
        <w:t xml:space="preserve">Excessive use of pesticides can lead to the development of heritable </w:t>
      </w:r>
      <w:r w:rsidR="005C6824" w:rsidRPr="004E3140">
        <w:rPr>
          <w:rFonts w:ascii="Times New Roman" w:hAnsi="Times New Roman" w:cs="Times New Roman"/>
          <w:sz w:val="24"/>
          <w:szCs w:val="24"/>
          <w:shd w:val="clear" w:color="auto" w:fill="FFFFFF"/>
          <w:lang w:val="en-US"/>
        </w:rPr>
        <w:t>resistance;</w:t>
      </w:r>
      <w:r w:rsidR="004502EA" w:rsidRPr="004E3140">
        <w:rPr>
          <w:rFonts w:ascii="Times New Roman" w:hAnsi="Times New Roman" w:cs="Times New Roman"/>
          <w:sz w:val="24"/>
          <w:szCs w:val="24"/>
          <w:shd w:val="clear" w:color="auto" w:fill="FFFFFF"/>
          <w:lang w:val="en-US"/>
        </w:rPr>
        <w:t xml:space="preserve"> in </w:t>
      </w:r>
      <w:r w:rsidR="005C6824" w:rsidRPr="004E3140">
        <w:rPr>
          <w:rFonts w:ascii="Times New Roman" w:hAnsi="Times New Roman" w:cs="Times New Roman"/>
          <w:sz w:val="24"/>
          <w:szCs w:val="24"/>
          <w:shd w:val="clear" w:color="auto" w:fill="FFFFFF"/>
          <w:lang w:val="en-US"/>
        </w:rPr>
        <w:t>fact,</w:t>
      </w:r>
      <w:r w:rsidR="004502EA" w:rsidRPr="004E3140">
        <w:rPr>
          <w:rFonts w:ascii="Times New Roman" w:hAnsi="Times New Roman" w:cs="Times New Roman"/>
          <w:sz w:val="24"/>
          <w:szCs w:val="24"/>
          <w:shd w:val="clear" w:color="auto" w:fill="FFFFFF"/>
          <w:lang w:val="en-US"/>
        </w:rPr>
        <w:t xml:space="preserve"> over 500 species of arthropod pests have resistance to one or more insecticides</w:t>
      </w:r>
      <w:r w:rsidR="006E2122" w:rsidRPr="004E3140">
        <w:rPr>
          <w:rFonts w:ascii="Times New Roman" w:hAnsi="Times New Roman" w:cs="Times New Roman"/>
          <w:sz w:val="24"/>
          <w:szCs w:val="24"/>
          <w:shd w:val="clear" w:color="auto" w:fill="FFFFFF"/>
          <w:lang w:val="en-US"/>
        </w:rPr>
        <w:t xml:space="preserve">. As regards herbicide resistance, there are approximately 200 varieties of weeds. </w:t>
      </w:r>
      <w:hyperlink w:anchor="trentotto" w:history="1">
        <w:r w:rsidR="00404923" w:rsidRPr="004E3140">
          <w:rPr>
            <w:rStyle w:val="Collegamentoipertestuale"/>
            <w:rFonts w:ascii="Times New Roman" w:hAnsi="Times New Roman" w:cs="Times New Roman"/>
            <w:sz w:val="24"/>
            <w:szCs w:val="24"/>
            <w:shd w:val="clear" w:color="auto" w:fill="FFFFFF"/>
            <w:vertAlign w:val="superscript"/>
            <w:lang w:val="en-US"/>
          </w:rPr>
          <w:t>38</w:t>
        </w:r>
      </w:hyperlink>
      <w:r w:rsidR="00404923" w:rsidRPr="004E3140">
        <w:rPr>
          <w:rFonts w:ascii="Times New Roman" w:hAnsi="Times New Roman" w:cs="Times New Roman"/>
          <w:sz w:val="24"/>
          <w:szCs w:val="24"/>
          <w:shd w:val="clear" w:color="auto" w:fill="FFFFFF"/>
          <w:lang w:val="en-US"/>
        </w:rPr>
        <w:t xml:space="preserve"> </w:t>
      </w:r>
      <w:r w:rsidR="004C0A0E" w:rsidRPr="004E3140">
        <w:rPr>
          <w:rFonts w:ascii="Times New Roman" w:hAnsi="Times New Roman" w:cs="Times New Roman"/>
          <w:color w:val="222222"/>
          <w:spacing w:val="3"/>
          <w:sz w:val="24"/>
          <w:szCs w:val="24"/>
          <w:shd w:val="clear" w:color="auto" w:fill="FFFFFF"/>
          <w:lang w:val="en-US"/>
        </w:rPr>
        <w:t>To give the resistance to chemical herbicides were produced genetically modified plants</w:t>
      </w:r>
      <w:r w:rsidR="00354627" w:rsidRPr="004E3140">
        <w:rPr>
          <w:rFonts w:ascii="Times New Roman" w:hAnsi="Times New Roman" w:cs="Times New Roman"/>
          <w:color w:val="222222"/>
          <w:spacing w:val="3"/>
          <w:sz w:val="24"/>
          <w:szCs w:val="24"/>
          <w:shd w:val="clear" w:color="auto" w:fill="FFFFFF"/>
          <w:lang w:val="en-US"/>
        </w:rPr>
        <w:t>,</w:t>
      </w:r>
      <w:r w:rsidR="004C0A0E" w:rsidRPr="004E3140">
        <w:rPr>
          <w:rFonts w:ascii="Times New Roman" w:hAnsi="Times New Roman" w:cs="Times New Roman"/>
          <w:color w:val="222222"/>
          <w:spacing w:val="3"/>
          <w:sz w:val="24"/>
          <w:szCs w:val="24"/>
          <w:shd w:val="clear" w:color="auto" w:fill="FFFFFF"/>
          <w:lang w:val="en-US"/>
        </w:rPr>
        <w:t xml:space="preserve"> in which it is present</w:t>
      </w:r>
      <w:r w:rsidR="00714436" w:rsidRPr="004E3140">
        <w:rPr>
          <w:rFonts w:ascii="Times New Roman" w:hAnsi="Times New Roman" w:cs="Times New Roman"/>
          <w:color w:val="222222"/>
          <w:spacing w:val="3"/>
          <w:sz w:val="24"/>
          <w:szCs w:val="24"/>
          <w:shd w:val="clear" w:color="auto" w:fill="FFFFFF"/>
          <w:lang w:val="en-US"/>
        </w:rPr>
        <w:t xml:space="preserve"> bacterial RNA and DNA, but their biological effects have not yet fully understood</w:t>
      </w:r>
      <w:r w:rsidR="00404923" w:rsidRPr="004E3140">
        <w:rPr>
          <w:rFonts w:ascii="Times New Roman" w:hAnsi="Times New Roman" w:cs="Times New Roman"/>
          <w:color w:val="222222"/>
          <w:spacing w:val="3"/>
          <w:sz w:val="24"/>
          <w:szCs w:val="24"/>
          <w:shd w:val="clear" w:color="auto" w:fill="FFFFFF"/>
          <w:lang w:val="en-US"/>
        </w:rPr>
        <w:t xml:space="preserve">. </w:t>
      </w:r>
      <w:hyperlink r:id="rId10" w:history="1"/>
      <w:r w:rsidR="00A635E0" w:rsidRPr="004E3140">
        <w:rPr>
          <w:rFonts w:ascii="Times New Roman" w:hAnsi="Times New Roman" w:cs="Times New Roman"/>
          <w:color w:val="303030"/>
          <w:sz w:val="24"/>
          <w:szCs w:val="24"/>
          <w:lang w:val="en-US"/>
        </w:rPr>
        <w:t xml:space="preserve">Today more attention is now paid to </w:t>
      </w:r>
      <w:r w:rsidR="00354627" w:rsidRPr="004E3140">
        <w:rPr>
          <w:rFonts w:ascii="Times New Roman" w:hAnsi="Times New Roman" w:cs="Times New Roman"/>
          <w:color w:val="303030"/>
          <w:sz w:val="24"/>
          <w:szCs w:val="24"/>
          <w:lang w:val="en-US"/>
        </w:rPr>
        <w:t>glyphosate that</w:t>
      </w:r>
      <w:r w:rsidR="00A635E0" w:rsidRPr="004E3140">
        <w:rPr>
          <w:rFonts w:ascii="Times New Roman" w:hAnsi="Times New Roman" w:cs="Times New Roman"/>
          <w:color w:val="303030"/>
          <w:sz w:val="24"/>
          <w:szCs w:val="24"/>
          <w:lang w:val="en-US"/>
        </w:rPr>
        <w:t xml:space="preserve"> i</w:t>
      </w:r>
      <w:r w:rsidR="00A635E0" w:rsidRPr="004E3140">
        <w:rPr>
          <w:rFonts w:ascii="Times New Roman" w:hAnsi="Times New Roman" w:cs="Times New Roman"/>
          <w:color w:val="000000"/>
          <w:sz w:val="24"/>
          <w:szCs w:val="24"/>
          <w:shd w:val="clear" w:color="auto" w:fill="FFFFFF"/>
          <w:lang w:val="en-US"/>
        </w:rPr>
        <w:t xml:space="preserve">s the active ingredient </w:t>
      </w:r>
      <w:r w:rsidR="00354627" w:rsidRPr="004E3140">
        <w:rPr>
          <w:rFonts w:ascii="Times New Roman" w:hAnsi="Times New Roman" w:cs="Times New Roman"/>
          <w:color w:val="000000"/>
          <w:sz w:val="24"/>
          <w:szCs w:val="24"/>
          <w:shd w:val="clear" w:color="auto" w:fill="FFFFFF"/>
          <w:lang w:val="en-US"/>
        </w:rPr>
        <w:t xml:space="preserve">of a known commercial </w:t>
      </w:r>
      <w:proofErr w:type="gramStart"/>
      <w:r w:rsidR="00354627" w:rsidRPr="004E3140">
        <w:rPr>
          <w:rFonts w:ascii="Times New Roman" w:hAnsi="Times New Roman" w:cs="Times New Roman"/>
          <w:color w:val="000000"/>
          <w:sz w:val="24"/>
          <w:szCs w:val="24"/>
          <w:shd w:val="clear" w:color="auto" w:fill="FFFFFF"/>
          <w:lang w:val="en-US"/>
        </w:rPr>
        <w:t>herbicide,</w:t>
      </w:r>
      <w:proofErr w:type="gramEnd"/>
      <w:r w:rsidR="00A635E0" w:rsidRPr="004E3140">
        <w:rPr>
          <w:rFonts w:ascii="Times New Roman" w:hAnsi="Times New Roman" w:cs="Times New Roman"/>
          <w:color w:val="000000"/>
          <w:sz w:val="24"/>
          <w:szCs w:val="24"/>
          <w:shd w:val="clear" w:color="auto" w:fill="FFFFFF"/>
          <w:lang w:val="en-US"/>
        </w:rPr>
        <w:t xml:space="preserve"> it is a broad-spectrum herbicide, considered to be nearly nontoxic to humans.</w:t>
      </w:r>
      <w:hyperlink w:anchor="trentanove" w:history="1">
        <w:r w:rsidR="00404923" w:rsidRPr="004E3140">
          <w:rPr>
            <w:rStyle w:val="Collegamentoipertestuale"/>
            <w:rFonts w:ascii="Times New Roman" w:hAnsi="Times New Roman" w:cs="Times New Roman"/>
            <w:sz w:val="24"/>
            <w:szCs w:val="24"/>
            <w:shd w:val="clear" w:color="auto" w:fill="FFFFFF"/>
            <w:vertAlign w:val="superscript"/>
            <w:lang w:val="en-US"/>
          </w:rPr>
          <w:t>39</w:t>
        </w:r>
      </w:hyperlink>
      <w:r w:rsidR="00151337" w:rsidRPr="004E3140">
        <w:rPr>
          <w:rFonts w:ascii="Times New Roman" w:hAnsi="Times New Roman" w:cs="Times New Roman"/>
          <w:color w:val="000000"/>
          <w:sz w:val="24"/>
          <w:szCs w:val="24"/>
          <w:shd w:val="clear" w:color="auto" w:fill="FFFFFF"/>
          <w:lang w:val="en-US"/>
        </w:rPr>
        <w:t xml:space="preserve"> </w:t>
      </w:r>
      <w:hyperlink r:id="rId11" w:history="1"/>
      <w:r w:rsidR="0099088B" w:rsidRPr="004E3140">
        <w:rPr>
          <w:rFonts w:ascii="Times New Roman" w:hAnsi="Times New Roman" w:cs="Times New Roman"/>
          <w:sz w:val="24"/>
          <w:szCs w:val="24"/>
          <w:lang w:val="en-US"/>
        </w:rPr>
        <w:t xml:space="preserve">The United States Environmental Protection </w:t>
      </w:r>
      <w:r w:rsidR="0099088B" w:rsidRPr="004E3140">
        <w:rPr>
          <w:rFonts w:ascii="Times New Roman" w:hAnsi="Times New Roman" w:cs="Times New Roman"/>
          <w:sz w:val="24"/>
          <w:szCs w:val="24"/>
          <w:lang w:val="en-US"/>
        </w:rPr>
        <w:lastRenderedPageBreak/>
        <w:t>Agency (US EPA) originally classified glyphosate as possibly carcinogenic to humans (Group C) in 1985</w:t>
      </w:r>
      <w:r w:rsidR="00404923" w:rsidRPr="004E3140">
        <w:rPr>
          <w:rFonts w:ascii="Times New Roman" w:hAnsi="Times New Roman" w:cs="Times New Roman"/>
          <w:sz w:val="24"/>
          <w:szCs w:val="24"/>
          <w:lang w:val="en-US"/>
        </w:rPr>
        <w:t xml:space="preserve">. </w:t>
      </w:r>
      <w:r w:rsidR="00A635E0" w:rsidRPr="004E3140">
        <w:rPr>
          <w:rFonts w:ascii="Times New Roman" w:hAnsi="Times New Roman" w:cs="Times New Roman"/>
          <w:sz w:val="24"/>
          <w:szCs w:val="24"/>
          <w:lang w:val="en-US"/>
        </w:rPr>
        <w:t>Glyphosate caused DNA and chromosomal damage in human cells.</w:t>
      </w:r>
      <w:r w:rsidR="00404923" w:rsidRPr="004E3140">
        <w:rPr>
          <w:rFonts w:ascii="Times New Roman" w:hAnsi="Times New Roman" w:cs="Times New Roman"/>
          <w:sz w:val="24"/>
          <w:szCs w:val="24"/>
          <w:lang w:val="en-US"/>
        </w:rPr>
        <w:t xml:space="preserve"> </w:t>
      </w:r>
      <w:hyperlink w:anchor="quaranta" w:history="1">
        <w:proofErr w:type="gramStart"/>
        <w:r w:rsidR="00404923" w:rsidRPr="004E3140">
          <w:rPr>
            <w:rStyle w:val="Collegamentoipertestuale"/>
            <w:rFonts w:ascii="Times New Roman" w:hAnsi="Times New Roman" w:cs="Times New Roman"/>
            <w:sz w:val="24"/>
            <w:szCs w:val="24"/>
            <w:vertAlign w:val="superscript"/>
            <w:lang w:val="en-US"/>
          </w:rPr>
          <w:t>40</w:t>
        </w:r>
      </w:hyperlink>
      <w:r w:rsidR="00404923" w:rsidRPr="004E3140">
        <w:rPr>
          <w:rFonts w:ascii="Times New Roman" w:hAnsi="Times New Roman" w:cs="Times New Roman"/>
          <w:sz w:val="24"/>
          <w:szCs w:val="24"/>
          <w:lang w:val="en-US"/>
        </w:rPr>
        <w:t xml:space="preserve"> </w:t>
      </w:r>
      <w:r w:rsidR="00365885" w:rsidRPr="004E3140">
        <w:rPr>
          <w:rFonts w:ascii="Times New Roman" w:hAnsi="Times New Roman" w:cs="Times New Roman"/>
          <w:sz w:val="24"/>
          <w:szCs w:val="24"/>
          <w:lang w:val="en-US"/>
        </w:rPr>
        <w:t xml:space="preserve"> </w:t>
      </w:r>
      <w:r w:rsidR="0041748F" w:rsidRPr="004E3140">
        <w:rPr>
          <w:rFonts w:ascii="Times New Roman" w:hAnsi="Times New Roman" w:cs="Times New Roman"/>
          <w:sz w:val="24"/>
          <w:szCs w:val="24"/>
          <w:lang w:val="en-US"/>
        </w:rPr>
        <w:t xml:space="preserve">In glyphosate-treated plants there is an excess of </w:t>
      </w:r>
      <w:r w:rsidR="00365885" w:rsidRPr="004E3140">
        <w:rPr>
          <w:rFonts w:ascii="Times New Roman" w:hAnsi="Times New Roman" w:cs="Times New Roman"/>
          <w:sz w:val="24"/>
          <w:szCs w:val="24"/>
          <w:lang w:val="en-US"/>
        </w:rPr>
        <w:t>ammonia, which</w:t>
      </w:r>
      <w:r w:rsidR="0041748F" w:rsidRPr="004E3140">
        <w:rPr>
          <w:rFonts w:ascii="Times New Roman" w:hAnsi="Times New Roman" w:cs="Times New Roman"/>
          <w:sz w:val="24"/>
          <w:szCs w:val="24"/>
          <w:lang w:val="en-US"/>
        </w:rPr>
        <w:t xml:space="preserve"> increases the activity of phenylalanine ammonia lyase (PAL), an enzyme that catalyzes the reaction that converts phenylalanine to tra</w:t>
      </w:r>
      <w:r w:rsidR="00365885" w:rsidRPr="004E3140">
        <w:rPr>
          <w:rFonts w:ascii="Times New Roman" w:hAnsi="Times New Roman" w:cs="Times New Roman"/>
          <w:sz w:val="24"/>
          <w:szCs w:val="24"/>
          <w:lang w:val="en-US"/>
        </w:rPr>
        <w:t>ns-cinnamate, releasing ammonia.</w:t>
      </w:r>
      <w:proofErr w:type="gramEnd"/>
      <w:r w:rsidR="0041748F" w:rsidRPr="004E3140">
        <w:rPr>
          <w:rFonts w:ascii="Times New Roman" w:hAnsi="Times New Roman" w:cs="Times New Roman"/>
          <w:sz w:val="24"/>
          <w:szCs w:val="24"/>
          <w:lang w:val="en-US"/>
        </w:rPr>
        <w:t xml:space="preserve"> </w:t>
      </w:r>
      <w:r w:rsidR="00365885" w:rsidRPr="004E3140">
        <w:rPr>
          <w:rFonts w:ascii="Times New Roman" w:hAnsi="Times New Roman" w:cs="Times New Roman"/>
          <w:sz w:val="24"/>
          <w:szCs w:val="24"/>
          <w:lang w:val="en-US"/>
        </w:rPr>
        <w:t xml:space="preserve">PAL </w:t>
      </w:r>
      <w:proofErr w:type="gramStart"/>
      <w:r w:rsidR="00365885" w:rsidRPr="004E3140">
        <w:rPr>
          <w:rFonts w:ascii="Times New Roman" w:hAnsi="Times New Roman" w:cs="Times New Roman"/>
          <w:sz w:val="24"/>
          <w:szCs w:val="24"/>
          <w:lang w:val="en-US"/>
        </w:rPr>
        <w:t>produced</w:t>
      </w:r>
      <w:r w:rsidR="0041748F" w:rsidRPr="004E3140">
        <w:rPr>
          <w:rFonts w:ascii="Times New Roman" w:hAnsi="Times New Roman" w:cs="Times New Roman"/>
          <w:sz w:val="24"/>
          <w:szCs w:val="24"/>
          <w:lang w:val="en-US"/>
        </w:rPr>
        <w:t xml:space="preserve">  phenolic</w:t>
      </w:r>
      <w:proofErr w:type="gramEnd"/>
      <w:r w:rsidR="0041748F" w:rsidRPr="004E3140">
        <w:rPr>
          <w:rFonts w:ascii="Times New Roman" w:hAnsi="Times New Roman" w:cs="Times New Roman"/>
          <w:sz w:val="24"/>
          <w:szCs w:val="24"/>
          <w:lang w:val="en-US"/>
        </w:rPr>
        <w:t xml:space="preserve"> compounds and glyphosate achieves its growth-retardation effects on plants through induction of PAL activity</w:t>
      </w:r>
      <w:r w:rsidR="00365885" w:rsidRPr="004E3140">
        <w:rPr>
          <w:rFonts w:ascii="Times New Roman" w:hAnsi="Times New Roman" w:cs="Times New Roman"/>
          <w:sz w:val="24"/>
          <w:szCs w:val="24"/>
          <w:lang w:val="en-US"/>
        </w:rPr>
        <w:t>.</w:t>
      </w:r>
      <w:r w:rsidR="0041748F" w:rsidRPr="004E3140">
        <w:rPr>
          <w:rFonts w:ascii="Times New Roman" w:hAnsi="Times New Roman" w:cs="Times New Roman"/>
          <w:sz w:val="24"/>
          <w:szCs w:val="24"/>
          <w:lang w:val="en-US"/>
        </w:rPr>
        <w:t xml:space="preserve"> </w:t>
      </w:r>
      <w:r w:rsidR="00365885" w:rsidRPr="004E3140">
        <w:rPr>
          <w:rFonts w:ascii="Times New Roman" w:hAnsi="Times New Roman" w:cs="Times New Roman"/>
          <w:sz w:val="24"/>
          <w:szCs w:val="24"/>
          <w:lang w:val="en-US"/>
        </w:rPr>
        <w:t>T</w:t>
      </w:r>
      <w:r w:rsidR="0041748F" w:rsidRPr="004E3140">
        <w:rPr>
          <w:rFonts w:ascii="Times New Roman" w:hAnsi="Times New Roman" w:cs="Times New Roman"/>
          <w:sz w:val="24"/>
          <w:szCs w:val="24"/>
          <w:lang w:val="en-US"/>
        </w:rPr>
        <w:t xml:space="preserve">he inhibition of growth could be due either to toxicity of the derived phenolic compounds or to toxicity of the ammonia. </w:t>
      </w:r>
      <w:r w:rsidR="00404923" w:rsidRPr="004E3140">
        <w:rPr>
          <w:rFonts w:ascii="Times New Roman" w:hAnsi="Times New Roman" w:cs="Times New Roman"/>
          <w:sz w:val="24"/>
          <w:szCs w:val="24"/>
          <w:lang w:val="en-US"/>
        </w:rPr>
        <w:t>G</w:t>
      </w:r>
      <w:r w:rsidR="0041748F" w:rsidRPr="004E3140">
        <w:rPr>
          <w:rFonts w:ascii="Times New Roman" w:hAnsi="Times New Roman" w:cs="Times New Roman"/>
          <w:sz w:val="24"/>
          <w:szCs w:val="24"/>
          <w:lang w:val="en-US"/>
        </w:rPr>
        <w:t>lyphosate is able to inhibits the enzyme 5-enolpyruvylshikimic acid-3-phosphate synthase (EPSP synthase), involved in the synthesis of aromatic amino acids in the shikimate pathway in plants. The shikimate pathway links metabolism of carbohydrates to bio</w:t>
      </w:r>
      <w:r w:rsidR="00404923" w:rsidRPr="004E3140">
        <w:rPr>
          <w:rFonts w:ascii="Times New Roman" w:hAnsi="Times New Roman" w:cs="Times New Roman"/>
          <w:sz w:val="24"/>
          <w:szCs w:val="24"/>
          <w:lang w:val="en-US"/>
        </w:rPr>
        <w:t xml:space="preserve">synthesis of aromatic compounds. </w:t>
      </w:r>
      <w:hyperlink w:anchor="quarantuno" w:history="1">
        <w:r w:rsidR="00404923" w:rsidRPr="004E3140">
          <w:rPr>
            <w:rStyle w:val="Collegamentoipertestuale"/>
            <w:rFonts w:ascii="Times New Roman" w:hAnsi="Times New Roman" w:cs="Times New Roman"/>
            <w:sz w:val="24"/>
            <w:szCs w:val="24"/>
            <w:vertAlign w:val="superscript"/>
            <w:lang w:val="en-US"/>
          </w:rPr>
          <w:t>41</w:t>
        </w:r>
      </w:hyperlink>
      <w:r w:rsidR="005D3905" w:rsidRPr="004E3140">
        <w:rPr>
          <w:rFonts w:ascii="Times New Roman" w:hAnsi="Times New Roman" w:cs="Times New Roman"/>
          <w:sz w:val="24"/>
          <w:szCs w:val="24"/>
          <w:lang w:val="en-US"/>
        </w:rPr>
        <w:t xml:space="preserve">   </w:t>
      </w:r>
      <w:r w:rsidR="0099343E" w:rsidRPr="004E3140">
        <w:rPr>
          <w:rFonts w:ascii="Times New Roman" w:hAnsi="Times New Roman" w:cs="Times New Roman"/>
          <w:sz w:val="24"/>
          <w:szCs w:val="24"/>
          <w:lang w:val="en-US"/>
        </w:rPr>
        <w:t xml:space="preserve">The increased phenylalanine ammonia lyase (PAL) activity, induced by </w:t>
      </w:r>
      <w:r w:rsidR="00365885" w:rsidRPr="004E3140">
        <w:rPr>
          <w:rFonts w:ascii="Times New Roman" w:hAnsi="Times New Roman" w:cs="Times New Roman"/>
          <w:sz w:val="24"/>
          <w:szCs w:val="24"/>
          <w:lang w:val="en-US"/>
        </w:rPr>
        <w:t>glyphosate,</w:t>
      </w:r>
      <w:r w:rsidR="0099343E" w:rsidRPr="004E3140">
        <w:rPr>
          <w:rFonts w:ascii="Times New Roman" w:hAnsi="Times New Roman" w:cs="Times New Roman"/>
          <w:sz w:val="24"/>
          <w:szCs w:val="24"/>
          <w:lang w:val="en-US"/>
        </w:rPr>
        <w:t xml:space="preserve"> create</w:t>
      </w:r>
      <w:r w:rsidR="00365885" w:rsidRPr="004E3140">
        <w:rPr>
          <w:rFonts w:ascii="Times New Roman" w:hAnsi="Times New Roman" w:cs="Times New Roman"/>
          <w:sz w:val="24"/>
          <w:szCs w:val="24"/>
          <w:lang w:val="en-US"/>
        </w:rPr>
        <w:t>s</w:t>
      </w:r>
      <w:r w:rsidR="0099343E" w:rsidRPr="004E3140">
        <w:rPr>
          <w:rFonts w:ascii="Times New Roman" w:hAnsi="Times New Roman" w:cs="Times New Roman"/>
          <w:sz w:val="24"/>
          <w:szCs w:val="24"/>
          <w:lang w:val="en-US"/>
        </w:rPr>
        <w:t xml:space="preserve"> an unfavorable environment in the gut that may lead to various diseases</w:t>
      </w:r>
      <w:r w:rsidR="005D3905" w:rsidRPr="004E3140">
        <w:rPr>
          <w:rFonts w:ascii="Times New Roman" w:hAnsi="Times New Roman" w:cs="Times New Roman"/>
          <w:sz w:val="24"/>
          <w:szCs w:val="24"/>
          <w:lang w:val="en-US"/>
        </w:rPr>
        <w:t xml:space="preserve">. </w:t>
      </w:r>
      <w:r w:rsidR="00365885" w:rsidRPr="004E3140">
        <w:rPr>
          <w:rFonts w:ascii="Times New Roman" w:hAnsi="Times New Roman" w:cs="Times New Roman"/>
          <w:sz w:val="24"/>
          <w:szCs w:val="24"/>
          <w:lang w:val="en-US"/>
        </w:rPr>
        <w:t xml:space="preserve"> </w:t>
      </w:r>
      <w:r w:rsidR="0099343E" w:rsidRPr="004E3140">
        <w:rPr>
          <w:rFonts w:ascii="Times New Roman" w:hAnsi="Times New Roman" w:cs="Times New Roman"/>
          <w:sz w:val="24"/>
          <w:szCs w:val="24"/>
          <w:lang w:val="en-US"/>
        </w:rPr>
        <w:t>Autism is associated with dysbiosis, increased levels of ammonia and short chain fatty acids and this could be encouraged by dysbiosis induced by glyphosate, which promotes</w:t>
      </w:r>
      <w:r w:rsidR="005D3905" w:rsidRPr="004E3140">
        <w:rPr>
          <w:rFonts w:ascii="Times New Roman" w:hAnsi="Times New Roman" w:cs="Times New Roman"/>
          <w:sz w:val="24"/>
          <w:szCs w:val="24"/>
          <w:lang w:val="en-US"/>
        </w:rPr>
        <w:t xml:space="preserve"> overgrowth of Clostridia spp. </w:t>
      </w:r>
      <w:r w:rsidR="0099343E" w:rsidRPr="004E3140">
        <w:rPr>
          <w:rFonts w:ascii="Times New Roman" w:hAnsi="Times New Roman" w:cs="Times New Roman"/>
          <w:sz w:val="24"/>
          <w:szCs w:val="24"/>
          <w:lang w:val="en-US"/>
        </w:rPr>
        <w:t>Clostridium difficile,  induces the production of p-cresol through the breakdown of tyrosine, then,  there is the depletion of sul</w:t>
      </w:r>
      <w:r w:rsidR="00365885" w:rsidRPr="004E3140">
        <w:rPr>
          <w:rFonts w:ascii="Times New Roman" w:hAnsi="Times New Roman" w:cs="Times New Roman"/>
          <w:sz w:val="24"/>
          <w:szCs w:val="24"/>
          <w:lang w:val="en-US"/>
        </w:rPr>
        <w:t xml:space="preserve">fate. </w:t>
      </w:r>
      <w:proofErr w:type="gramStart"/>
      <w:r w:rsidR="0099343E" w:rsidRPr="004E3140">
        <w:rPr>
          <w:rFonts w:ascii="Times New Roman" w:hAnsi="Times New Roman" w:cs="Times New Roman"/>
          <w:sz w:val="24"/>
          <w:szCs w:val="24"/>
          <w:lang w:val="en-US"/>
        </w:rPr>
        <w:t>p-hydroxyphenylacetic</w:t>
      </w:r>
      <w:proofErr w:type="gramEnd"/>
      <w:r w:rsidR="0099343E" w:rsidRPr="004E3140">
        <w:rPr>
          <w:rFonts w:ascii="Times New Roman" w:hAnsi="Times New Roman" w:cs="Times New Roman"/>
          <w:sz w:val="24"/>
          <w:szCs w:val="24"/>
          <w:lang w:val="en-US"/>
        </w:rPr>
        <w:t xml:space="preserve"> acid (PHPA) is the intermediary (the body decarboxylates PHPA to p-cresol). Be emphasized that low levels of sulphates are associated with autism.</w:t>
      </w:r>
      <w:r w:rsidR="005D3905" w:rsidRPr="004E3140">
        <w:rPr>
          <w:rFonts w:ascii="Times New Roman" w:hAnsi="Times New Roman" w:cs="Times New Roman"/>
          <w:sz w:val="24"/>
          <w:szCs w:val="24"/>
          <w:lang w:val="en-US"/>
        </w:rPr>
        <w:t xml:space="preserve"> </w:t>
      </w:r>
      <w:hyperlink w:anchor="trentanove" w:history="1">
        <w:r w:rsidR="00354627" w:rsidRPr="004E3140">
          <w:rPr>
            <w:rStyle w:val="Collegamentoipertestuale"/>
            <w:rFonts w:ascii="Times New Roman" w:hAnsi="Times New Roman" w:cs="Times New Roman"/>
            <w:sz w:val="24"/>
            <w:szCs w:val="24"/>
            <w:shd w:val="clear" w:color="auto" w:fill="FFFFFF"/>
            <w:vertAlign w:val="superscript"/>
            <w:lang w:val="en-US"/>
          </w:rPr>
          <w:t>39</w:t>
        </w:r>
      </w:hyperlink>
      <w:r w:rsidR="005D3905" w:rsidRPr="004E3140">
        <w:rPr>
          <w:rFonts w:ascii="Times New Roman" w:hAnsi="Times New Roman" w:cs="Times New Roman"/>
          <w:sz w:val="24"/>
          <w:szCs w:val="24"/>
          <w:lang w:val="en-US"/>
        </w:rPr>
        <w:t xml:space="preserve">  </w:t>
      </w:r>
      <w:r w:rsidR="0099343E" w:rsidRPr="004E3140">
        <w:rPr>
          <w:rFonts w:ascii="Times New Roman" w:hAnsi="Times New Roman" w:cs="Times New Roman"/>
          <w:sz w:val="24"/>
          <w:szCs w:val="24"/>
          <w:lang w:val="en-US"/>
        </w:rPr>
        <w:t xml:space="preserve">It </w:t>
      </w:r>
      <w:proofErr w:type="gramStart"/>
      <w:r w:rsidR="0099343E" w:rsidRPr="004E3140">
        <w:rPr>
          <w:rFonts w:ascii="Times New Roman" w:hAnsi="Times New Roman" w:cs="Times New Roman"/>
          <w:sz w:val="24"/>
          <w:szCs w:val="24"/>
          <w:lang w:val="en-US"/>
        </w:rPr>
        <w:t>was observed</w:t>
      </w:r>
      <w:proofErr w:type="gramEnd"/>
      <w:r w:rsidR="0099343E" w:rsidRPr="004E3140">
        <w:rPr>
          <w:rFonts w:ascii="Times New Roman" w:hAnsi="Times New Roman" w:cs="Times New Roman"/>
          <w:sz w:val="24"/>
          <w:szCs w:val="24"/>
          <w:lang w:val="en-US"/>
        </w:rPr>
        <w:t xml:space="preserve"> that in autistic </w:t>
      </w:r>
      <w:r w:rsidR="00EA2A0F" w:rsidRPr="004E3140">
        <w:rPr>
          <w:rFonts w:ascii="Times New Roman" w:hAnsi="Times New Roman" w:cs="Times New Roman"/>
          <w:sz w:val="24"/>
          <w:szCs w:val="24"/>
          <w:lang w:val="en-US"/>
        </w:rPr>
        <w:t>children there</w:t>
      </w:r>
      <w:r w:rsidR="0099343E" w:rsidRPr="004E3140">
        <w:rPr>
          <w:rFonts w:ascii="Times New Roman" w:hAnsi="Times New Roman" w:cs="Times New Roman"/>
          <w:sz w:val="24"/>
          <w:szCs w:val="24"/>
          <w:lang w:val="en-US"/>
        </w:rPr>
        <w:t xml:space="preserve"> is an overgrowth of unusual gut bacterial strains, capable of   increasing the production of p-cresol by the fermentation of tyrosine. The urinary p-</w:t>
      </w:r>
      <w:r w:rsidR="00EA2A0F" w:rsidRPr="004E3140">
        <w:rPr>
          <w:rFonts w:ascii="Times New Roman" w:hAnsi="Times New Roman" w:cs="Times New Roman"/>
          <w:sz w:val="24"/>
          <w:szCs w:val="24"/>
          <w:lang w:val="en-US"/>
        </w:rPr>
        <w:t>cresol, and   p-</w:t>
      </w:r>
      <w:proofErr w:type="gramStart"/>
      <w:r w:rsidR="00EA2A0F" w:rsidRPr="004E3140">
        <w:rPr>
          <w:rFonts w:ascii="Times New Roman" w:hAnsi="Times New Roman" w:cs="Times New Roman"/>
          <w:sz w:val="24"/>
          <w:szCs w:val="24"/>
          <w:lang w:val="en-US"/>
        </w:rPr>
        <w:t xml:space="preserve">cresylsulfate </w:t>
      </w:r>
      <w:r w:rsidR="0099343E" w:rsidRPr="004E3140">
        <w:rPr>
          <w:rFonts w:ascii="Times New Roman" w:hAnsi="Times New Roman" w:cs="Times New Roman"/>
          <w:sz w:val="24"/>
          <w:szCs w:val="24"/>
          <w:lang w:val="en-US"/>
        </w:rPr>
        <w:t xml:space="preserve"> can</w:t>
      </w:r>
      <w:proofErr w:type="gramEnd"/>
      <w:r w:rsidR="0099343E" w:rsidRPr="004E3140">
        <w:rPr>
          <w:rFonts w:ascii="Times New Roman" w:hAnsi="Times New Roman" w:cs="Times New Roman"/>
          <w:sz w:val="24"/>
          <w:szCs w:val="24"/>
          <w:lang w:val="en-US"/>
        </w:rPr>
        <w:t xml:space="preserve"> be considered a biomarker of autism in small children, especially females.</w:t>
      </w:r>
      <w:r w:rsidR="005D3905" w:rsidRPr="004E3140">
        <w:rPr>
          <w:rFonts w:ascii="Times New Roman" w:hAnsi="Times New Roman" w:cs="Times New Roman"/>
          <w:sz w:val="24"/>
          <w:szCs w:val="24"/>
          <w:lang w:val="en-US"/>
        </w:rPr>
        <w:t xml:space="preserve"> </w:t>
      </w:r>
      <w:hyperlink w:anchor="quarantadue" w:history="1">
        <w:r w:rsidR="005D3905" w:rsidRPr="004E3140">
          <w:rPr>
            <w:rStyle w:val="Collegamentoipertestuale"/>
            <w:rFonts w:ascii="Times New Roman" w:hAnsi="Times New Roman" w:cs="Times New Roman"/>
            <w:sz w:val="24"/>
            <w:szCs w:val="24"/>
            <w:vertAlign w:val="superscript"/>
            <w:lang w:val="en-US"/>
          </w:rPr>
          <w:t xml:space="preserve">42 </w:t>
        </w:r>
      </w:hyperlink>
      <w:r w:rsidR="005D3905" w:rsidRPr="004E3140">
        <w:rPr>
          <w:rFonts w:ascii="Times New Roman" w:hAnsi="Times New Roman" w:cs="Times New Roman"/>
          <w:sz w:val="24"/>
          <w:szCs w:val="24"/>
          <w:vertAlign w:val="superscript"/>
          <w:lang w:val="en-US"/>
        </w:rPr>
        <w:t xml:space="preserve"> </w:t>
      </w:r>
      <w:r w:rsidR="0099343E" w:rsidRPr="004E3140">
        <w:rPr>
          <w:rFonts w:ascii="Times New Roman" w:hAnsi="Times New Roman" w:cs="Times New Roman"/>
          <w:sz w:val="24"/>
          <w:szCs w:val="24"/>
          <w:lang w:val="en-US"/>
        </w:rPr>
        <w:t xml:space="preserve">There are other urinary bacterial metabolites of phenylalanine were detected in the urine, they are benzoic and </w:t>
      </w:r>
      <w:r w:rsidR="0099343E" w:rsidRPr="004E3140">
        <w:rPr>
          <w:rFonts w:ascii="Times New Roman" w:hAnsi="Times New Roman" w:cs="Times New Roman"/>
          <w:sz w:val="24"/>
          <w:szCs w:val="24"/>
          <w:lang w:val="en-US"/>
        </w:rPr>
        <w:t>phenylacetic acids, and of tyrosine (p-hydroxybenzoic acid and p-hydroxyphenylacetic acid</w:t>
      </w:r>
      <w:r w:rsidR="00EA2A0F" w:rsidRPr="004E3140">
        <w:rPr>
          <w:rFonts w:ascii="Times New Roman" w:hAnsi="Times New Roman" w:cs="Times New Roman"/>
          <w:sz w:val="24"/>
          <w:szCs w:val="24"/>
          <w:lang w:val="en-US"/>
        </w:rPr>
        <w:t>) that</w:t>
      </w:r>
      <w:r w:rsidR="0099343E" w:rsidRPr="004E3140">
        <w:rPr>
          <w:rFonts w:ascii="Times New Roman" w:hAnsi="Times New Roman" w:cs="Times New Roman"/>
          <w:sz w:val="24"/>
          <w:szCs w:val="24"/>
          <w:lang w:val="en-US"/>
        </w:rPr>
        <w:t xml:space="preserve"> are elevated in several diseases</w:t>
      </w:r>
      <w:r w:rsidR="00EA2A0F" w:rsidRPr="004E3140">
        <w:rPr>
          <w:rFonts w:ascii="Times New Roman" w:hAnsi="Times New Roman" w:cs="Times New Roman"/>
          <w:sz w:val="24"/>
          <w:szCs w:val="24"/>
          <w:lang w:val="en-US"/>
        </w:rPr>
        <w:t xml:space="preserve">. They reflect </w:t>
      </w:r>
      <w:r w:rsidR="0099343E" w:rsidRPr="004E3140">
        <w:rPr>
          <w:rFonts w:ascii="Times New Roman" w:hAnsi="Times New Roman" w:cs="Times New Roman"/>
          <w:sz w:val="24"/>
          <w:szCs w:val="24"/>
          <w:lang w:val="en-US"/>
        </w:rPr>
        <w:t xml:space="preserve">impaired intestinal resorption, as coeliac disease, cystic fibrosis, and unclassified diarrhoea.  High levels </w:t>
      </w:r>
      <w:r w:rsidR="00EA2A0F" w:rsidRPr="004E3140">
        <w:rPr>
          <w:rFonts w:ascii="Times New Roman" w:hAnsi="Times New Roman" w:cs="Times New Roman"/>
          <w:sz w:val="24"/>
          <w:szCs w:val="24"/>
          <w:lang w:val="en-US"/>
        </w:rPr>
        <w:t>of phenylalanine</w:t>
      </w:r>
      <w:r w:rsidR="0099343E" w:rsidRPr="004E3140">
        <w:rPr>
          <w:rFonts w:ascii="Times New Roman" w:hAnsi="Times New Roman" w:cs="Times New Roman"/>
          <w:sz w:val="24"/>
          <w:szCs w:val="24"/>
          <w:lang w:val="en-US"/>
        </w:rPr>
        <w:t xml:space="preserve"> urinary metabolites, about 300 times the values of the control groups</w:t>
      </w:r>
      <w:r w:rsidR="00EA2A0F" w:rsidRPr="004E3140">
        <w:rPr>
          <w:rFonts w:ascii="Times New Roman" w:hAnsi="Times New Roman" w:cs="Times New Roman"/>
          <w:sz w:val="24"/>
          <w:szCs w:val="24"/>
          <w:lang w:val="en-US"/>
        </w:rPr>
        <w:t>, are</w:t>
      </w:r>
      <w:r w:rsidR="0099343E" w:rsidRPr="004E3140">
        <w:rPr>
          <w:rFonts w:ascii="Times New Roman" w:hAnsi="Times New Roman" w:cs="Times New Roman"/>
          <w:sz w:val="24"/>
          <w:szCs w:val="24"/>
          <w:lang w:val="en-US"/>
        </w:rPr>
        <w:t xml:space="preserve"> also been </w:t>
      </w:r>
      <w:r w:rsidR="00EA2A0F" w:rsidRPr="004E3140">
        <w:rPr>
          <w:rFonts w:ascii="Times New Roman" w:hAnsi="Times New Roman" w:cs="Times New Roman"/>
          <w:sz w:val="24"/>
          <w:szCs w:val="24"/>
          <w:lang w:val="en-US"/>
        </w:rPr>
        <w:t>found in</w:t>
      </w:r>
      <w:r w:rsidR="0099343E" w:rsidRPr="004E3140">
        <w:rPr>
          <w:rFonts w:ascii="Times New Roman" w:hAnsi="Times New Roman" w:cs="Times New Roman"/>
          <w:sz w:val="24"/>
          <w:szCs w:val="24"/>
          <w:lang w:val="en-US"/>
        </w:rPr>
        <w:t xml:space="preserve"> autistic and schizophrenic patients.</w:t>
      </w:r>
      <w:r w:rsidR="00EA2A0F" w:rsidRPr="004E3140">
        <w:rPr>
          <w:rFonts w:ascii="Times New Roman" w:hAnsi="Times New Roman" w:cs="Times New Roman"/>
          <w:sz w:val="24"/>
          <w:szCs w:val="24"/>
          <w:lang w:val="en-US"/>
        </w:rPr>
        <w:t xml:space="preserve"> </w:t>
      </w:r>
      <w:r w:rsidR="0099343E" w:rsidRPr="004E3140">
        <w:rPr>
          <w:rFonts w:ascii="Times New Roman" w:hAnsi="Times New Roman" w:cs="Times New Roman"/>
          <w:sz w:val="24"/>
          <w:szCs w:val="24"/>
          <w:lang w:val="en-US"/>
        </w:rPr>
        <w:t xml:space="preserve">This </w:t>
      </w:r>
      <w:r w:rsidR="00EA2A0F" w:rsidRPr="004E3140">
        <w:rPr>
          <w:rFonts w:ascii="Times New Roman" w:hAnsi="Times New Roman" w:cs="Times New Roman"/>
          <w:sz w:val="24"/>
          <w:szCs w:val="24"/>
          <w:lang w:val="en-US"/>
        </w:rPr>
        <w:t>situation reflects</w:t>
      </w:r>
      <w:r w:rsidR="0099343E" w:rsidRPr="004E3140">
        <w:rPr>
          <w:rFonts w:ascii="Times New Roman" w:hAnsi="Times New Roman" w:cs="Times New Roman"/>
          <w:sz w:val="24"/>
          <w:szCs w:val="24"/>
          <w:lang w:val="en-US"/>
        </w:rPr>
        <w:t xml:space="preserve"> the underlying dysbiosis, due to multiple species of anaerobic bacteria in the Clostridium spp.</w:t>
      </w:r>
      <w:r w:rsidR="005D3905" w:rsidRPr="004E3140">
        <w:rPr>
          <w:rFonts w:ascii="Times New Roman" w:hAnsi="Times New Roman" w:cs="Times New Roman"/>
          <w:sz w:val="24"/>
          <w:szCs w:val="24"/>
          <w:lang w:val="en-US"/>
        </w:rPr>
        <w:t xml:space="preserve"> </w:t>
      </w:r>
      <w:hyperlink w:anchor="trentanove" w:history="1">
        <w:r w:rsidR="005D3905" w:rsidRPr="004E3140">
          <w:rPr>
            <w:rStyle w:val="Collegamentoipertestuale"/>
            <w:rFonts w:ascii="Times New Roman" w:hAnsi="Times New Roman" w:cs="Times New Roman"/>
            <w:sz w:val="24"/>
            <w:szCs w:val="24"/>
            <w:vertAlign w:val="superscript"/>
            <w:lang w:val="en-US"/>
          </w:rPr>
          <w:t>39</w:t>
        </w:r>
      </w:hyperlink>
      <w:r w:rsidR="005D3905" w:rsidRPr="004E3140">
        <w:rPr>
          <w:rFonts w:ascii="Times New Roman" w:hAnsi="Times New Roman" w:cs="Times New Roman"/>
          <w:sz w:val="24"/>
          <w:szCs w:val="24"/>
          <w:lang w:val="en-US"/>
        </w:rPr>
        <w:t xml:space="preserve">  </w:t>
      </w:r>
      <w:r w:rsidR="0099343E" w:rsidRPr="004E3140">
        <w:rPr>
          <w:rFonts w:ascii="Times New Roman" w:hAnsi="Times New Roman" w:cs="Times New Roman"/>
          <w:sz w:val="24"/>
          <w:szCs w:val="24"/>
          <w:lang w:val="en-US"/>
        </w:rPr>
        <w:t>C. difficile produces p-cresol through the breakdown of tyrosine and ha</w:t>
      </w:r>
      <w:r w:rsidR="00EA2A0F" w:rsidRPr="004E3140">
        <w:rPr>
          <w:rFonts w:ascii="Times New Roman" w:hAnsi="Times New Roman" w:cs="Times New Roman"/>
          <w:sz w:val="24"/>
          <w:szCs w:val="24"/>
          <w:lang w:val="en-US"/>
        </w:rPr>
        <w:t>s</w:t>
      </w:r>
      <w:r w:rsidR="0099343E" w:rsidRPr="004E3140">
        <w:rPr>
          <w:rFonts w:ascii="Times New Roman" w:hAnsi="Times New Roman" w:cs="Times New Roman"/>
          <w:sz w:val="24"/>
          <w:szCs w:val="24"/>
          <w:lang w:val="en-US"/>
        </w:rPr>
        <w:t xml:space="preserve"> suggested that p-hydroxyphenylacetic acid (PHPA) is the intermediary, the organism decarboxylates PHPA to p-cresol.</w:t>
      </w:r>
      <w:r w:rsidR="005D3905" w:rsidRPr="004E3140">
        <w:rPr>
          <w:rFonts w:ascii="Times New Roman" w:hAnsi="Times New Roman" w:cs="Times New Roman"/>
          <w:sz w:val="24"/>
          <w:szCs w:val="24"/>
          <w:lang w:val="en-US"/>
        </w:rPr>
        <w:t xml:space="preserve"> </w:t>
      </w:r>
      <w:hyperlink w:anchor="quarantatre" w:history="1">
        <w:r w:rsidR="005D3905" w:rsidRPr="004E3140">
          <w:rPr>
            <w:rStyle w:val="Collegamentoipertestuale"/>
            <w:rFonts w:ascii="Times New Roman" w:hAnsi="Times New Roman" w:cs="Times New Roman"/>
            <w:sz w:val="24"/>
            <w:szCs w:val="24"/>
            <w:vertAlign w:val="superscript"/>
            <w:lang w:val="en-US"/>
          </w:rPr>
          <w:t>43</w:t>
        </w:r>
      </w:hyperlink>
      <w:r w:rsidR="005D3905" w:rsidRPr="004E3140">
        <w:rPr>
          <w:rFonts w:ascii="Times New Roman" w:hAnsi="Times New Roman" w:cs="Times New Roman"/>
          <w:sz w:val="24"/>
          <w:szCs w:val="24"/>
          <w:vertAlign w:val="superscript"/>
          <w:lang w:val="en-US"/>
        </w:rPr>
        <w:t xml:space="preserve"> </w:t>
      </w:r>
      <w:hyperlink r:id="rId12" w:history="1"/>
      <w:r w:rsidR="0099343E" w:rsidRPr="004E3140">
        <w:rPr>
          <w:rFonts w:ascii="Times New Roman" w:hAnsi="Times New Roman" w:cs="Times New Roman"/>
          <w:color w:val="000000"/>
          <w:sz w:val="24"/>
          <w:szCs w:val="24"/>
          <w:shd w:val="clear" w:color="auto" w:fill="FFFFFF"/>
          <w:lang w:val="en-US"/>
        </w:rPr>
        <w:t xml:space="preserve">The beneficial bacteria reduction in the gastrointestinal tract is possible after ingestion of </w:t>
      </w:r>
      <w:r w:rsidR="00507C60" w:rsidRPr="004E3140">
        <w:rPr>
          <w:rFonts w:ascii="Times New Roman" w:hAnsi="Times New Roman" w:cs="Times New Roman"/>
          <w:color w:val="000000"/>
          <w:sz w:val="24"/>
          <w:szCs w:val="24"/>
          <w:shd w:val="clear" w:color="auto" w:fill="FFFFFF"/>
          <w:lang w:val="en-US"/>
        </w:rPr>
        <w:t>glyphosate;</w:t>
      </w:r>
      <w:r w:rsidR="0099343E" w:rsidRPr="004E3140">
        <w:rPr>
          <w:rFonts w:ascii="Times New Roman" w:hAnsi="Times New Roman" w:cs="Times New Roman"/>
          <w:color w:val="000000"/>
          <w:sz w:val="24"/>
          <w:szCs w:val="24"/>
          <w:shd w:val="clear" w:color="auto" w:fill="FFFFFF"/>
          <w:lang w:val="en-US"/>
        </w:rPr>
        <w:t xml:space="preserve"> </w:t>
      </w:r>
      <w:r w:rsidR="00507C60" w:rsidRPr="004E3140">
        <w:rPr>
          <w:rFonts w:ascii="Times New Roman" w:hAnsi="Times New Roman" w:cs="Times New Roman"/>
          <w:color w:val="000000"/>
          <w:sz w:val="24"/>
          <w:szCs w:val="24"/>
          <w:shd w:val="clear" w:color="auto" w:fill="FFFFFF"/>
          <w:lang w:val="en-US"/>
        </w:rPr>
        <w:t>this herbicide</w:t>
      </w:r>
      <w:r w:rsidR="0099343E" w:rsidRPr="004E3140">
        <w:rPr>
          <w:rFonts w:ascii="Times New Roman" w:hAnsi="Times New Roman" w:cs="Times New Roman"/>
          <w:color w:val="000000"/>
          <w:sz w:val="24"/>
          <w:szCs w:val="24"/>
          <w:shd w:val="clear" w:color="auto" w:fill="FFFFFF"/>
          <w:lang w:val="en-US"/>
        </w:rPr>
        <w:t xml:space="preserve"> has</w:t>
      </w:r>
      <w:r w:rsidR="0099343E" w:rsidRPr="004E3140">
        <w:rPr>
          <w:rFonts w:ascii="Times New Roman" w:hAnsi="Times New Roman" w:cs="Times New Roman"/>
          <w:sz w:val="24"/>
          <w:szCs w:val="24"/>
          <w:lang w:val="en-US"/>
        </w:rPr>
        <w:t xml:space="preserve"> demonstrated toxicity to </w:t>
      </w:r>
      <w:r w:rsidR="0099343E" w:rsidRPr="004E3140">
        <w:rPr>
          <w:rFonts w:ascii="Times New Roman" w:hAnsi="Times New Roman" w:cs="Times New Roman"/>
          <w:i/>
          <w:iCs/>
          <w:sz w:val="24"/>
          <w:szCs w:val="24"/>
          <w:lang w:val="en-US"/>
        </w:rPr>
        <w:t xml:space="preserve">Enterococcus </w:t>
      </w:r>
      <w:r w:rsidR="0099343E" w:rsidRPr="004E3140">
        <w:rPr>
          <w:rFonts w:ascii="Times New Roman" w:hAnsi="Times New Roman" w:cs="Times New Roman"/>
          <w:sz w:val="24"/>
          <w:szCs w:val="24"/>
          <w:lang w:val="en-US"/>
        </w:rPr>
        <w:t xml:space="preserve">spp. A gut dysbiosis favoring overgrowth of the </w:t>
      </w:r>
      <w:r w:rsidR="0099343E" w:rsidRPr="004E3140">
        <w:rPr>
          <w:rFonts w:ascii="Times New Roman" w:hAnsi="Times New Roman" w:cs="Times New Roman"/>
          <w:i/>
          <w:iCs/>
          <w:sz w:val="24"/>
          <w:szCs w:val="24"/>
          <w:lang w:val="en-US"/>
        </w:rPr>
        <w:t xml:space="preserve">Clostridium </w:t>
      </w:r>
      <w:r w:rsidR="0099343E" w:rsidRPr="004E3140">
        <w:rPr>
          <w:rFonts w:ascii="Times New Roman" w:hAnsi="Times New Roman" w:cs="Times New Roman"/>
          <w:sz w:val="24"/>
          <w:szCs w:val="24"/>
          <w:lang w:val="en-US"/>
        </w:rPr>
        <w:t>species.</w:t>
      </w:r>
      <w:r w:rsidR="005D3905" w:rsidRPr="004E3140">
        <w:rPr>
          <w:rFonts w:ascii="Times New Roman" w:hAnsi="Times New Roman" w:cs="Times New Roman"/>
          <w:sz w:val="24"/>
          <w:szCs w:val="24"/>
          <w:lang w:val="en-US"/>
        </w:rPr>
        <w:t xml:space="preserve"> </w:t>
      </w:r>
      <w:r w:rsidR="0099343E" w:rsidRPr="004E3140">
        <w:rPr>
          <w:rFonts w:ascii="Times New Roman" w:hAnsi="Times New Roman" w:cs="Times New Roman"/>
          <w:sz w:val="24"/>
          <w:szCs w:val="24"/>
          <w:lang w:val="en-US"/>
        </w:rPr>
        <w:t>The following pathogenic bacteria as Salmonella Entritidis, Salmonella Gallinarum, Salmonella Typhimurium, Clostridium perfringens and Clostridium botulinum show resistance to glyphosate.</w:t>
      </w:r>
      <w:r w:rsidR="005D3905" w:rsidRPr="004E3140">
        <w:rPr>
          <w:rFonts w:ascii="Times New Roman" w:hAnsi="Times New Roman" w:cs="Times New Roman"/>
          <w:sz w:val="24"/>
          <w:szCs w:val="24"/>
          <w:lang w:val="en-US"/>
        </w:rPr>
        <w:t xml:space="preserve"> </w:t>
      </w:r>
      <w:hyperlink w:anchor="quarantaquattro" w:history="1">
        <w:proofErr w:type="gramStart"/>
        <w:r w:rsidR="005D3905" w:rsidRPr="004E3140">
          <w:rPr>
            <w:rStyle w:val="Collegamentoipertestuale"/>
            <w:rFonts w:ascii="Times New Roman" w:hAnsi="Times New Roman" w:cs="Times New Roman"/>
            <w:sz w:val="24"/>
            <w:szCs w:val="24"/>
            <w:vertAlign w:val="superscript"/>
            <w:lang w:val="en-US"/>
          </w:rPr>
          <w:t>44</w:t>
        </w:r>
      </w:hyperlink>
      <w:r w:rsidR="0017616E" w:rsidRPr="004E3140">
        <w:rPr>
          <w:rFonts w:ascii="Times New Roman" w:hAnsi="Times New Roman" w:cs="Times New Roman"/>
          <w:sz w:val="24"/>
          <w:szCs w:val="24"/>
          <w:vertAlign w:val="superscript"/>
          <w:lang w:val="en-US"/>
        </w:rPr>
        <w:t xml:space="preserve"> </w:t>
      </w:r>
      <w:r w:rsidR="0095554D" w:rsidRPr="004E3140">
        <w:rPr>
          <w:rStyle w:val="apple-converted-space"/>
          <w:rFonts w:ascii="Times New Roman" w:hAnsi="Times New Roman" w:cs="Times New Roman"/>
          <w:color w:val="000000"/>
          <w:sz w:val="24"/>
          <w:szCs w:val="24"/>
          <w:shd w:val="clear" w:color="auto" w:fill="FFFFFF"/>
          <w:lang w:val="en-US"/>
        </w:rPr>
        <w:t>Now</w:t>
      </w:r>
      <w:proofErr w:type="gramEnd"/>
      <w:r w:rsidR="0095554D" w:rsidRPr="004E3140">
        <w:rPr>
          <w:rStyle w:val="apple-converted-space"/>
          <w:rFonts w:ascii="Times New Roman" w:hAnsi="Times New Roman" w:cs="Times New Roman"/>
          <w:color w:val="000000"/>
          <w:sz w:val="24"/>
          <w:szCs w:val="24"/>
          <w:shd w:val="clear" w:color="auto" w:fill="FFFFFF"/>
          <w:lang w:val="en-US"/>
        </w:rPr>
        <w:t xml:space="preserve"> there is evidence </w:t>
      </w:r>
      <w:r w:rsidR="00507C60" w:rsidRPr="004E3140">
        <w:rPr>
          <w:rStyle w:val="apple-converted-space"/>
          <w:rFonts w:ascii="Times New Roman" w:hAnsi="Times New Roman" w:cs="Times New Roman"/>
          <w:color w:val="000000"/>
          <w:sz w:val="24"/>
          <w:szCs w:val="24"/>
          <w:shd w:val="clear" w:color="auto" w:fill="FFFFFF"/>
          <w:lang w:val="en-US"/>
        </w:rPr>
        <w:t>that gut</w:t>
      </w:r>
      <w:r w:rsidR="0095554D" w:rsidRPr="004E3140">
        <w:rPr>
          <w:rFonts w:ascii="Times New Roman" w:hAnsi="Times New Roman" w:cs="Times New Roman"/>
          <w:color w:val="000000"/>
          <w:sz w:val="24"/>
          <w:szCs w:val="24"/>
          <w:shd w:val="clear" w:color="auto" w:fill="FFFFFF"/>
          <w:lang w:val="en-US"/>
        </w:rPr>
        <w:t xml:space="preserve"> microbiome influences cognitive function via the gut-brain axis, </w:t>
      </w:r>
      <w:r w:rsidR="00507C60" w:rsidRPr="004E3140">
        <w:rPr>
          <w:rFonts w:ascii="Times New Roman" w:hAnsi="Times New Roman" w:cs="Times New Roman"/>
          <w:color w:val="000000"/>
          <w:sz w:val="24"/>
          <w:szCs w:val="24"/>
          <w:shd w:val="clear" w:color="auto" w:fill="FFFFFF"/>
          <w:lang w:val="en-US"/>
        </w:rPr>
        <w:t xml:space="preserve">and </w:t>
      </w:r>
      <w:r w:rsidR="0095554D" w:rsidRPr="004E3140">
        <w:rPr>
          <w:rFonts w:ascii="Times New Roman" w:hAnsi="Times New Roman" w:cs="Times New Roman"/>
          <w:color w:val="000000"/>
          <w:sz w:val="24"/>
          <w:szCs w:val="24"/>
          <w:shd w:val="clear" w:color="auto" w:fill="FFFFFF"/>
          <w:lang w:val="en-US"/>
        </w:rPr>
        <w:t>the diet in westernized countries is an important factor</w:t>
      </w:r>
      <w:r w:rsidR="0095554D" w:rsidRPr="004E3140">
        <w:rPr>
          <w:rFonts w:ascii="Times New Roman" w:hAnsi="Times New Roman" w:cs="Times New Roman"/>
          <w:sz w:val="24"/>
          <w:szCs w:val="24"/>
          <w:lang w:val="en-US"/>
        </w:rPr>
        <w:t xml:space="preserve"> </w:t>
      </w:r>
      <w:r w:rsidR="0095554D" w:rsidRPr="004E3140">
        <w:rPr>
          <w:rFonts w:ascii="Times New Roman" w:hAnsi="Times New Roman" w:cs="Times New Roman"/>
          <w:color w:val="000000"/>
          <w:sz w:val="24"/>
          <w:szCs w:val="24"/>
          <w:shd w:val="clear" w:color="auto" w:fill="FFFFFF"/>
          <w:lang w:val="en-US"/>
        </w:rPr>
        <w:t xml:space="preserve">because it </w:t>
      </w:r>
      <w:r w:rsidR="00507C60" w:rsidRPr="004E3140">
        <w:rPr>
          <w:rFonts w:ascii="Times New Roman" w:hAnsi="Times New Roman" w:cs="Times New Roman"/>
          <w:color w:val="000000"/>
          <w:sz w:val="24"/>
          <w:szCs w:val="24"/>
          <w:shd w:val="clear" w:color="auto" w:fill="FFFFFF"/>
          <w:lang w:val="en-US"/>
        </w:rPr>
        <w:t>alters the</w:t>
      </w:r>
      <w:r w:rsidR="0095554D" w:rsidRPr="004E3140">
        <w:rPr>
          <w:rFonts w:ascii="Times New Roman" w:hAnsi="Times New Roman" w:cs="Times New Roman"/>
          <w:color w:val="000000"/>
          <w:sz w:val="24"/>
          <w:szCs w:val="24"/>
          <w:shd w:val="clear" w:color="auto" w:fill="FFFFFF"/>
          <w:lang w:val="en-US"/>
        </w:rPr>
        <w:t xml:space="preserve"> commensal bacteria in the gastrointestinal tract</w:t>
      </w:r>
      <w:r w:rsidR="005D3905" w:rsidRPr="004E3140">
        <w:rPr>
          <w:rFonts w:ascii="Times New Roman" w:hAnsi="Times New Roman" w:cs="Times New Roman"/>
          <w:color w:val="000000"/>
          <w:sz w:val="24"/>
          <w:szCs w:val="24"/>
          <w:shd w:val="clear" w:color="auto" w:fill="FFFFFF"/>
          <w:lang w:val="en-US"/>
        </w:rPr>
        <w:t xml:space="preserve">. </w:t>
      </w:r>
      <w:hyperlink w:anchor="quarantacinque" w:history="1">
        <w:r w:rsidR="005D3905" w:rsidRPr="004E3140">
          <w:rPr>
            <w:rStyle w:val="Collegamentoipertestuale"/>
            <w:rFonts w:ascii="Times New Roman" w:hAnsi="Times New Roman" w:cs="Times New Roman"/>
            <w:sz w:val="24"/>
            <w:szCs w:val="24"/>
            <w:shd w:val="clear" w:color="auto" w:fill="FFFFFF"/>
            <w:vertAlign w:val="superscript"/>
            <w:lang w:val="en-US"/>
          </w:rPr>
          <w:t>45</w:t>
        </w:r>
      </w:hyperlink>
      <w:r w:rsidR="005D3905" w:rsidRPr="004E3140">
        <w:rPr>
          <w:rFonts w:ascii="Times New Roman" w:hAnsi="Times New Roman" w:cs="Times New Roman"/>
          <w:color w:val="000000"/>
          <w:sz w:val="24"/>
          <w:szCs w:val="24"/>
          <w:shd w:val="clear" w:color="auto" w:fill="FFFFFF"/>
          <w:lang w:val="en-US"/>
        </w:rPr>
        <w:t xml:space="preserve">  </w:t>
      </w:r>
      <w:r w:rsidR="0095554D" w:rsidRPr="004E3140">
        <w:rPr>
          <w:rStyle w:val="Collegamentoipertestuale"/>
          <w:rFonts w:ascii="Times New Roman" w:hAnsi="Times New Roman" w:cs="Times New Roman"/>
          <w:color w:val="auto"/>
          <w:sz w:val="24"/>
          <w:szCs w:val="24"/>
          <w:lang w:val="en-US"/>
        </w:rPr>
        <w:t xml:space="preserve">There is a lot of documentation that proves </w:t>
      </w:r>
      <w:r w:rsidR="002004E4" w:rsidRPr="004E3140">
        <w:rPr>
          <w:rStyle w:val="Collegamentoipertestuale"/>
          <w:rFonts w:ascii="Times New Roman" w:hAnsi="Times New Roman" w:cs="Times New Roman"/>
          <w:color w:val="auto"/>
          <w:sz w:val="24"/>
          <w:szCs w:val="24"/>
          <w:lang w:val="en-US"/>
        </w:rPr>
        <w:t xml:space="preserve">the correlation between </w:t>
      </w:r>
      <w:r w:rsidR="002004E4" w:rsidRPr="004E3140">
        <w:rPr>
          <w:rFonts w:ascii="Times New Roman" w:hAnsi="Times New Roman" w:cs="Times New Roman"/>
          <w:color w:val="000000"/>
          <w:sz w:val="24"/>
          <w:szCs w:val="24"/>
          <w:shd w:val="clear" w:color="auto" w:fill="FFFFFF"/>
          <w:lang w:val="en-US"/>
        </w:rPr>
        <w:t>high levels of fat, added sugars and cognitive dysfunction</w:t>
      </w:r>
      <w:r w:rsidR="002004E4" w:rsidRPr="004E3140">
        <w:rPr>
          <w:rStyle w:val="apple-converted-space"/>
          <w:rFonts w:ascii="Times New Roman" w:hAnsi="Times New Roman" w:cs="Times New Roman"/>
          <w:color w:val="000000"/>
          <w:sz w:val="24"/>
          <w:szCs w:val="24"/>
          <w:shd w:val="clear" w:color="auto" w:fill="FFFFFF"/>
          <w:lang w:val="en-US"/>
        </w:rPr>
        <w:t xml:space="preserve"> in </w:t>
      </w:r>
      <w:r w:rsidR="002004E4" w:rsidRPr="004E3140">
        <w:rPr>
          <w:rFonts w:ascii="Times New Roman" w:hAnsi="Times New Roman" w:cs="Times New Roman"/>
          <w:color w:val="000000"/>
          <w:sz w:val="24"/>
          <w:szCs w:val="24"/>
          <w:shd w:val="clear" w:color="auto" w:fill="FFFFFF"/>
          <w:lang w:val="en-US"/>
        </w:rPr>
        <w:t>westernized countries diets.</w:t>
      </w:r>
      <w:r w:rsidR="0017616E" w:rsidRPr="004E3140">
        <w:rPr>
          <w:rFonts w:ascii="Times New Roman" w:hAnsi="Times New Roman" w:cs="Times New Roman"/>
          <w:color w:val="000000"/>
          <w:sz w:val="24"/>
          <w:szCs w:val="24"/>
          <w:shd w:val="clear" w:color="auto" w:fill="FFFFFF"/>
          <w:lang w:val="en-US"/>
        </w:rPr>
        <w:t xml:space="preserve"> </w:t>
      </w:r>
      <w:hyperlink w:anchor="quarantasei" w:history="1">
        <w:r w:rsidR="0017616E" w:rsidRPr="004E3140">
          <w:rPr>
            <w:rStyle w:val="Collegamentoipertestuale"/>
            <w:rFonts w:ascii="Times New Roman" w:hAnsi="Times New Roman" w:cs="Times New Roman"/>
            <w:sz w:val="24"/>
            <w:szCs w:val="24"/>
            <w:shd w:val="clear" w:color="auto" w:fill="FFFFFF"/>
            <w:vertAlign w:val="superscript"/>
            <w:lang w:val="en-US"/>
          </w:rPr>
          <w:t>46</w:t>
        </w:r>
      </w:hyperlink>
      <w:r w:rsidR="002004E4" w:rsidRPr="004E3140">
        <w:rPr>
          <w:rStyle w:val="Collegamentoipertestuale"/>
          <w:rFonts w:ascii="Times New Roman" w:hAnsi="Times New Roman" w:cs="Times New Roman"/>
          <w:color w:val="auto"/>
          <w:sz w:val="24"/>
          <w:szCs w:val="24"/>
          <w:vertAlign w:val="superscript"/>
          <w:lang w:val="en-US"/>
        </w:rPr>
        <w:t xml:space="preserve"> </w:t>
      </w:r>
      <w:hyperlink w:anchor="quarantasette" w:history="1">
        <w:r w:rsidR="0017616E" w:rsidRPr="004E3140">
          <w:rPr>
            <w:rStyle w:val="Collegamentoipertestuale"/>
            <w:rFonts w:ascii="Times New Roman" w:hAnsi="Times New Roman" w:cs="Times New Roman"/>
            <w:sz w:val="24"/>
            <w:szCs w:val="24"/>
            <w:vertAlign w:val="superscript"/>
            <w:lang w:val="en-US"/>
          </w:rPr>
          <w:t>47</w:t>
        </w:r>
      </w:hyperlink>
      <w:r w:rsidR="0017616E" w:rsidRPr="004E3140">
        <w:rPr>
          <w:rStyle w:val="Collegamentoipertestuale"/>
          <w:rFonts w:ascii="Times New Roman" w:hAnsi="Times New Roman" w:cs="Times New Roman"/>
          <w:color w:val="auto"/>
          <w:sz w:val="24"/>
          <w:szCs w:val="24"/>
          <w:lang w:val="en-US"/>
        </w:rPr>
        <w:t xml:space="preserve"> </w:t>
      </w:r>
      <w:proofErr w:type="gramStart"/>
      <w:r w:rsidR="00975DFD" w:rsidRPr="004E3140">
        <w:rPr>
          <w:rFonts w:ascii="Times New Roman" w:hAnsi="Times New Roman" w:cs="Times New Roman"/>
          <w:color w:val="000000"/>
          <w:sz w:val="24"/>
          <w:szCs w:val="24"/>
          <w:shd w:val="clear" w:color="auto" w:fill="FFFFFF"/>
          <w:lang w:val="en-US"/>
        </w:rPr>
        <w:t>The</w:t>
      </w:r>
      <w:proofErr w:type="gramEnd"/>
      <w:r w:rsidR="00975DFD" w:rsidRPr="004E3140">
        <w:rPr>
          <w:rFonts w:ascii="Times New Roman" w:hAnsi="Times New Roman" w:cs="Times New Roman"/>
          <w:color w:val="000000"/>
          <w:sz w:val="24"/>
          <w:szCs w:val="24"/>
          <w:shd w:val="clear" w:color="auto" w:fill="FFFFFF"/>
          <w:lang w:val="en-US"/>
        </w:rPr>
        <w:t xml:space="preserve"> hippocampus is particularly vulnerable to the deleterious effects of this type of diets</w:t>
      </w:r>
      <w:r w:rsidR="00CB33BF" w:rsidRPr="004E3140">
        <w:rPr>
          <w:rFonts w:ascii="Times New Roman" w:hAnsi="Times New Roman" w:cs="Times New Roman"/>
          <w:color w:val="000000"/>
          <w:sz w:val="24"/>
          <w:szCs w:val="24"/>
          <w:shd w:val="clear" w:color="auto" w:fill="FFFFFF"/>
          <w:lang w:val="en-US"/>
        </w:rPr>
        <w:t>.</w:t>
      </w:r>
      <w:r w:rsidR="00975DFD" w:rsidRPr="004E3140">
        <w:rPr>
          <w:rFonts w:ascii="Times New Roman" w:hAnsi="Times New Roman" w:cs="Times New Roman"/>
          <w:color w:val="000000"/>
          <w:sz w:val="24"/>
          <w:szCs w:val="24"/>
          <w:shd w:val="clear" w:color="auto" w:fill="FFFFFF"/>
          <w:lang w:val="en-US"/>
        </w:rPr>
        <w:t xml:space="preserve"> </w:t>
      </w:r>
      <w:r w:rsidR="00CB33BF" w:rsidRPr="004E3140">
        <w:rPr>
          <w:rFonts w:ascii="Times New Roman" w:hAnsi="Times New Roman" w:cs="Times New Roman"/>
          <w:color w:val="000000"/>
          <w:sz w:val="24"/>
          <w:szCs w:val="24"/>
          <w:shd w:val="clear" w:color="auto" w:fill="FFFFFF"/>
          <w:lang w:val="en-US"/>
        </w:rPr>
        <w:t>Hippocampus</w:t>
      </w:r>
      <w:r w:rsidR="00975DFD" w:rsidRPr="004E3140">
        <w:rPr>
          <w:rFonts w:ascii="Times New Roman" w:hAnsi="Times New Roman" w:cs="Times New Roman"/>
          <w:color w:val="000000"/>
          <w:sz w:val="24"/>
          <w:szCs w:val="24"/>
          <w:shd w:val="clear" w:color="auto" w:fill="FFFFFF"/>
          <w:lang w:val="en-US"/>
        </w:rPr>
        <w:t xml:space="preserve"> is the region dedicated to </w:t>
      </w:r>
      <w:r w:rsidR="00CB33BF" w:rsidRPr="004E3140">
        <w:rPr>
          <w:rFonts w:ascii="Times New Roman" w:hAnsi="Times New Roman" w:cs="Times New Roman"/>
          <w:color w:val="000000"/>
          <w:sz w:val="24"/>
          <w:szCs w:val="24"/>
          <w:shd w:val="clear" w:color="auto" w:fill="FFFFFF"/>
          <w:lang w:val="en-US"/>
        </w:rPr>
        <w:t>control of</w:t>
      </w:r>
      <w:r w:rsidR="00975DFD" w:rsidRPr="004E3140">
        <w:rPr>
          <w:rFonts w:ascii="Times New Roman" w:hAnsi="Times New Roman" w:cs="Times New Roman"/>
          <w:color w:val="000000"/>
          <w:sz w:val="24"/>
          <w:szCs w:val="24"/>
          <w:shd w:val="clear" w:color="auto" w:fill="FFFFFF"/>
          <w:lang w:val="en-US"/>
        </w:rPr>
        <w:t xml:space="preserve"> </w:t>
      </w:r>
      <w:r w:rsidR="003E1534" w:rsidRPr="004E3140">
        <w:rPr>
          <w:rFonts w:ascii="Times New Roman" w:hAnsi="Times New Roman" w:cs="Times New Roman"/>
          <w:color w:val="000000"/>
          <w:sz w:val="24"/>
          <w:szCs w:val="24"/>
          <w:shd w:val="clear" w:color="auto" w:fill="FFFFFF"/>
          <w:lang w:val="en-US"/>
        </w:rPr>
        <w:t>learning and memory processes</w:t>
      </w:r>
      <w:r w:rsidR="00975DFD" w:rsidRPr="004E3140">
        <w:rPr>
          <w:rFonts w:ascii="Times New Roman" w:hAnsi="Times New Roman" w:cs="Times New Roman"/>
          <w:color w:val="000000"/>
          <w:sz w:val="24"/>
          <w:szCs w:val="24"/>
          <w:shd w:val="clear" w:color="auto" w:fill="FFFFFF"/>
          <w:lang w:val="en-US"/>
        </w:rPr>
        <w:t>.</w:t>
      </w:r>
      <w:r w:rsidR="0017616E" w:rsidRPr="004E3140">
        <w:rPr>
          <w:rFonts w:ascii="Times New Roman" w:hAnsi="Times New Roman" w:cs="Times New Roman"/>
          <w:color w:val="000000"/>
          <w:sz w:val="24"/>
          <w:szCs w:val="24"/>
          <w:shd w:val="clear" w:color="auto" w:fill="FFFFFF"/>
          <w:lang w:val="en-US"/>
        </w:rPr>
        <w:t xml:space="preserve"> </w:t>
      </w:r>
      <w:hyperlink w:anchor="quarantotto" w:history="1">
        <w:r w:rsidR="0017616E" w:rsidRPr="004E3140">
          <w:rPr>
            <w:rStyle w:val="Collegamentoipertestuale"/>
            <w:rFonts w:ascii="Times New Roman" w:hAnsi="Times New Roman" w:cs="Times New Roman"/>
            <w:sz w:val="24"/>
            <w:szCs w:val="24"/>
            <w:shd w:val="clear" w:color="auto" w:fill="FFFFFF"/>
            <w:vertAlign w:val="superscript"/>
            <w:lang w:val="en-US"/>
          </w:rPr>
          <w:t>48</w:t>
        </w:r>
      </w:hyperlink>
      <w:r w:rsidR="0017616E" w:rsidRPr="004E3140">
        <w:rPr>
          <w:rFonts w:ascii="Times New Roman" w:hAnsi="Times New Roman" w:cs="Times New Roman"/>
          <w:color w:val="000000"/>
          <w:sz w:val="24"/>
          <w:szCs w:val="24"/>
          <w:shd w:val="clear" w:color="auto" w:fill="FFFFFF"/>
          <w:vertAlign w:val="superscript"/>
          <w:lang w:val="en-US"/>
        </w:rPr>
        <w:t xml:space="preserve"> </w:t>
      </w:r>
      <w:r w:rsidR="0017616E" w:rsidRPr="004E3140">
        <w:rPr>
          <w:rFonts w:ascii="Times New Roman" w:hAnsi="Times New Roman" w:cs="Times New Roman"/>
          <w:color w:val="000000"/>
          <w:sz w:val="24"/>
          <w:szCs w:val="24"/>
          <w:shd w:val="clear" w:color="auto" w:fill="FFFFFF"/>
          <w:lang w:val="en-US"/>
        </w:rPr>
        <w:t>H</w:t>
      </w:r>
      <w:r w:rsidR="003E1534" w:rsidRPr="004E3140">
        <w:rPr>
          <w:rFonts w:ascii="Times New Roman" w:hAnsi="Times New Roman" w:cs="Times New Roman"/>
          <w:color w:val="000000"/>
          <w:sz w:val="24"/>
          <w:szCs w:val="24"/>
          <w:shd w:val="clear" w:color="auto" w:fill="FFFFFF"/>
          <w:lang w:val="en-US"/>
        </w:rPr>
        <w:t xml:space="preserve">ow this can happen are not completely understood, </w:t>
      </w:r>
      <w:r w:rsidR="001B5EDC" w:rsidRPr="004E3140">
        <w:rPr>
          <w:rFonts w:ascii="Times New Roman" w:hAnsi="Times New Roman" w:cs="Times New Roman"/>
          <w:color w:val="000000"/>
          <w:sz w:val="24"/>
          <w:szCs w:val="24"/>
          <w:shd w:val="clear" w:color="auto" w:fill="FFFFFF"/>
          <w:lang w:val="en-US"/>
        </w:rPr>
        <w:t>but there are evidences that the gut-brain axis plays an important role, and the</w:t>
      </w:r>
      <w:r w:rsidR="003E1534" w:rsidRPr="004E3140">
        <w:rPr>
          <w:rFonts w:ascii="Times New Roman" w:hAnsi="Times New Roman" w:cs="Times New Roman"/>
          <w:color w:val="000000"/>
          <w:sz w:val="24"/>
          <w:szCs w:val="24"/>
          <w:shd w:val="clear" w:color="auto" w:fill="FFFFFF"/>
          <w:lang w:val="en-US"/>
        </w:rPr>
        <w:t xml:space="preserve"> gut microbiome</w:t>
      </w:r>
      <w:r w:rsidR="001B5EDC" w:rsidRPr="004E3140">
        <w:rPr>
          <w:rFonts w:ascii="Times New Roman" w:hAnsi="Times New Roman" w:cs="Times New Roman"/>
          <w:color w:val="000000"/>
          <w:sz w:val="24"/>
          <w:szCs w:val="24"/>
          <w:shd w:val="clear" w:color="auto" w:fill="FFFFFF"/>
          <w:lang w:val="en-US"/>
        </w:rPr>
        <w:t xml:space="preserve">, which is </w:t>
      </w:r>
      <w:r w:rsidR="003E1534" w:rsidRPr="004E3140">
        <w:rPr>
          <w:rFonts w:ascii="Times New Roman" w:hAnsi="Times New Roman" w:cs="Times New Roman"/>
          <w:color w:val="000000"/>
          <w:sz w:val="24"/>
          <w:szCs w:val="24"/>
          <w:shd w:val="clear" w:color="auto" w:fill="FFFFFF"/>
          <w:lang w:val="en-US"/>
        </w:rPr>
        <w:t>the collective genome of microbes residing in the gastrointestinal tract</w:t>
      </w:r>
      <w:r w:rsidR="001B5EDC" w:rsidRPr="004E3140">
        <w:rPr>
          <w:rFonts w:ascii="Times New Roman" w:hAnsi="Times New Roman" w:cs="Times New Roman"/>
          <w:color w:val="000000"/>
          <w:sz w:val="24"/>
          <w:szCs w:val="24"/>
          <w:shd w:val="clear" w:color="auto" w:fill="FFFFFF"/>
          <w:lang w:val="en-US"/>
        </w:rPr>
        <w:t xml:space="preserve">, </w:t>
      </w:r>
      <w:r w:rsidR="003E1534" w:rsidRPr="004E3140">
        <w:rPr>
          <w:rFonts w:ascii="Times New Roman" w:hAnsi="Times New Roman" w:cs="Times New Roman"/>
          <w:color w:val="000000"/>
          <w:sz w:val="24"/>
          <w:szCs w:val="24"/>
          <w:shd w:val="clear" w:color="auto" w:fill="FFFFFF"/>
          <w:lang w:val="en-US"/>
        </w:rPr>
        <w:t xml:space="preserve"> has a </w:t>
      </w:r>
      <w:r w:rsidR="001B5EDC" w:rsidRPr="004E3140">
        <w:rPr>
          <w:rFonts w:ascii="Times New Roman" w:hAnsi="Times New Roman" w:cs="Times New Roman"/>
          <w:color w:val="000000"/>
          <w:sz w:val="24"/>
          <w:szCs w:val="24"/>
          <w:shd w:val="clear" w:color="auto" w:fill="FFFFFF"/>
          <w:lang w:val="en-US"/>
        </w:rPr>
        <w:t>primary</w:t>
      </w:r>
      <w:r w:rsidR="003E1534" w:rsidRPr="004E3140">
        <w:rPr>
          <w:rFonts w:ascii="Times New Roman" w:hAnsi="Times New Roman" w:cs="Times New Roman"/>
          <w:color w:val="000000"/>
          <w:sz w:val="24"/>
          <w:szCs w:val="24"/>
          <w:shd w:val="clear" w:color="auto" w:fill="FFFFFF"/>
          <w:lang w:val="en-US"/>
        </w:rPr>
        <w:t xml:space="preserve"> impact on brain function</w:t>
      </w:r>
      <w:r w:rsidR="001B5EDC" w:rsidRPr="004E3140">
        <w:rPr>
          <w:rFonts w:ascii="Times New Roman" w:hAnsi="Times New Roman" w:cs="Times New Roman"/>
          <w:color w:val="000000"/>
          <w:sz w:val="24"/>
          <w:szCs w:val="24"/>
          <w:shd w:val="clear" w:color="auto" w:fill="FFFFFF"/>
          <w:lang w:val="en-US"/>
        </w:rPr>
        <w:t>.</w:t>
      </w:r>
      <w:r w:rsidR="003E1534" w:rsidRPr="004E3140">
        <w:rPr>
          <w:rStyle w:val="apple-converted-space"/>
          <w:rFonts w:ascii="Times New Roman" w:hAnsi="Times New Roman" w:cs="Times New Roman"/>
          <w:color w:val="000000"/>
          <w:sz w:val="24"/>
          <w:szCs w:val="24"/>
          <w:shd w:val="clear" w:color="auto" w:fill="FFFFFF"/>
          <w:lang w:val="en-US"/>
        </w:rPr>
        <w:t> </w:t>
      </w:r>
      <w:hyperlink w:anchor="quarantanove" w:history="1">
        <w:r w:rsidR="0017616E" w:rsidRPr="004E3140">
          <w:rPr>
            <w:rStyle w:val="Collegamentoipertestuale"/>
            <w:rFonts w:ascii="Times New Roman" w:hAnsi="Times New Roman" w:cs="Times New Roman"/>
            <w:sz w:val="24"/>
            <w:szCs w:val="24"/>
            <w:shd w:val="clear" w:color="auto" w:fill="FFFFFF"/>
            <w:vertAlign w:val="superscript"/>
            <w:lang w:val="en-US"/>
          </w:rPr>
          <w:t>49</w:t>
        </w:r>
      </w:hyperlink>
      <w:r w:rsidR="0017616E" w:rsidRPr="004E3140">
        <w:rPr>
          <w:rStyle w:val="apple-converted-space"/>
          <w:rFonts w:ascii="Times New Roman" w:hAnsi="Times New Roman" w:cs="Times New Roman"/>
          <w:color w:val="000000"/>
          <w:sz w:val="24"/>
          <w:szCs w:val="24"/>
          <w:shd w:val="clear" w:color="auto" w:fill="FFFFFF"/>
          <w:vertAlign w:val="superscript"/>
          <w:lang w:val="en-US"/>
        </w:rPr>
        <w:t xml:space="preserve"> </w:t>
      </w:r>
      <w:hyperlink w:anchor="cinquanta" w:history="1">
        <w:r w:rsidR="0017616E" w:rsidRPr="004E3140">
          <w:rPr>
            <w:rStyle w:val="Collegamentoipertestuale"/>
            <w:rFonts w:ascii="Times New Roman" w:hAnsi="Times New Roman" w:cs="Times New Roman"/>
            <w:sz w:val="24"/>
            <w:szCs w:val="24"/>
            <w:shd w:val="clear" w:color="auto" w:fill="FFFFFF"/>
            <w:vertAlign w:val="superscript"/>
            <w:lang w:val="en-US"/>
          </w:rPr>
          <w:t>50</w:t>
        </w:r>
      </w:hyperlink>
      <w:r w:rsidR="008C758F" w:rsidRPr="004E3140">
        <w:rPr>
          <w:rStyle w:val="apple-converted-space"/>
          <w:rFonts w:ascii="Times New Roman" w:hAnsi="Times New Roman" w:cs="Times New Roman"/>
          <w:color w:val="000000"/>
          <w:sz w:val="24"/>
          <w:szCs w:val="24"/>
          <w:shd w:val="clear" w:color="auto" w:fill="FFFFFF"/>
          <w:lang w:val="en-US"/>
        </w:rPr>
        <w:t xml:space="preserve"> </w:t>
      </w:r>
      <w:hyperlink r:id="rId13" w:history="1"/>
      <w:r w:rsidR="0099343E" w:rsidRPr="004E3140">
        <w:rPr>
          <w:rFonts w:ascii="Times New Roman" w:hAnsi="Times New Roman" w:cs="Times New Roman"/>
          <w:sz w:val="24"/>
          <w:szCs w:val="24"/>
          <w:lang w:val="en-US"/>
        </w:rPr>
        <w:t xml:space="preserve">Twin studies indicate a strong genetic component, </w:t>
      </w:r>
      <w:r w:rsidR="0099343E" w:rsidRPr="004E3140">
        <w:rPr>
          <w:rFonts w:ascii="Times New Roman" w:hAnsi="Times New Roman" w:cs="Times New Roman"/>
          <w:sz w:val="24"/>
          <w:szCs w:val="24"/>
          <w:lang w:val="en-US"/>
        </w:rPr>
        <w:lastRenderedPageBreak/>
        <w:t xml:space="preserve">while the rise in the incidence of autism in the last period suggests </w:t>
      </w:r>
      <w:r w:rsidR="008C758F" w:rsidRPr="004E3140">
        <w:rPr>
          <w:rFonts w:ascii="Times New Roman" w:hAnsi="Times New Roman" w:cs="Times New Roman"/>
          <w:sz w:val="24"/>
          <w:szCs w:val="24"/>
          <w:lang w:val="en-US"/>
        </w:rPr>
        <w:t>involvement of</w:t>
      </w:r>
      <w:r w:rsidR="0099343E" w:rsidRPr="004E3140">
        <w:rPr>
          <w:rFonts w:ascii="Times New Roman" w:hAnsi="Times New Roman" w:cs="Times New Roman"/>
          <w:sz w:val="24"/>
          <w:szCs w:val="24"/>
          <w:lang w:val="en-US"/>
        </w:rPr>
        <w:t xml:space="preserve"> environmental factors, and </w:t>
      </w:r>
      <w:r w:rsidR="008C758F" w:rsidRPr="004E3140">
        <w:rPr>
          <w:rFonts w:ascii="Times New Roman" w:hAnsi="Times New Roman" w:cs="Times New Roman"/>
          <w:sz w:val="24"/>
          <w:szCs w:val="24"/>
          <w:lang w:val="en-US"/>
        </w:rPr>
        <w:t>a</w:t>
      </w:r>
      <w:r w:rsidR="0099343E" w:rsidRPr="004E3140">
        <w:rPr>
          <w:rFonts w:ascii="Times New Roman" w:hAnsi="Times New Roman" w:cs="Times New Roman"/>
          <w:sz w:val="24"/>
          <w:szCs w:val="24"/>
          <w:lang w:val="en-US"/>
        </w:rPr>
        <w:t xml:space="preserve"> heritable epigenetic effect as the primary factor.</w:t>
      </w:r>
      <w:r w:rsidR="0017616E" w:rsidRPr="004E3140">
        <w:rPr>
          <w:rFonts w:ascii="Times New Roman" w:hAnsi="Times New Roman" w:cs="Times New Roman"/>
          <w:sz w:val="24"/>
          <w:szCs w:val="24"/>
          <w:lang w:val="en-US"/>
        </w:rPr>
        <w:t xml:space="preserve"> </w:t>
      </w:r>
      <w:r w:rsidR="0099343E" w:rsidRPr="004E3140">
        <w:rPr>
          <w:rFonts w:ascii="Times New Roman" w:hAnsi="Times New Roman" w:cs="Times New Roman"/>
          <w:sz w:val="24"/>
          <w:szCs w:val="24"/>
          <w:lang w:val="en-US"/>
        </w:rPr>
        <w:t>Are very important the epigenetic effects taking place during gestation that can influencing the phenotypical expression</w:t>
      </w:r>
      <w:r w:rsidR="008C758F" w:rsidRPr="004E3140">
        <w:rPr>
          <w:rFonts w:ascii="Times New Roman" w:hAnsi="Times New Roman" w:cs="Times New Roman"/>
          <w:sz w:val="24"/>
          <w:szCs w:val="24"/>
          <w:lang w:val="en-US"/>
        </w:rPr>
        <w:t xml:space="preserve">. </w:t>
      </w:r>
      <w:r w:rsidR="0099343E" w:rsidRPr="004E3140">
        <w:rPr>
          <w:rFonts w:ascii="Times New Roman" w:hAnsi="Times New Roman" w:cs="Times New Roman"/>
          <w:sz w:val="24"/>
          <w:szCs w:val="24"/>
          <w:lang w:val="en-US"/>
        </w:rPr>
        <w:t xml:space="preserve"> </w:t>
      </w:r>
      <w:r w:rsidR="008C758F" w:rsidRPr="004E3140">
        <w:rPr>
          <w:rFonts w:ascii="Times New Roman" w:hAnsi="Times New Roman" w:cs="Times New Roman"/>
          <w:sz w:val="24"/>
          <w:szCs w:val="24"/>
          <w:lang w:val="en-US"/>
        </w:rPr>
        <w:t>Sulfates</w:t>
      </w:r>
      <w:r w:rsidR="0099343E" w:rsidRPr="004E3140">
        <w:rPr>
          <w:rFonts w:ascii="Times New Roman" w:hAnsi="Times New Roman" w:cs="Times New Roman"/>
          <w:sz w:val="24"/>
          <w:szCs w:val="24"/>
          <w:lang w:val="en-US"/>
        </w:rPr>
        <w:t xml:space="preserve"> deficiency in both the mother and the child, which derives</w:t>
      </w:r>
      <w:r w:rsidR="008C758F" w:rsidRPr="004E3140">
        <w:rPr>
          <w:rFonts w:ascii="Times New Roman" w:hAnsi="Times New Roman" w:cs="Times New Roman"/>
          <w:sz w:val="24"/>
          <w:szCs w:val="24"/>
          <w:lang w:val="en-US"/>
        </w:rPr>
        <w:t xml:space="preserve"> </w:t>
      </w:r>
      <w:r w:rsidR="0099343E" w:rsidRPr="004E3140">
        <w:rPr>
          <w:rFonts w:ascii="Times New Roman" w:hAnsi="Times New Roman" w:cs="Times New Roman"/>
          <w:sz w:val="24"/>
          <w:szCs w:val="24"/>
          <w:lang w:val="en-US"/>
        </w:rPr>
        <w:t xml:space="preserve">by excess exposure to environmental toxins, cause   </w:t>
      </w:r>
      <w:r w:rsidR="008C758F" w:rsidRPr="004E3140">
        <w:rPr>
          <w:rFonts w:ascii="Times New Roman" w:hAnsi="Times New Roman" w:cs="Times New Roman"/>
          <w:sz w:val="24"/>
          <w:szCs w:val="24"/>
          <w:lang w:val="en-US"/>
        </w:rPr>
        <w:t>hypo methylation</w:t>
      </w:r>
      <w:r w:rsidR="0099343E" w:rsidRPr="004E3140">
        <w:rPr>
          <w:rFonts w:ascii="Times New Roman" w:hAnsi="Times New Roman" w:cs="Times New Roman"/>
          <w:sz w:val="24"/>
          <w:szCs w:val="24"/>
          <w:lang w:val="en-US"/>
        </w:rPr>
        <w:t xml:space="preserve"> in the fetal brain with devastating consequences.</w:t>
      </w:r>
      <w:r w:rsidR="0017616E" w:rsidRPr="004E3140">
        <w:rPr>
          <w:rFonts w:ascii="Times New Roman" w:hAnsi="Times New Roman" w:cs="Times New Roman"/>
          <w:sz w:val="24"/>
          <w:szCs w:val="24"/>
          <w:vertAlign w:val="superscript"/>
          <w:lang w:val="en-US"/>
        </w:rPr>
        <w:t xml:space="preserve"> </w:t>
      </w:r>
      <w:hyperlink w:anchor="cinquantuno" w:history="1">
        <w:r w:rsidR="0017616E" w:rsidRPr="004E3140">
          <w:rPr>
            <w:rStyle w:val="Collegamentoipertestuale"/>
            <w:rFonts w:ascii="Times New Roman" w:hAnsi="Times New Roman" w:cs="Times New Roman"/>
            <w:sz w:val="24"/>
            <w:szCs w:val="24"/>
            <w:vertAlign w:val="superscript"/>
            <w:lang w:val="en-US"/>
          </w:rPr>
          <w:t>51</w:t>
        </w:r>
      </w:hyperlink>
      <w:r w:rsidR="00D8112C" w:rsidRPr="004E3140">
        <w:rPr>
          <w:rFonts w:ascii="Times New Roman" w:hAnsi="Times New Roman" w:cs="Times New Roman"/>
          <w:sz w:val="24"/>
          <w:szCs w:val="24"/>
          <w:vertAlign w:val="superscript"/>
          <w:lang w:val="en-US"/>
        </w:rPr>
        <w:t xml:space="preserve"> </w:t>
      </w:r>
      <w:hyperlink r:id="rId14" w:history="1"/>
      <w:r w:rsidR="001729D9" w:rsidRPr="004E3140">
        <w:rPr>
          <w:rFonts w:ascii="Times New Roman" w:hAnsi="Times New Roman" w:cs="Times New Roman"/>
          <w:color w:val="303030"/>
          <w:sz w:val="24"/>
          <w:szCs w:val="24"/>
          <w:lang w:val="en-US"/>
        </w:rPr>
        <w:t xml:space="preserve">As already mentioned, the </w:t>
      </w:r>
      <w:r w:rsidR="001729D9" w:rsidRPr="004E3140">
        <w:rPr>
          <w:rFonts w:ascii="Times New Roman" w:hAnsi="Times New Roman" w:cs="Times New Roman"/>
          <w:color w:val="000000"/>
          <w:sz w:val="24"/>
          <w:szCs w:val="24"/>
          <w:shd w:val="clear" w:color="auto" w:fill="FFFFFF"/>
          <w:lang w:val="en-US"/>
        </w:rPr>
        <w:t>gut microbiota</w:t>
      </w:r>
      <w:r w:rsidR="00790E9A" w:rsidRPr="004E3140">
        <w:rPr>
          <w:rFonts w:ascii="Times New Roman" w:hAnsi="Times New Roman" w:cs="Times New Roman"/>
          <w:color w:val="000000"/>
          <w:sz w:val="24"/>
          <w:szCs w:val="24"/>
          <w:shd w:val="clear" w:color="auto" w:fill="FFFFFF"/>
          <w:lang w:val="en-US"/>
        </w:rPr>
        <w:t xml:space="preserve"> alterations</w:t>
      </w:r>
      <w:r w:rsidR="001729D9" w:rsidRPr="004E3140">
        <w:rPr>
          <w:rFonts w:ascii="Times New Roman" w:hAnsi="Times New Roman" w:cs="Times New Roman"/>
          <w:color w:val="000000"/>
          <w:sz w:val="24"/>
          <w:szCs w:val="24"/>
          <w:shd w:val="clear" w:color="auto" w:fill="FFFFFF"/>
          <w:lang w:val="en-US"/>
        </w:rPr>
        <w:t xml:space="preserve"> have potent effects on gut permeability</w:t>
      </w:r>
      <w:r w:rsidR="00790E9A" w:rsidRPr="004E3140">
        <w:rPr>
          <w:rFonts w:ascii="Times New Roman" w:hAnsi="Times New Roman" w:cs="Times New Roman"/>
          <w:color w:val="000000"/>
          <w:sz w:val="24"/>
          <w:szCs w:val="24"/>
          <w:shd w:val="clear" w:color="auto" w:fill="FFFFFF"/>
          <w:lang w:val="en-US"/>
        </w:rPr>
        <w:t xml:space="preserve"> </w:t>
      </w:r>
      <w:r w:rsidR="001729D9" w:rsidRPr="004E3140">
        <w:rPr>
          <w:rFonts w:ascii="Times New Roman" w:hAnsi="Times New Roman" w:cs="Times New Roman"/>
          <w:color w:val="000000"/>
          <w:sz w:val="24"/>
          <w:szCs w:val="24"/>
          <w:shd w:val="clear" w:color="auto" w:fill="FFFFFF"/>
          <w:lang w:val="en-US"/>
        </w:rPr>
        <w:t>and blood-brain barrier (BBB) integrity</w:t>
      </w:r>
      <w:r w:rsidR="00790E9A" w:rsidRPr="004E3140">
        <w:rPr>
          <w:rFonts w:ascii="Times New Roman" w:hAnsi="Times New Roman" w:cs="Times New Roman"/>
          <w:color w:val="000000"/>
          <w:sz w:val="24"/>
          <w:szCs w:val="24"/>
          <w:shd w:val="clear" w:color="auto" w:fill="FFFFFF"/>
          <w:lang w:val="en-US"/>
        </w:rPr>
        <w:t xml:space="preserve">. </w:t>
      </w:r>
      <w:r w:rsidR="00B80D91" w:rsidRPr="004E3140">
        <w:rPr>
          <w:rFonts w:ascii="Times New Roman" w:hAnsi="Times New Roman" w:cs="Times New Roman"/>
          <w:color w:val="000000"/>
          <w:sz w:val="24"/>
          <w:szCs w:val="24"/>
          <w:shd w:val="clear" w:color="auto" w:fill="FFFFFF"/>
          <w:lang w:val="en-US"/>
        </w:rPr>
        <w:t>Gut permeability, which</w:t>
      </w:r>
      <w:r w:rsidR="00790E9A" w:rsidRPr="004E3140">
        <w:rPr>
          <w:rFonts w:ascii="Times New Roman" w:hAnsi="Times New Roman" w:cs="Times New Roman"/>
          <w:color w:val="000000"/>
          <w:sz w:val="24"/>
          <w:szCs w:val="24"/>
          <w:shd w:val="clear" w:color="auto" w:fill="FFFFFF"/>
          <w:lang w:val="en-US"/>
        </w:rPr>
        <w:t xml:space="preserve"> in turn allows for the influx of </w:t>
      </w:r>
      <w:r w:rsidR="00B80D91" w:rsidRPr="004E3140">
        <w:rPr>
          <w:rFonts w:ascii="Times New Roman" w:hAnsi="Times New Roman" w:cs="Times New Roman"/>
          <w:color w:val="000000"/>
          <w:sz w:val="24"/>
          <w:szCs w:val="24"/>
          <w:shd w:val="clear" w:color="auto" w:fill="FFFFFF"/>
          <w:lang w:val="en-US"/>
        </w:rPr>
        <w:t>substances, which</w:t>
      </w:r>
      <w:r w:rsidR="00790E9A" w:rsidRPr="004E3140">
        <w:rPr>
          <w:rFonts w:ascii="Times New Roman" w:hAnsi="Times New Roman" w:cs="Times New Roman"/>
          <w:color w:val="000000"/>
          <w:sz w:val="24"/>
          <w:szCs w:val="24"/>
          <w:shd w:val="clear" w:color="auto" w:fill="FFFFFF"/>
          <w:lang w:val="en-US"/>
        </w:rPr>
        <w:t xml:space="preserve"> that under normal conditions does not pass the intestinal barrier, contribute</w:t>
      </w:r>
      <w:r w:rsidR="00B80D91" w:rsidRPr="004E3140">
        <w:rPr>
          <w:rFonts w:ascii="Times New Roman" w:hAnsi="Times New Roman" w:cs="Times New Roman"/>
          <w:color w:val="000000"/>
          <w:sz w:val="24"/>
          <w:szCs w:val="24"/>
          <w:shd w:val="clear" w:color="auto" w:fill="FFFFFF"/>
          <w:lang w:val="en-US"/>
        </w:rPr>
        <w:t xml:space="preserve">s </w:t>
      </w:r>
      <w:r w:rsidR="00790E9A" w:rsidRPr="004E3140">
        <w:rPr>
          <w:rFonts w:ascii="Times New Roman" w:hAnsi="Times New Roman" w:cs="Times New Roman"/>
          <w:color w:val="000000"/>
          <w:sz w:val="24"/>
          <w:szCs w:val="24"/>
          <w:shd w:val="clear" w:color="auto" w:fill="FFFFFF"/>
          <w:lang w:val="en-US"/>
        </w:rPr>
        <w:t>to the development of cognitive dysfunction.</w:t>
      </w:r>
      <w:r w:rsidR="00D8112C" w:rsidRPr="004E3140">
        <w:rPr>
          <w:rFonts w:ascii="Times New Roman" w:hAnsi="Times New Roman" w:cs="Times New Roman"/>
          <w:color w:val="000000"/>
          <w:sz w:val="24"/>
          <w:szCs w:val="24"/>
          <w:shd w:val="clear" w:color="auto" w:fill="FFFFFF"/>
          <w:lang w:val="en-US"/>
        </w:rPr>
        <w:t xml:space="preserve"> </w:t>
      </w:r>
      <w:hyperlink w:anchor="cinquantadue" w:history="1">
        <w:r w:rsidR="00D8112C" w:rsidRPr="004E3140">
          <w:rPr>
            <w:rStyle w:val="Collegamentoipertestuale"/>
            <w:rFonts w:ascii="Times New Roman" w:hAnsi="Times New Roman" w:cs="Times New Roman"/>
            <w:sz w:val="24"/>
            <w:szCs w:val="24"/>
            <w:shd w:val="clear" w:color="auto" w:fill="FFFFFF"/>
            <w:vertAlign w:val="superscript"/>
            <w:lang w:val="en-US"/>
          </w:rPr>
          <w:t>52</w:t>
        </w:r>
      </w:hyperlink>
      <w:r w:rsidR="00D8112C" w:rsidRPr="004E3140">
        <w:rPr>
          <w:rFonts w:ascii="Times New Roman" w:hAnsi="Times New Roman" w:cs="Times New Roman"/>
          <w:color w:val="000000"/>
          <w:sz w:val="24"/>
          <w:szCs w:val="24"/>
          <w:shd w:val="clear" w:color="auto" w:fill="FFFFFF"/>
          <w:vertAlign w:val="superscript"/>
          <w:lang w:val="en-US"/>
        </w:rPr>
        <w:t xml:space="preserve"> </w:t>
      </w:r>
      <w:hyperlink w:anchor="cinquantatre" w:history="1">
        <w:r w:rsidR="00D8112C" w:rsidRPr="004E3140">
          <w:rPr>
            <w:rStyle w:val="Collegamentoipertestuale"/>
            <w:rFonts w:ascii="Times New Roman" w:hAnsi="Times New Roman" w:cs="Times New Roman"/>
            <w:sz w:val="24"/>
            <w:szCs w:val="24"/>
            <w:shd w:val="clear" w:color="auto" w:fill="FFFFFF"/>
            <w:vertAlign w:val="superscript"/>
            <w:lang w:val="en-US"/>
          </w:rPr>
          <w:t>53</w:t>
        </w:r>
      </w:hyperlink>
      <w:r w:rsidR="00D8112C" w:rsidRPr="004E3140">
        <w:rPr>
          <w:rFonts w:ascii="Times New Roman" w:hAnsi="Times New Roman" w:cs="Times New Roman"/>
          <w:color w:val="000000"/>
          <w:sz w:val="24"/>
          <w:szCs w:val="24"/>
          <w:shd w:val="clear" w:color="auto" w:fill="FFFFFF"/>
          <w:lang w:val="en-US"/>
        </w:rPr>
        <w:t xml:space="preserve"> </w:t>
      </w:r>
      <w:r w:rsidR="00184E36" w:rsidRPr="004E3140">
        <w:rPr>
          <w:rFonts w:ascii="Times New Roman" w:hAnsi="Times New Roman" w:cs="Times New Roman"/>
          <w:color w:val="000000"/>
          <w:sz w:val="24"/>
          <w:szCs w:val="24"/>
          <w:shd w:val="clear" w:color="auto" w:fill="FFFFFF"/>
          <w:lang w:val="en-US"/>
        </w:rPr>
        <w:t xml:space="preserve">For example  in </w:t>
      </w:r>
      <w:r w:rsidR="00B80D91" w:rsidRPr="004E3140">
        <w:rPr>
          <w:rFonts w:ascii="Times New Roman" w:hAnsi="Times New Roman" w:cs="Times New Roman"/>
          <w:color w:val="000000"/>
          <w:sz w:val="24"/>
          <w:szCs w:val="24"/>
          <w:shd w:val="clear" w:color="auto" w:fill="FFFFFF"/>
          <w:lang w:val="en-US"/>
        </w:rPr>
        <w:t>Italian</w:t>
      </w:r>
      <w:r w:rsidR="00E6212A" w:rsidRPr="004E3140">
        <w:rPr>
          <w:rFonts w:ascii="Times New Roman" w:hAnsi="Times New Roman" w:cs="Times New Roman"/>
          <w:color w:val="000000"/>
          <w:sz w:val="24"/>
          <w:szCs w:val="24"/>
          <w:shd w:val="clear" w:color="auto" w:fill="FFFFFF"/>
          <w:lang w:val="en-US"/>
        </w:rPr>
        <w:t xml:space="preserve"> </w:t>
      </w:r>
      <w:r w:rsidR="00184E36" w:rsidRPr="004E3140">
        <w:rPr>
          <w:rFonts w:ascii="Times New Roman" w:hAnsi="Times New Roman" w:cs="Times New Roman"/>
          <w:color w:val="000000"/>
          <w:sz w:val="24"/>
          <w:szCs w:val="24"/>
          <w:shd w:val="clear" w:color="auto" w:fill="FFFFFF"/>
          <w:lang w:val="en-US"/>
        </w:rPr>
        <w:t xml:space="preserve">children </w:t>
      </w:r>
      <w:r w:rsidR="00E6212A" w:rsidRPr="004E3140">
        <w:rPr>
          <w:rFonts w:ascii="Times New Roman" w:hAnsi="Times New Roman" w:cs="Times New Roman"/>
          <w:color w:val="000000"/>
          <w:sz w:val="24"/>
          <w:szCs w:val="24"/>
          <w:shd w:val="clear" w:color="auto" w:fill="FFFFFF"/>
          <w:lang w:val="en-US"/>
        </w:rPr>
        <w:t xml:space="preserve"> there is </w:t>
      </w:r>
      <w:r w:rsidR="00184E36" w:rsidRPr="004E3140">
        <w:rPr>
          <w:rFonts w:ascii="Times New Roman" w:hAnsi="Times New Roman" w:cs="Times New Roman"/>
          <w:color w:val="000000"/>
          <w:sz w:val="24"/>
          <w:szCs w:val="24"/>
          <w:shd w:val="clear" w:color="auto" w:fill="FFFFFF"/>
          <w:lang w:val="en-US"/>
        </w:rPr>
        <w:t xml:space="preserve"> association between obesity, gut permeability, systemic inflammation</w:t>
      </w:r>
      <w:r w:rsidR="00E6212A" w:rsidRPr="004E3140">
        <w:rPr>
          <w:rFonts w:ascii="Times New Roman" w:hAnsi="Times New Roman" w:cs="Times New Roman"/>
          <w:color w:val="000000"/>
          <w:sz w:val="24"/>
          <w:szCs w:val="24"/>
          <w:shd w:val="clear" w:color="auto" w:fill="FFFFFF"/>
          <w:lang w:val="en-US"/>
        </w:rPr>
        <w:t>,</w:t>
      </w:r>
      <w:r w:rsidR="00B80D91" w:rsidRPr="004E3140">
        <w:rPr>
          <w:rFonts w:ascii="Times New Roman" w:hAnsi="Times New Roman" w:cs="Times New Roman"/>
          <w:color w:val="000000"/>
          <w:sz w:val="24"/>
          <w:szCs w:val="24"/>
          <w:shd w:val="clear" w:color="auto" w:fill="FFFFFF"/>
          <w:lang w:val="en-US"/>
        </w:rPr>
        <w:t xml:space="preserve"> </w:t>
      </w:r>
      <w:r w:rsidR="00E6212A" w:rsidRPr="004E3140">
        <w:rPr>
          <w:rStyle w:val="apple-converted-space"/>
          <w:rFonts w:ascii="Times New Roman" w:hAnsi="Times New Roman" w:cs="Times New Roman"/>
          <w:color w:val="000000"/>
          <w:sz w:val="24"/>
          <w:szCs w:val="24"/>
          <w:shd w:val="clear" w:color="auto" w:fill="FFFFFF"/>
          <w:lang w:val="en-US"/>
        </w:rPr>
        <w:t>conseq</w:t>
      </w:r>
      <w:r w:rsidR="00B80D91" w:rsidRPr="004E3140">
        <w:rPr>
          <w:rStyle w:val="apple-converted-space"/>
          <w:rFonts w:ascii="Times New Roman" w:hAnsi="Times New Roman" w:cs="Times New Roman"/>
          <w:color w:val="000000"/>
          <w:sz w:val="24"/>
          <w:szCs w:val="24"/>
          <w:shd w:val="clear" w:color="auto" w:fill="FFFFFF"/>
          <w:lang w:val="en-US"/>
        </w:rPr>
        <w:t xml:space="preserve">uent </w:t>
      </w:r>
      <w:r w:rsidR="00E6212A" w:rsidRPr="004E3140">
        <w:rPr>
          <w:rStyle w:val="apple-converted-space"/>
          <w:rFonts w:ascii="Times New Roman" w:hAnsi="Times New Roman" w:cs="Times New Roman"/>
          <w:color w:val="000000"/>
          <w:sz w:val="24"/>
          <w:szCs w:val="24"/>
          <w:shd w:val="clear" w:color="auto" w:fill="FFFFFF"/>
          <w:lang w:val="en-US"/>
        </w:rPr>
        <w:t xml:space="preserve">to the </w:t>
      </w:r>
      <w:r w:rsidR="00E6212A" w:rsidRPr="004E3140">
        <w:rPr>
          <w:rStyle w:val="highlight"/>
          <w:rFonts w:ascii="Times New Roman" w:hAnsi="Times New Roman" w:cs="Times New Roman"/>
          <w:color w:val="000000"/>
          <w:sz w:val="24"/>
          <w:szCs w:val="24"/>
          <w:shd w:val="clear" w:color="auto" w:fill="FFFFFF"/>
          <w:lang w:val="en-US"/>
        </w:rPr>
        <w:t xml:space="preserve">intestinal </w:t>
      </w:r>
      <w:r w:rsidR="00E6212A" w:rsidRPr="004E3140">
        <w:rPr>
          <w:rStyle w:val="apple-converted-space"/>
          <w:rFonts w:ascii="Times New Roman" w:hAnsi="Times New Roman" w:cs="Times New Roman"/>
          <w:color w:val="000000"/>
          <w:sz w:val="24"/>
          <w:szCs w:val="24"/>
          <w:shd w:val="clear" w:color="auto" w:fill="FFFFFF"/>
          <w:lang w:val="en-US"/>
        </w:rPr>
        <w:t xml:space="preserve">permeability and </w:t>
      </w:r>
      <w:r w:rsidR="00E6212A" w:rsidRPr="004E3140">
        <w:rPr>
          <w:rFonts w:ascii="Times New Roman" w:hAnsi="Times New Roman" w:cs="Times New Roman"/>
          <w:color w:val="000000"/>
          <w:sz w:val="24"/>
          <w:szCs w:val="24"/>
          <w:shd w:val="clear" w:color="auto" w:fill="FFFFFF"/>
          <w:lang w:val="en-US"/>
        </w:rPr>
        <w:t>dysbiosis (contemporaneously associated)</w:t>
      </w:r>
      <w:r w:rsidR="00772980" w:rsidRPr="004E3140">
        <w:rPr>
          <w:rFonts w:ascii="Times New Roman" w:hAnsi="Times New Roman" w:cs="Times New Roman"/>
          <w:color w:val="000000"/>
          <w:sz w:val="24"/>
          <w:szCs w:val="24"/>
          <w:shd w:val="clear" w:color="auto" w:fill="FFFFFF"/>
          <w:lang w:val="en-US"/>
        </w:rPr>
        <w:t xml:space="preserve"> and type 1 diabetes (T1D).</w:t>
      </w:r>
      <w:r w:rsidR="00D8112C" w:rsidRPr="004E3140">
        <w:rPr>
          <w:rFonts w:ascii="Times New Roman" w:hAnsi="Times New Roman" w:cs="Times New Roman"/>
          <w:color w:val="000000"/>
          <w:sz w:val="24"/>
          <w:szCs w:val="24"/>
          <w:shd w:val="clear" w:color="auto" w:fill="FFFFFF"/>
          <w:lang w:val="en-US"/>
        </w:rPr>
        <w:t xml:space="preserve"> </w:t>
      </w:r>
      <w:r w:rsidR="00772980" w:rsidRPr="004E3140">
        <w:rPr>
          <w:rFonts w:ascii="Times New Roman" w:hAnsi="Times New Roman" w:cs="Times New Roman"/>
          <w:color w:val="000000"/>
          <w:sz w:val="24"/>
          <w:szCs w:val="24"/>
          <w:shd w:val="clear" w:color="auto" w:fill="FFFFFF"/>
          <w:lang w:val="en-US"/>
        </w:rPr>
        <w:t>T</w:t>
      </w:r>
      <w:r w:rsidR="00E6212A" w:rsidRPr="004E3140">
        <w:rPr>
          <w:rFonts w:ascii="Times New Roman" w:hAnsi="Times New Roman" w:cs="Times New Roman"/>
          <w:color w:val="000000"/>
          <w:sz w:val="24"/>
          <w:szCs w:val="24"/>
          <w:shd w:val="clear" w:color="auto" w:fill="FFFFFF"/>
          <w:lang w:val="en-US"/>
        </w:rPr>
        <w:t xml:space="preserve">o confirm microbial markers in </w:t>
      </w:r>
      <w:r w:rsidR="00B80D91" w:rsidRPr="004E3140">
        <w:rPr>
          <w:rFonts w:ascii="Times New Roman" w:hAnsi="Times New Roman" w:cs="Times New Roman"/>
          <w:color w:val="000000"/>
          <w:sz w:val="24"/>
          <w:szCs w:val="24"/>
          <w:shd w:val="clear" w:color="auto" w:fill="FFFFFF"/>
          <w:lang w:val="en-US"/>
        </w:rPr>
        <w:t>these children</w:t>
      </w:r>
      <w:r w:rsidR="00E6212A" w:rsidRPr="004E3140">
        <w:rPr>
          <w:rFonts w:ascii="Times New Roman" w:hAnsi="Times New Roman" w:cs="Times New Roman"/>
          <w:color w:val="000000"/>
          <w:sz w:val="24"/>
          <w:szCs w:val="24"/>
          <w:shd w:val="clear" w:color="auto" w:fill="FFFFFF"/>
          <w:lang w:val="en-US"/>
        </w:rPr>
        <w:t xml:space="preserve"> </w:t>
      </w:r>
      <w:r w:rsidR="00772980" w:rsidRPr="004E3140">
        <w:rPr>
          <w:rFonts w:ascii="Times New Roman" w:hAnsi="Times New Roman" w:cs="Times New Roman"/>
          <w:color w:val="000000"/>
          <w:sz w:val="24"/>
          <w:szCs w:val="24"/>
          <w:shd w:val="clear" w:color="auto" w:fill="FFFFFF"/>
          <w:lang w:val="en-US"/>
        </w:rPr>
        <w:t>more studies are needed, also</w:t>
      </w:r>
      <w:r w:rsidR="00E6212A" w:rsidRPr="004E3140">
        <w:rPr>
          <w:rFonts w:ascii="Times New Roman" w:hAnsi="Times New Roman" w:cs="Times New Roman"/>
          <w:color w:val="000000"/>
          <w:sz w:val="24"/>
          <w:szCs w:val="24"/>
          <w:shd w:val="clear" w:color="auto" w:fill="FFFFFF"/>
          <w:lang w:val="en-US"/>
        </w:rPr>
        <w:t xml:space="preserve"> to clarify the involvement of </w:t>
      </w:r>
      <w:r w:rsidR="00772980" w:rsidRPr="004E3140">
        <w:rPr>
          <w:rFonts w:ascii="Times New Roman" w:hAnsi="Times New Roman" w:cs="Times New Roman"/>
          <w:color w:val="000000"/>
          <w:sz w:val="24"/>
          <w:szCs w:val="24"/>
          <w:shd w:val="clear" w:color="auto" w:fill="FFFFFF"/>
          <w:lang w:val="en-US"/>
        </w:rPr>
        <w:t>dysbiosis</w:t>
      </w:r>
      <w:r w:rsidR="00E6212A" w:rsidRPr="004E3140">
        <w:rPr>
          <w:rFonts w:ascii="Times New Roman" w:hAnsi="Times New Roman" w:cs="Times New Roman"/>
          <w:color w:val="000000"/>
          <w:sz w:val="24"/>
          <w:szCs w:val="24"/>
          <w:shd w:val="clear" w:color="auto" w:fill="FFFFFF"/>
          <w:lang w:val="en-US"/>
        </w:rPr>
        <w:t xml:space="preserve"> in the mechanisms leading to increased</w:t>
      </w:r>
      <w:r w:rsidR="00E6212A" w:rsidRPr="004E3140">
        <w:rPr>
          <w:rStyle w:val="apple-converted-space"/>
          <w:rFonts w:ascii="Times New Roman" w:hAnsi="Times New Roman" w:cs="Times New Roman"/>
          <w:color w:val="000000"/>
          <w:sz w:val="24"/>
          <w:szCs w:val="24"/>
          <w:shd w:val="clear" w:color="auto" w:fill="FFFFFF"/>
          <w:lang w:val="en-US"/>
        </w:rPr>
        <w:t> </w:t>
      </w:r>
      <w:r w:rsidR="00E6212A" w:rsidRPr="004E3140">
        <w:rPr>
          <w:rStyle w:val="highlight"/>
          <w:rFonts w:ascii="Times New Roman" w:hAnsi="Times New Roman" w:cs="Times New Roman"/>
          <w:color w:val="000000"/>
          <w:sz w:val="24"/>
          <w:szCs w:val="24"/>
          <w:shd w:val="clear" w:color="auto" w:fill="FFFFFF"/>
          <w:lang w:val="en-US"/>
        </w:rPr>
        <w:t>permeability</w:t>
      </w:r>
      <w:r w:rsidR="00E6212A" w:rsidRPr="004E3140">
        <w:rPr>
          <w:rStyle w:val="apple-converted-space"/>
          <w:rFonts w:ascii="Times New Roman" w:hAnsi="Times New Roman" w:cs="Times New Roman"/>
          <w:color w:val="000000"/>
          <w:sz w:val="24"/>
          <w:szCs w:val="24"/>
          <w:shd w:val="clear" w:color="auto" w:fill="FFFFFF"/>
          <w:lang w:val="en-US"/>
        </w:rPr>
        <w:t> </w:t>
      </w:r>
      <w:r w:rsidR="00E6212A" w:rsidRPr="004E3140">
        <w:rPr>
          <w:rFonts w:ascii="Times New Roman" w:hAnsi="Times New Roman" w:cs="Times New Roman"/>
          <w:color w:val="000000"/>
          <w:sz w:val="24"/>
          <w:szCs w:val="24"/>
          <w:shd w:val="clear" w:color="auto" w:fill="FFFFFF"/>
          <w:lang w:val="en-US"/>
        </w:rPr>
        <w:t xml:space="preserve">and the autoimmune mechanisms </w:t>
      </w:r>
      <w:r w:rsidR="00772980" w:rsidRPr="004E3140">
        <w:rPr>
          <w:rFonts w:ascii="Times New Roman" w:hAnsi="Times New Roman" w:cs="Times New Roman"/>
          <w:color w:val="000000"/>
          <w:sz w:val="24"/>
          <w:szCs w:val="24"/>
          <w:shd w:val="clear" w:color="auto" w:fill="FFFFFF"/>
          <w:lang w:val="en-US"/>
        </w:rPr>
        <w:t>that leads to T1D</w:t>
      </w:r>
      <w:r w:rsidR="00E6212A" w:rsidRPr="004E3140">
        <w:rPr>
          <w:rFonts w:ascii="Times New Roman" w:hAnsi="Times New Roman" w:cs="Times New Roman"/>
          <w:color w:val="000000"/>
          <w:sz w:val="24"/>
          <w:szCs w:val="24"/>
          <w:shd w:val="clear" w:color="auto" w:fill="FFFFFF"/>
          <w:lang w:val="en-US"/>
        </w:rPr>
        <w:t>.</w:t>
      </w:r>
      <w:r w:rsidR="00E6212A" w:rsidRPr="004E3140">
        <w:rPr>
          <w:rStyle w:val="apple-converted-space"/>
          <w:rFonts w:ascii="Times New Roman" w:hAnsi="Times New Roman" w:cs="Times New Roman"/>
          <w:color w:val="000000"/>
          <w:sz w:val="24"/>
          <w:szCs w:val="24"/>
          <w:shd w:val="clear" w:color="auto" w:fill="FFFFFF"/>
          <w:lang w:val="en-US"/>
        </w:rPr>
        <w:t> </w:t>
      </w:r>
      <w:r w:rsidR="00D8112C" w:rsidRPr="004E3140">
        <w:rPr>
          <w:rStyle w:val="apple-converted-space"/>
          <w:rFonts w:ascii="Times New Roman" w:hAnsi="Times New Roman" w:cs="Times New Roman"/>
          <w:color w:val="000000"/>
          <w:sz w:val="24"/>
          <w:szCs w:val="24"/>
          <w:shd w:val="clear" w:color="auto" w:fill="FFFFFF"/>
          <w:lang w:val="en-US"/>
        </w:rPr>
        <w:t xml:space="preserve"> </w:t>
      </w:r>
      <w:hyperlink w:anchor="cinquantaquattro" w:history="1">
        <w:r w:rsidR="00D8112C" w:rsidRPr="004E3140">
          <w:rPr>
            <w:rStyle w:val="Collegamentoipertestuale"/>
            <w:rFonts w:ascii="Times New Roman" w:hAnsi="Times New Roman" w:cs="Times New Roman"/>
            <w:sz w:val="24"/>
            <w:szCs w:val="24"/>
            <w:shd w:val="clear" w:color="auto" w:fill="FFFFFF"/>
            <w:vertAlign w:val="superscript"/>
            <w:lang w:val="en-US"/>
          </w:rPr>
          <w:t>54</w:t>
        </w:r>
      </w:hyperlink>
      <w:r w:rsidR="00D8112C" w:rsidRPr="004E3140">
        <w:rPr>
          <w:rStyle w:val="apple-converted-space"/>
          <w:rFonts w:ascii="Times New Roman" w:hAnsi="Times New Roman" w:cs="Times New Roman"/>
          <w:color w:val="000000"/>
          <w:sz w:val="24"/>
          <w:szCs w:val="24"/>
          <w:shd w:val="clear" w:color="auto" w:fill="FFFFFF"/>
          <w:vertAlign w:val="superscript"/>
          <w:lang w:val="en-US"/>
        </w:rPr>
        <w:t xml:space="preserve"> </w:t>
      </w:r>
      <w:hyperlink w:anchor="cinquantacinque" w:history="1">
        <w:r w:rsidR="00D8112C" w:rsidRPr="004E3140">
          <w:rPr>
            <w:rStyle w:val="Collegamentoipertestuale"/>
            <w:rFonts w:ascii="Times New Roman" w:hAnsi="Times New Roman" w:cs="Times New Roman"/>
            <w:sz w:val="24"/>
            <w:szCs w:val="24"/>
            <w:shd w:val="clear" w:color="auto" w:fill="FFFFFF"/>
            <w:vertAlign w:val="superscript"/>
            <w:lang w:val="en-US"/>
          </w:rPr>
          <w:t>55</w:t>
        </w:r>
      </w:hyperlink>
      <w:r w:rsidR="00D8112C" w:rsidRPr="004E3140">
        <w:rPr>
          <w:rStyle w:val="apple-converted-space"/>
          <w:rFonts w:ascii="Times New Roman" w:hAnsi="Times New Roman" w:cs="Times New Roman"/>
          <w:color w:val="000000"/>
          <w:sz w:val="24"/>
          <w:szCs w:val="24"/>
          <w:shd w:val="clear" w:color="auto" w:fill="FFFFFF"/>
          <w:lang w:val="en-US"/>
        </w:rPr>
        <w:t xml:space="preserve"> </w:t>
      </w:r>
      <w:r w:rsidR="00577814" w:rsidRPr="004E3140">
        <w:rPr>
          <w:rFonts w:ascii="Times New Roman" w:hAnsi="Times New Roman" w:cs="Times New Roman"/>
          <w:color w:val="000000"/>
          <w:sz w:val="24"/>
          <w:szCs w:val="24"/>
          <w:shd w:val="clear" w:color="auto" w:fill="FFFFFF"/>
          <w:lang w:val="en-US"/>
        </w:rPr>
        <w:t xml:space="preserve">It was observed that </w:t>
      </w:r>
      <w:r w:rsidR="00184E36" w:rsidRPr="004E3140">
        <w:rPr>
          <w:rFonts w:ascii="Times New Roman" w:hAnsi="Times New Roman" w:cs="Times New Roman"/>
          <w:color w:val="000000"/>
          <w:sz w:val="24"/>
          <w:szCs w:val="24"/>
          <w:shd w:val="clear" w:color="auto" w:fill="FFFFFF"/>
          <w:lang w:val="en-US"/>
        </w:rPr>
        <w:t>gut microbiota change</w:t>
      </w:r>
      <w:r w:rsidR="009758F1" w:rsidRPr="004E3140">
        <w:rPr>
          <w:rFonts w:ascii="Times New Roman" w:hAnsi="Times New Roman" w:cs="Times New Roman"/>
          <w:color w:val="000000"/>
          <w:sz w:val="24"/>
          <w:szCs w:val="24"/>
          <w:shd w:val="clear" w:color="auto" w:fill="FFFFFF"/>
          <w:lang w:val="en-US"/>
        </w:rPr>
        <w:t xml:space="preserve">, increases endogenous </w:t>
      </w:r>
      <w:r w:rsidR="00577814" w:rsidRPr="004E3140">
        <w:rPr>
          <w:rFonts w:ascii="Times New Roman" w:hAnsi="Times New Roman" w:cs="Times New Roman"/>
          <w:color w:val="000000"/>
          <w:sz w:val="24"/>
          <w:szCs w:val="24"/>
          <w:shd w:val="clear" w:color="auto" w:fill="FFFFFF"/>
          <w:lang w:val="en-US"/>
        </w:rPr>
        <w:t xml:space="preserve">glucagon-like peptide-2 (GLP-2) </w:t>
      </w:r>
      <w:r w:rsidR="00184E36" w:rsidRPr="004E3140">
        <w:rPr>
          <w:rFonts w:ascii="Times New Roman" w:hAnsi="Times New Roman" w:cs="Times New Roman"/>
          <w:color w:val="000000"/>
          <w:sz w:val="24"/>
          <w:szCs w:val="24"/>
          <w:shd w:val="clear" w:color="auto" w:fill="FFFFFF"/>
          <w:lang w:val="en-US"/>
        </w:rPr>
        <w:t>production, and consequently improves gut barrier functions</w:t>
      </w:r>
      <w:r w:rsidR="00577814" w:rsidRPr="004E3140">
        <w:rPr>
          <w:rFonts w:ascii="Times New Roman" w:hAnsi="Times New Roman" w:cs="Times New Roman"/>
          <w:color w:val="000000"/>
          <w:sz w:val="24"/>
          <w:szCs w:val="24"/>
          <w:shd w:val="clear" w:color="auto" w:fill="FFFFFF"/>
          <w:lang w:val="en-US"/>
        </w:rPr>
        <w:t>,</w:t>
      </w:r>
      <w:r w:rsidR="00184E36" w:rsidRPr="004E3140">
        <w:rPr>
          <w:rFonts w:ascii="Times New Roman" w:hAnsi="Times New Roman" w:cs="Times New Roman"/>
          <w:color w:val="000000"/>
          <w:sz w:val="24"/>
          <w:szCs w:val="24"/>
          <w:shd w:val="clear" w:color="auto" w:fill="FFFFFF"/>
          <w:lang w:val="en-US"/>
        </w:rPr>
        <w:t xml:space="preserve"> contributing to the improvement of gut barrier functions during obesity and diabetes.</w:t>
      </w:r>
      <w:r w:rsidR="00D8112C" w:rsidRPr="004E3140">
        <w:rPr>
          <w:rFonts w:ascii="Times New Roman" w:hAnsi="Times New Roman" w:cs="Times New Roman"/>
          <w:color w:val="000000"/>
          <w:sz w:val="24"/>
          <w:szCs w:val="24"/>
          <w:shd w:val="clear" w:color="auto" w:fill="FFFFFF"/>
          <w:lang w:val="en-US"/>
        </w:rPr>
        <w:t xml:space="preserve"> </w:t>
      </w:r>
      <w:hyperlink w:anchor="cinquantadue" w:history="1">
        <w:r w:rsidR="00151337" w:rsidRPr="004E3140">
          <w:rPr>
            <w:rStyle w:val="Collegamentoipertestuale"/>
            <w:rFonts w:ascii="Times New Roman" w:hAnsi="Times New Roman" w:cs="Times New Roman"/>
            <w:sz w:val="24"/>
            <w:szCs w:val="24"/>
            <w:shd w:val="clear" w:color="auto" w:fill="FFFFFF"/>
            <w:vertAlign w:val="superscript"/>
            <w:lang w:val="en-US"/>
          </w:rPr>
          <w:t>52</w:t>
        </w:r>
      </w:hyperlink>
      <w:r w:rsidR="00D8112C" w:rsidRPr="004E3140">
        <w:rPr>
          <w:rFonts w:ascii="Times New Roman" w:hAnsi="Times New Roman" w:cs="Times New Roman"/>
          <w:color w:val="000000"/>
          <w:sz w:val="24"/>
          <w:szCs w:val="24"/>
          <w:shd w:val="clear" w:color="auto" w:fill="FFFFFF"/>
          <w:lang w:val="en-US"/>
        </w:rPr>
        <w:t xml:space="preserve"> </w:t>
      </w:r>
      <w:r w:rsidR="004759DE" w:rsidRPr="004E3140">
        <w:rPr>
          <w:rFonts w:ascii="Times New Roman" w:hAnsi="Times New Roman" w:cs="Times New Roman"/>
          <w:color w:val="000000"/>
          <w:sz w:val="24"/>
          <w:szCs w:val="24"/>
          <w:lang w:val="en-US"/>
        </w:rPr>
        <w:t xml:space="preserve">In animal study models has been observed that </w:t>
      </w:r>
      <w:r w:rsidR="004759DE" w:rsidRPr="004E3140">
        <w:rPr>
          <w:rFonts w:ascii="Times New Roman" w:hAnsi="Times New Roman" w:cs="Times New Roman"/>
          <w:color w:val="000000"/>
          <w:sz w:val="24"/>
          <w:szCs w:val="24"/>
          <w:shd w:val="clear" w:color="auto" w:fill="FFFFFF"/>
          <w:lang w:val="en-US"/>
        </w:rPr>
        <w:t>westernized countries diet</w:t>
      </w:r>
      <w:r w:rsidR="00151337" w:rsidRPr="004E3140">
        <w:rPr>
          <w:rFonts w:ascii="Times New Roman" w:hAnsi="Times New Roman" w:cs="Times New Roman"/>
          <w:color w:val="000000"/>
          <w:sz w:val="24"/>
          <w:szCs w:val="24"/>
          <w:shd w:val="clear" w:color="auto" w:fill="FFFFFF"/>
          <w:lang w:val="en-US"/>
        </w:rPr>
        <w:t>,</w:t>
      </w:r>
      <w:r w:rsidR="004759DE" w:rsidRPr="004E3140">
        <w:rPr>
          <w:rFonts w:ascii="Times New Roman" w:hAnsi="Times New Roman" w:cs="Times New Roman"/>
          <w:color w:val="000000"/>
          <w:sz w:val="24"/>
          <w:szCs w:val="24"/>
          <w:shd w:val="clear" w:color="auto" w:fill="FFFFFF"/>
          <w:lang w:val="en-US"/>
        </w:rPr>
        <w:t xml:space="preserve"> induces a decreases levels of the TJs protein ZO-1 and also a decrease of transepithelial resistance in the colon, these are markers of increased</w:t>
      </w:r>
      <w:r w:rsidR="004759DE" w:rsidRPr="004E3140">
        <w:rPr>
          <w:rStyle w:val="apple-converted-space"/>
          <w:rFonts w:ascii="Times New Roman" w:hAnsi="Times New Roman" w:cs="Times New Roman"/>
          <w:color w:val="000000"/>
          <w:sz w:val="24"/>
          <w:szCs w:val="24"/>
          <w:shd w:val="clear" w:color="auto" w:fill="FFFFFF"/>
          <w:lang w:val="en-US"/>
        </w:rPr>
        <w:t> </w:t>
      </w:r>
      <w:r w:rsidR="004759DE" w:rsidRPr="004E3140">
        <w:rPr>
          <w:rFonts w:ascii="Times New Roman" w:hAnsi="Times New Roman" w:cs="Times New Roman"/>
          <w:color w:val="000000"/>
          <w:sz w:val="24"/>
          <w:szCs w:val="24"/>
          <w:shd w:val="clear" w:color="auto" w:fill="FFFFFF"/>
          <w:lang w:val="en-US"/>
        </w:rPr>
        <w:t xml:space="preserve">gut </w:t>
      </w:r>
      <w:r w:rsidR="004759DE" w:rsidRPr="004E3140">
        <w:rPr>
          <w:rStyle w:val="highlight"/>
          <w:rFonts w:ascii="Times New Roman" w:hAnsi="Times New Roman" w:cs="Times New Roman"/>
          <w:color w:val="000000"/>
          <w:sz w:val="24"/>
          <w:szCs w:val="24"/>
          <w:shd w:val="clear" w:color="auto" w:fill="FFFFFF"/>
          <w:lang w:val="en-US"/>
        </w:rPr>
        <w:t>permeability.</w:t>
      </w:r>
      <w:r w:rsidR="00D8112C" w:rsidRPr="004E3140">
        <w:rPr>
          <w:rStyle w:val="highlight"/>
          <w:rFonts w:ascii="Times New Roman" w:hAnsi="Times New Roman" w:cs="Times New Roman"/>
          <w:color w:val="000000"/>
          <w:sz w:val="24"/>
          <w:szCs w:val="24"/>
          <w:shd w:val="clear" w:color="auto" w:fill="FFFFFF"/>
          <w:lang w:val="en-US"/>
        </w:rPr>
        <w:t xml:space="preserve"> </w:t>
      </w:r>
      <w:hyperlink w:anchor="cinquantasei" w:history="1">
        <w:r w:rsidR="00D8112C" w:rsidRPr="004E3140">
          <w:rPr>
            <w:rStyle w:val="Collegamentoipertestuale"/>
            <w:rFonts w:ascii="Times New Roman" w:hAnsi="Times New Roman" w:cs="Times New Roman"/>
            <w:sz w:val="24"/>
            <w:szCs w:val="24"/>
            <w:shd w:val="clear" w:color="auto" w:fill="FFFFFF"/>
            <w:vertAlign w:val="superscript"/>
            <w:lang w:val="en-US"/>
          </w:rPr>
          <w:t>56</w:t>
        </w:r>
      </w:hyperlink>
      <w:r w:rsidR="00D8112C" w:rsidRPr="004E3140">
        <w:rPr>
          <w:rStyle w:val="highlight"/>
          <w:rFonts w:ascii="Times New Roman" w:hAnsi="Times New Roman" w:cs="Times New Roman"/>
          <w:color w:val="000000"/>
          <w:sz w:val="24"/>
          <w:szCs w:val="24"/>
          <w:shd w:val="clear" w:color="auto" w:fill="FFFFFF"/>
          <w:lang w:val="en-US"/>
        </w:rPr>
        <w:t xml:space="preserve"> T</w:t>
      </w:r>
      <w:r w:rsidR="00D1784E" w:rsidRPr="004E3140">
        <w:rPr>
          <w:rFonts w:ascii="Times New Roman" w:hAnsi="Times New Roman" w:cs="Times New Roman"/>
          <w:color w:val="000000"/>
          <w:sz w:val="24"/>
          <w:szCs w:val="24"/>
          <w:lang w:val="en-US"/>
        </w:rPr>
        <w:t xml:space="preserve">he aforementioned results </w:t>
      </w:r>
      <w:r w:rsidR="0009548F" w:rsidRPr="004E3140">
        <w:rPr>
          <w:rFonts w:ascii="Times New Roman" w:hAnsi="Times New Roman" w:cs="Times New Roman"/>
          <w:color w:val="000000"/>
          <w:sz w:val="24"/>
          <w:szCs w:val="24"/>
          <w:lang w:val="en-US"/>
        </w:rPr>
        <w:t xml:space="preserve">describe </w:t>
      </w:r>
      <w:r w:rsidR="00151337" w:rsidRPr="004E3140">
        <w:rPr>
          <w:rFonts w:ascii="Times New Roman" w:hAnsi="Times New Roman" w:cs="Times New Roman"/>
          <w:color w:val="000000"/>
          <w:sz w:val="24"/>
          <w:szCs w:val="24"/>
          <w:lang w:val="en-US"/>
        </w:rPr>
        <w:t>a</w:t>
      </w:r>
      <w:r w:rsidR="00D1784E" w:rsidRPr="004E3140">
        <w:rPr>
          <w:rFonts w:ascii="Times New Roman" w:hAnsi="Times New Roman" w:cs="Times New Roman"/>
          <w:color w:val="000000"/>
          <w:sz w:val="24"/>
          <w:szCs w:val="24"/>
          <w:lang w:val="en-US"/>
        </w:rPr>
        <w:t xml:space="preserve"> higher</w:t>
      </w:r>
      <w:r w:rsidR="00D1784E" w:rsidRPr="004E3140">
        <w:rPr>
          <w:rFonts w:ascii="Times New Roman" w:hAnsi="Times New Roman" w:cs="Times New Roman"/>
          <w:sz w:val="24"/>
          <w:szCs w:val="24"/>
          <w:lang w:val="en-US"/>
        </w:rPr>
        <w:t xml:space="preserve"> </w:t>
      </w:r>
      <w:r w:rsidR="00D1784E" w:rsidRPr="004E3140">
        <w:rPr>
          <w:rFonts w:ascii="Times New Roman" w:hAnsi="Times New Roman" w:cs="Times New Roman"/>
          <w:color w:val="000000"/>
          <w:sz w:val="24"/>
          <w:szCs w:val="24"/>
          <w:lang w:val="en-US"/>
        </w:rPr>
        <w:t>vulnerability</w:t>
      </w:r>
      <w:r w:rsidR="00D1784E" w:rsidRPr="004E3140">
        <w:rPr>
          <w:rFonts w:ascii="Times New Roman" w:hAnsi="Times New Roman" w:cs="Times New Roman"/>
          <w:color w:val="000000"/>
          <w:sz w:val="24"/>
          <w:szCs w:val="24"/>
          <w:shd w:val="clear" w:color="auto" w:fill="FFFFFF"/>
          <w:lang w:val="en-US"/>
        </w:rPr>
        <w:t xml:space="preserve"> to the gram-negative bacteria-derived </w:t>
      </w:r>
      <w:r w:rsidR="003179FC" w:rsidRPr="004E3140">
        <w:rPr>
          <w:rFonts w:ascii="Times New Roman" w:hAnsi="Times New Roman" w:cs="Times New Roman"/>
          <w:color w:val="000000"/>
          <w:sz w:val="24"/>
          <w:szCs w:val="24"/>
          <w:shd w:val="clear" w:color="auto" w:fill="FFFFFF"/>
          <w:lang w:val="en-US"/>
        </w:rPr>
        <w:t>lipopolysaccharides (</w:t>
      </w:r>
      <w:r w:rsidR="00D1784E" w:rsidRPr="004E3140">
        <w:rPr>
          <w:rFonts w:ascii="Times New Roman" w:hAnsi="Times New Roman" w:cs="Times New Roman"/>
          <w:color w:val="000000"/>
          <w:sz w:val="24"/>
          <w:szCs w:val="24"/>
          <w:shd w:val="clear" w:color="auto" w:fill="FFFFFF"/>
          <w:lang w:val="en-US"/>
        </w:rPr>
        <w:t>LPS</w:t>
      </w:r>
      <w:r w:rsidR="00151337" w:rsidRPr="004E3140">
        <w:rPr>
          <w:rFonts w:ascii="Times New Roman" w:hAnsi="Times New Roman" w:cs="Times New Roman"/>
          <w:color w:val="000000"/>
          <w:sz w:val="24"/>
          <w:szCs w:val="24"/>
          <w:shd w:val="clear" w:color="auto" w:fill="FFFFFF"/>
          <w:lang w:val="en-US"/>
        </w:rPr>
        <w:t>) that</w:t>
      </w:r>
      <w:r w:rsidR="00D1784E" w:rsidRPr="004E3140">
        <w:rPr>
          <w:rFonts w:ascii="Times New Roman" w:hAnsi="Times New Roman" w:cs="Times New Roman"/>
          <w:color w:val="000000"/>
          <w:sz w:val="24"/>
          <w:szCs w:val="24"/>
          <w:shd w:val="clear" w:color="auto" w:fill="FFFFFF"/>
          <w:lang w:val="en-US"/>
        </w:rPr>
        <w:t xml:space="preserve"> promote endotoxemia and systemic inflammation</w:t>
      </w:r>
      <w:r w:rsidR="003179FC" w:rsidRPr="004E3140">
        <w:rPr>
          <w:rFonts w:ascii="Times New Roman" w:hAnsi="Times New Roman" w:cs="Times New Roman"/>
          <w:color w:val="000000"/>
          <w:sz w:val="24"/>
          <w:szCs w:val="24"/>
          <w:shd w:val="clear" w:color="auto" w:fill="FFFFFF"/>
          <w:lang w:val="en-US"/>
        </w:rPr>
        <w:t>.</w:t>
      </w:r>
      <w:r w:rsidR="00D8112C" w:rsidRPr="004E3140">
        <w:rPr>
          <w:rFonts w:ascii="Times New Roman" w:hAnsi="Times New Roman" w:cs="Times New Roman"/>
          <w:color w:val="000000"/>
          <w:sz w:val="24"/>
          <w:szCs w:val="24"/>
          <w:shd w:val="clear" w:color="auto" w:fill="FFFFFF"/>
          <w:lang w:val="en-US"/>
        </w:rPr>
        <w:t xml:space="preserve"> </w:t>
      </w:r>
      <w:hyperlink w:anchor="cinquantasette" w:history="1">
        <w:r w:rsidR="00D8112C" w:rsidRPr="004E3140">
          <w:rPr>
            <w:rStyle w:val="Collegamentoipertestuale"/>
            <w:rFonts w:ascii="Times New Roman" w:hAnsi="Times New Roman" w:cs="Times New Roman"/>
            <w:sz w:val="24"/>
            <w:szCs w:val="24"/>
            <w:shd w:val="clear" w:color="auto" w:fill="FFFFFF"/>
            <w:vertAlign w:val="superscript"/>
            <w:lang w:val="en-US"/>
          </w:rPr>
          <w:t>57</w:t>
        </w:r>
      </w:hyperlink>
      <w:r w:rsidR="00D1784E" w:rsidRPr="004E3140">
        <w:rPr>
          <w:rStyle w:val="apple-converted-space"/>
          <w:rFonts w:ascii="Times New Roman" w:hAnsi="Times New Roman" w:cs="Times New Roman"/>
          <w:color w:val="000000"/>
          <w:sz w:val="24"/>
          <w:szCs w:val="24"/>
          <w:shd w:val="clear" w:color="auto" w:fill="FFFFFF"/>
          <w:vertAlign w:val="superscript"/>
          <w:lang w:val="en-US"/>
        </w:rPr>
        <w:t> </w:t>
      </w:r>
      <w:hyperlink w:anchor="cinquantotto" w:history="1">
        <w:r w:rsidR="00D8112C" w:rsidRPr="004E3140">
          <w:rPr>
            <w:rStyle w:val="Collegamentoipertestuale"/>
            <w:rFonts w:ascii="Times New Roman" w:hAnsi="Times New Roman" w:cs="Times New Roman"/>
            <w:sz w:val="24"/>
            <w:szCs w:val="24"/>
            <w:shd w:val="clear" w:color="auto" w:fill="FFFFFF"/>
            <w:vertAlign w:val="superscript"/>
            <w:lang w:val="en-US"/>
          </w:rPr>
          <w:t>58</w:t>
        </w:r>
      </w:hyperlink>
      <w:r w:rsidR="00D8112C" w:rsidRPr="004E3140">
        <w:rPr>
          <w:rStyle w:val="apple-converted-space"/>
          <w:rFonts w:ascii="Times New Roman" w:hAnsi="Times New Roman" w:cs="Times New Roman"/>
          <w:color w:val="000000"/>
          <w:sz w:val="24"/>
          <w:szCs w:val="24"/>
          <w:shd w:val="clear" w:color="auto" w:fill="FFFFFF"/>
          <w:lang w:val="en-US"/>
        </w:rPr>
        <w:t xml:space="preserve"> </w:t>
      </w:r>
      <w:r w:rsidR="001E7593" w:rsidRPr="004E3140">
        <w:rPr>
          <w:color w:val="000000"/>
          <w:sz w:val="24"/>
          <w:szCs w:val="24"/>
          <w:shd w:val="clear" w:color="auto" w:fill="FFFFFF"/>
          <w:lang w:val="en-US"/>
        </w:rPr>
        <w:t>Even</w:t>
      </w:r>
      <w:r w:rsidR="00424AF8" w:rsidRPr="004E3140">
        <w:rPr>
          <w:color w:val="000000"/>
          <w:sz w:val="24"/>
          <w:szCs w:val="24"/>
          <w:shd w:val="clear" w:color="auto" w:fill="FFFFFF"/>
          <w:lang w:val="en-US"/>
        </w:rPr>
        <w:t xml:space="preserve"> BBB damage is associated with</w:t>
      </w:r>
      <w:r w:rsidR="00424AF8" w:rsidRPr="004E3140">
        <w:rPr>
          <w:sz w:val="24"/>
          <w:szCs w:val="24"/>
          <w:lang w:val="en-US"/>
        </w:rPr>
        <w:t xml:space="preserve"> </w:t>
      </w:r>
      <w:r w:rsidR="00424AF8" w:rsidRPr="004E3140">
        <w:rPr>
          <w:color w:val="000000"/>
          <w:sz w:val="24"/>
          <w:szCs w:val="24"/>
          <w:shd w:val="clear" w:color="auto" w:fill="FFFFFF"/>
          <w:lang w:val="en-US"/>
        </w:rPr>
        <w:t xml:space="preserve">the </w:t>
      </w:r>
      <w:r w:rsidR="00220BB6" w:rsidRPr="004E3140">
        <w:rPr>
          <w:color w:val="000000"/>
          <w:sz w:val="24"/>
          <w:szCs w:val="24"/>
          <w:shd w:val="clear" w:color="auto" w:fill="FFFFFF"/>
          <w:lang w:val="en-US"/>
        </w:rPr>
        <w:t>above-mentioned</w:t>
      </w:r>
      <w:r w:rsidR="00424AF8" w:rsidRPr="004E3140">
        <w:rPr>
          <w:color w:val="000000"/>
          <w:sz w:val="24"/>
          <w:szCs w:val="24"/>
          <w:shd w:val="clear" w:color="auto" w:fill="FFFFFF"/>
          <w:lang w:val="en-US"/>
        </w:rPr>
        <w:t xml:space="preserve"> diet and </w:t>
      </w:r>
      <w:r w:rsidR="00220BB6" w:rsidRPr="004E3140">
        <w:rPr>
          <w:color w:val="000000"/>
          <w:sz w:val="24"/>
          <w:szCs w:val="24"/>
          <w:shd w:val="clear" w:color="auto" w:fill="FFFFFF"/>
          <w:lang w:val="en-US"/>
        </w:rPr>
        <w:t>which may be causally related with</w:t>
      </w:r>
      <w:r w:rsidR="00424AF8" w:rsidRPr="004E3140">
        <w:rPr>
          <w:color w:val="000000"/>
          <w:sz w:val="24"/>
          <w:szCs w:val="24"/>
          <w:shd w:val="clear" w:color="auto" w:fill="FFFFFF"/>
          <w:lang w:val="en-US"/>
        </w:rPr>
        <w:t xml:space="preserve"> </w:t>
      </w:r>
      <w:r w:rsidR="00424AF8" w:rsidRPr="004E3140">
        <w:rPr>
          <w:color w:val="000000"/>
          <w:sz w:val="24"/>
          <w:szCs w:val="24"/>
          <w:shd w:val="clear" w:color="auto" w:fill="FFFFFF"/>
          <w:lang w:val="en-US"/>
        </w:rPr>
        <w:t>cognitive dysfunction</w:t>
      </w:r>
      <w:r w:rsidR="001E7593" w:rsidRPr="004E3140">
        <w:rPr>
          <w:color w:val="000000"/>
          <w:sz w:val="24"/>
          <w:szCs w:val="24"/>
          <w:shd w:val="clear" w:color="auto" w:fill="FFFFFF"/>
          <w:lang w:val="en-US"/>
        </w:rPr>
        <w:t>.</w:t>
      </w:r>
      <w:r w:rsidR="00D8112C" w:rsidRPr="004E3140">
        <w:rPr>
          <w:color w:val="000000"/>
          <w:sz w:val="24"/>
          <w:szCs w:val="24"/>
          <w:shd w:val="clear" w:color="auto" w:fill="FFFFFF"/>
          <w:lang w:val="en-US"/>
        </w:rPr>
        <w:t xml:space="preserve"> </w:t>
      </w:r>
      <w:hyperlink w:anchor="cinquantanove" w:history="1">
        <w:r w:rsidR="00D8112C" w:rsidRPr="004E3140">
          <w:rPr>
            <w:rStyle w:val="Collegamentoipertestuale"/>
            <w:sz w:val="24"/>
            <w:szCs w:val="24"/>
            <w:shd w:val="clear" w:color="auto" w:fill="FFFFFF"/>
            <w:vertAlign w:val="superscript"/>
            <w:lang w:val="en-US"/>
          </w:rPr>
          <w:t>59</w:t>
        </w:r>
      </w:hyperlink>
      <w:r w:rsidR="00D8112C" w:rsidRPr="004E3140">
        <w:rPr>
          <w:color w:val="000000"/>
          <w:sz w:val="24"/>
          <w:szCs w:val="24"/>
          <w:vertAlign w:val="superscript"/>
          <w:lang w:val="en-US"/>
        </w:rPr>
        <w:t xml:space="preserve">  </w:t>
      </w:r>
      <w:r w:rsidR="00D8112C" w:rsidRPr="004E3140">
        <w:rPr>
          <w:color w:val="000000"/>
          <w:sz w:val="24"/>
          <w:szCs w:val="24"/>
          <w:lang w:val="en-US"/>
        </w:rPr>
        <w:t xml:space="preserve"> </w:t>
      </w:r>
      <w:r w:rsidR="00535801" w:rsidRPr="004E3140">
        <w:rPr>
          <w:rFonts w:ascii="Times New Roman" w:hAnsi="Times New Roman" w:cs="Times New Roman"/>
          <w:color w:val="000000"/>
          <w:sz w:val="24"/>
          <w:szCs w:val="24"/>
          <w:lang w:val="en-US"/>
        </w:rPr>
        <w:t xml:space="preserve">Neuroinflammation </w:t>
      </w:r>
      <w:proofErr w:type="gramStart"/>
      <w:r w:rsidR="00535801" w:rsidRPr="004E3140">
        <w:rPr>
          <w:rFonts w:ascii="Times New Roman" w:hAnsi="Times New Roman" w:cs="Times New Roman"/>
          <w:color w:val="000000"/>
          <w:sz w:val="24"/>
          <w:szCs w:val="24"/>
          <w:lang w:val="en-US"/>
        </w:rPr>
        <w:t>is supported</w:t>
      </w:r>
      <w:proofErr w:type="gramEnd"/>
      <w:r w:rsidR="00535801" w:rsidRPr="004E3140">
        <w:rPr>
          <w:rFonts w:ascii="Times New Roman" w:hAnsi="Times New Roman" w:cs="Times New Roman"/>
          <w:color w:val="000000"/>
          <w:sz w:val="24"/>
          <w:szCs w:val="24"/>
          <w:lang w:val="en-US"/>
        </w:rPr>
        <w:t xml:space="preserve"> by bacterial endotoxins, but also </w:t>
      </w:r>
      <w:r w:rsidR="00151337" w:rsidRPr="004E3140">
        <w:rPr>
          <w:rFonts w:ascii="Times New Roman" w:hAnsi="Times New Roman" w:cs="Times New Roman"/>
          <w:color w:val="000000"/>
          <w:sz w:val="24"/>
          <w:szCs w:val="24"/>
          <w:lang w:val="en-US"/>
        </w:rPr>
        <w:t>by</w:t>
      </w:r>
      <w:r w:rsidR="00535801" w:rsidRPr="004E3140">
        <w:rPr>
          <w:rFonts w:ascii="Times New Roman" w:hAnsi="Times New Roman" w:cs="Times New Roman"/>
          <w:color w:val="000000"/>
          <w:sz w:val="24"/>
          <w:szCs w:val="24"/>
          <w:lang w:val="en-US"/>
        </w:rPr>
        <w:t xml:space="preserve"> diet, I think more to pollutants in food, that leads to a reduction of saprophytic microorganisms with anti-inflammatory action, and leads to impaired cognitive function.</w:t>
      </w:r>
      <w:r w:rsidR="0017616E" w:rsidRPr="004E3140">
        <w:rPr>
          <w:color w:val="000000"/>
          <w:sz w:val="24"/>
          <w:szCs w:val="24"/>
          <w:lang w:val="en-US"/>
        </w:rPr>
        <w:t xml:space="preserve"> </w:t>
      </w:r>
      <w:hyperlink w:anchor="cinquanta" w:history="1">
        <w:r w:rsidR="00151337" w:rsidRPr="004E3140">
          <w:rPr>
            <w:rStyle w:val="Collegamentoipertestuale"/>
            <w:rFonts w:ascii="Times New Roman" w:hAnsi="Times New Roman" w:cs="Times New Roman"/>
            <w:sz w:val="24"/>
            <w:szCs w:val="24"/>
            <w:shd w:val="clear" w:color="auto" w:fill="FFFFFF"/>
            <w:vertAlign w:val="superscript"/>
            <w:lang w:val="en-US"/>
          </w:rPr>
          <w:t>50</w:t>
        </w:r>
      </w:hyperlink>
      <w:r w:rsidR="00D8112C" w:rsidRPr="004E3140">
        <w:rPr>
          <w:color w:val="000000"/>
          <w:sz w:val="24"/>
          <w:szCs w:val="24"/>
          <w:lang w:val="en-US"/>
        </w:rPr>
        <w:t xml:space="preserve"> </w:t>
      </w:r>
      <w:r w:rsidR="009F0703" w:rsidRPr="004E3140">
        <w:rPr>
          <w:rFonts w:ascii="Times New Roman" w:hAnsi="Times New Roman" w:cs="Times New Roman"/>
          <w:color w:val="000000"/>
          <w:sz w:val="24"/>
          <w:szCs w:val="24"/>
          <w:shd w:val="clear" w:color="auto" w:fill="FFFFFF"/>
        </w:rPr>
        <w:t>Neuroinflammation</w:t>
      </w:r>
      <w:proofErr w:type="gramStart"/>
      <w:r w:rsidR="009F0703" w:rsidRPr="004E3140">
        <w:rPr>
          <w:rStyle w:val="apple-converted-space"/>
          <w:rFonts w:ascii="Times New Roman" w:hAnsi="Times New Roman" w:cs="Times New Roman"/>
          <w:color w:val="000000"/>
          <w:sz w:val="24"/>
          <w:szCs w:val="24"/>
          <w:shd w:val="clear" w:color="auto" w:fill="FFFFFF"/>
        </w:rPr>
        <w:t>  affects</w:t>
      </w:r>
      <w:proofErr w:type="gramEnd"/>
      <w:r w:rsidR="009F0703" w:rsidRPr="004E3140">
        <w:rPr>
          <w:rStyle w:val="apple-converted-space"/>
          <w:rFonts w:ascii="Times New Roman" w:hAnsi="Times New Roman" w:cs="Times New Roman"/>
          <w:color w:val="000000"/>
          <w:sz w:val="24"/>
          <w:szCs w:val="24"/>
          <w:shd w:val="clear" w:color="auto" w:fill="FFFFFF"/>
        </w:rPr>
        <w:t xml:space="preserve"> the hippocampus, and cortical areas</w:t>
      </w:r>
      <w:r w:rsidR="005D0E86" w:rsidRPr="004E3140">
        <w:rPr>
          <w:rFonts w:ascii="Times New Roman" w:hAnsi="Times New Roman" w:cs="Times New Roman"/>
          <w:sz w:val="24"/>
          <w:szCs w:val="24"/>
        </w:rPr>
        <w:t xml:space="preserve"> </w:t>
      </w:r>
      <w:r w:rsidR="005D0E86" w:rsidRPr="004E3140">
        <w:rPr>
          <w:rStyle w:val="apple-converted-space"/>
          <w:rFonts w:ascii="Times New Roman" w:hAnsi="Times New Roman" w:cs="Times New Roman"/>
          <w:color w:val="000000"/>
          <w:sz w:val="24"/>
          <w:szCs w:val="24"/>
          <w:shd w:val="clear" w:color="auto" w:fill="FFFFFF"/>
        </w:rPr>
        <w:t>due in part from dysbiosis, in fact it is known that</w:t>
      </w:r>
      <w:r w:rsidR="005D0E86" w:rsidRPr="004E3140">
        <w:rPr>
          <w:rFonts w:ascii="Times New Roman" w:hAnsi="Times New Roman" w:cs="Times New Roman"/>
          <w:sz w:val="24"/>
          <w:szCs w:val="24"/>
        </w:rPr>
        <w:t xml:space="preserve"> </w:t>
      </w:r>
      <w:r w:rsidR="005D0E86" w:rsidRPr="004E3140">
        <w:rPr>
          <w:rStyle w:val="apple-converted-space"/>
          <w:rFonts w:ascii="Times New Roman" w:hAnsi="Times New Roman" w:cs="Times New Roman"/>
          <w:color w:val="000000"/>
          <w:sz w:val="24"/>
          <w:szCs w:val="24"/>
          <w:shd w:val="clear" w:color="auto" w:fill="FFFFFF"/>
        </w:rPr>
        <w:t xml:space="preserve">some </w:t>
      </w:r>
      <w:r w:rsidR="005D0E86" w:rsidRPr="004E3140">
        <w:rPr>
          <w:rFonts w:ascii="Times New Roman" w:hAnsi="Times New Roman" w:cs="Times New Roman"/>
          <w:color w:val="000000"/>
          <w:sz w:val="24"/>
          <w:szCs w:val="24"/>
          <w:lang w:val="en-US"/>
        </w:rPr>
        <w:t>gut bacteria stimulate the innate immune system to elevate inflammatory cytokines in the brain.</w:t>
      </w:r>
      <w:r w:rsidR="00D8112C" w:rsidRPr="004E3140">
        <w:rPr>
          <w:color w:val="000000"/>
          <w:sz w:val="24"/>
          <w:szCs w:val="24"/>
          <w:lang w:val="en-US"/>
        </w:rPr>
        <w:t xml:space="preserve">  </w:t>
      </w:r>
      <w:r w:rsidR="00DF4ED8" w:rsidRPr="004E3140">
        <w:rPr>
          <w:rFonts w:ascii="Times New Roman" w:hAnsi="Times New Roman" w:cs="Times New Roman"/>
          <w:color w:val="303030"/>
          <w:sz w:val="24"/>
          <w:szCs w:val="24"/>
          <w:lang w:val="en-US"/>
        </w:rPr>
        <w:t xml:space="preserve">These </w:t>
      </w:r>
      <w:r w:rsidR="00151337" w:rsidRPr="004E3140">
        <w:rPr>
          <w:rFonts w:ascii="Times New Roman" w:hAnsi="Times New Roman" w:cs="Times New Roman"/>
          <w:color w:val="303030"/>
          <w:sz w:val="24"/>
          <w:szCs w:val="24"/>
          <w:lang w:val="en-US"/>
        </w:rPr>
        <w:t>mechanisms that lead to inflammation</w:t>
      </w:r>
      <w:r w:rsidR="00DF4ED8" w:rsidRPr="004E3140">
        <w:rPr>
          <w:rFonts w:ascii="Times New Roman" w:hAnsi="Times New Roman" w:cs="Times New Roman"/>
          <w:color w:val="303030"/>
          <w:sz w:val="24"/>
          <w:szCs w:val="24"/>
          <w:lang w:val="en-US"/>
        </w:rPr>
        <w:t xml:space="preserve"> are the basis of many diseases such </w:t>
      </w:r>
      <w:proofErr w:type="gramStart"/>
      <w:r w:rsidR="00DF4ED8" w:rsidRPr="004E3140">
        <w:rPr>
          <w:rFonts w:ascii="Times New Roman" w:hAnsi="Times New Roman" w:cs="Times New Roman"/>
          <w:color w:val="303030"/>
          <w:sz w:val="24"/>
          <w:szCs w:val="24"/>
          <w:lang w:val="en-US"/>
        </w:rPr>
        <w:t>as</w:t>
      </w:r>
      <w:r w:rsidR="00151337" w:rsidRPr="004E3140">
        <w:rPr>
          <w:rFonts w:ascii="Times New Roman" w:hAnsi="Times New Roman" w:cs="Times New Roman"/>
          <w:color w:val="303030"/>
          <w:sz w:val="24"/>
          <w:szCs w:val="24"/>
          <w:lang w:val="en-US"/>
        </w:rPr>
        <w:t>:</w:t>
      </w:r>
      <w:proofErr w:type="gramEnd"/>
      <w:r w:rsidR="0019286C" w:rsidRPr="004E3140">
        <w:rPr>
          <w:rFonts w:ascii="Times New Roman" w:hAnsi="Times New Roman" w:cs="Times New Roman"/>
          <w:sz w:val="24"/>
          <w:szCs w:val="24"/>
        </w:rPr>
        <w:t xml:space="preserve"> </w:t>
      </w:r>
      <w:r w:rsidR="0019286C" w:rsidRPr="004E3140">
        <w:rPr>
          <w:rFonts w:ascii="Times New Roman" w:hAnsi="Times New Roman" w:cs="Times New Roman"/>
          <w:color w:val="303030"/>
          <w:sz w:val="24"/>
          <w:szCs w:val="24"/>
          <w:lang w:val="en-US"/>
        </w:rPr>
        <w:t>gastrointestinal disorders, diabetes, heart disease, autism, cancer and Alzheimer’s disease,</w:t>
      </w:r>
      <w:r w:rsidR="0019286C" w:rsidRPr="004E3140">
        <w:rPr>
          <w:rFonts w:ascii="Times New Roman" w:hAnsi="Times New Roman" w:cs="Times New Roman"/>
          <w:sz w:val="24"/>
          <w:szCs w:val="24"/>
        </w:rPr>
        <w:t xml:space="preserve"> </w:t>
      </w:r>
      <w:r w:rsidR="0019286C" w:rsidRPr="004E3140">
        <w:rPr>
          <w:rFonts w:ascii="Times New Roman" w:hAnsi="Times New Roman" w:cs="Times New Roman"/>
          <w:color w:val="303030"/>
          <w:sz w:val="24"/>
          <w:szCs w:val="24"/>
          <w:lang w:val="en-US"/>
        </w:rPr>
        <w:t>the glyphosate may be the cause.</w:t>
      </w:r>
      <w:r w:rsidR="00D8112C" w:rsidRPr="004E3140">
        <w:rPr>
          <w:rFonts w:ascii="Times New Roman" w:hAnsi="Times New Roman" w:cs="Times New Roman"/>
          <w:color w:val="303030"/>
          <w:sz w:val="24"/>
          <w:szCs w:val="24"/>
          <w:lang w:val="en-US"/>
        </w:rPr>
        <w:t xml:space="preserve"> </w:t>
      </w:r>
      <w:hyperlink w:anchor="trentanove" w:history="1">
        <w:r w:rsidR="00151337" w:rsidRPr="004E3140">
          <w:rPr>
            <w:rStyle w:val="Collegamentoipertestuale"/>
            <w:rFonts w:ascii="Times New Roman" w:hAnsi="Times New Roman" w:cs="Times New Roman"/>
            <w:sz w:val="24"/>
            <w:szCs w:val="24"/>
            <w:shd w:val="clear" w:color="auto" w:fill="FFFFFF"/>
            <w:vertAlign w:val="superscript"/>
            <w:lang w:val="en-US"/>
          </w:rPr>
          <w:t>39</w:t>
        </w:r>
      </w:hyperlink>
      <w:r w:rsidR="00290F1F" w:rsidRPr="004E3140">
        <w:rPr>
          <w:rFonts w:ascii="Times New Roman" w:hAnsi="Times New Roman" w:cs="Times New Roman"/>
          <w:color w:val="303030"/>
          <w:sz w:val="24"/>
          <w:szCs w:val="24"/>
          <w:lang w:val="en-US"/>
        </w:rPr>
        <w:t xml:space="preserve"> </w:t>
      </w:r>
      <w:hyperlink w:anchor="sessanta" w:history="1">
        <w:r w:rsidR="00290F1F" w:rsidRPr="004E3140">
          <w:rPr>
            <w:rStyle w:val="Collegamentoipertestuale"/>
            <w:rFonts w:ascii="Times New Roman" w:hAnsi="Times New Roman" w:cs="Times New Roman"/>
            <w:sz w:val="24"/>
            <w:szCs w:val="24"/>
            <w:vertAlign w:val="superscript"/>
            <w:lang w:val="en-US"/>
          </w:rPr>
          <w:t>60</w:t>
        </w:r>
      </w:hyperlink>
      <w:r w:rsidR="00151337" w:rsidRPr="004E3140">
        <w:rPr>
          <w:rFonts w:ascii="Times New Roman" w:hAnsi="Times New Roman" w:cs="Times New Roman"/>
          <w:color w:val="303030"/>
          <w:sz w:val="24"/>
          <w:szCs w:val="24"/>
          <w:vertAlign w:val="superscript"/>
          <w:lang w:val="en-US"/>
        </w:rPr>
        <w:t xml:space="preserve"> </w:t>
      </w:r>
    </w:p>
    <w:p w:rsidR="005A1593" w:rsidRPr="004E3140" w:rsidRDefault="00714436" w:rsidP="003B4AE9">
      <w:pPr>
        <w:jc w:val="both"/>
        <w:rPr>
          <w:rFonts w:ascii="Times New Roman" w:hAnsi="Times New Roman" w:cs="Times New Roman"/>
          <w:b/>
          <w:i/>
          <w:sz w:val="24"/>
          <w:szCs w:val="24"/>
          <w:lang w:val="en-US"/>
        </w:rPr>
      </w:pPr>
      <w:r w:rsidRPr="004E3140">
        <w:rPr>
          <w:rFonts w:ascii="Times New Roman" w:hAnsi="Times New Roman" w:cs="Times New Roman"/>
          <w:b/>
          <w:i/>
          <w:sz w:val="24"/>
          <w:szCs w:val="24"/>
          <w:lang w:val="en-US"/>
        </w:rPr>
        <w:t xml:space="preserve"> </w:t>
      </w:r>
      <w:r w:rsidR="00D55B50" w:rsidRPr="004E3140">
        <w:rPr>
          <w:rFonts w:ascii="Times New Roman" w:hAnsi="Times New Roman" w:cs="Times New Roman"/>
          <w:b/>
          <w:i/>
          <w:sz w:val="24"/>
          <w:szCs w:val="24"/>
          <w:lang w:val="en-US"/>
        </w:rPr>
        <w:t>Discussion</w:t>
      </w:r>
    </w:p>
    <w:p w:rsidR="0021129B" w:rsidRPr="004E3140" w:rsidRDefault="00273789" w:rsidP="003B4AE9">
      <w:pPr>
        <w:jc w:val="both"/>
        <w:rPr>
          <w:rFonts w:ascii="Times New Roman" w:hAnsi="Times New Roman" w:cs="Times New Roman"/>
          <w:sz w:val="24"/>
          <w:szCs w:val="24"/>
          <w:lang w:val="en-US"/>
        </w:rPr>
      </w:pPr>
      <w:r w:rsidRPr="004E3140">
        <w:rPr>
          <w:rFonts w:ascii="Times New Roman" w:hAnsi="Times New Roman" w:cs="Times New Roman"/>
          <w:sz w:val="24"/>
          <w:szCs w:val="24"/>
          <w:lang w:val="en-US"/>
        </w:rPr>
        <w:t>We have seen that the pollutants, including involuntary, and antibiotics have a negative effect on cell junctions, the microbiota and the microbiome, which ultimately lead to dysbiosis and leaky gut.</w:t>
      </w:r>
      <w:r w:rsidRPr="004E3140">
        <w:rPr>
          <w:rFonts w:ascii="Times New Roman" w:hAnsi="Times New Roman" w:cs="Times New Roman"/>
          <w:sz w:val="24"/>
          <w:szCs w:val="24"/>
        </w:rPr>
        <w:t xml:space="preserve"> </w:t>
      </w:r>
      <w:r w:rsidRPr="004E3140">
        <w:rPr>
          <w:rFonts w:ascii="Times New Roman" w:hAnsi="Times New Roman" w:cs="Times New Roman"/>
          <w:sz w:val="24"/>
          <w:szCs w:val="24"/>
          <w:lang w:val="en-US"/>
        </w:rPr>
        <w:t xml:space="preserve">All this can be the starting point for various diseases, surely imbalance the immune system, </w:t>
      </w:r>
      <w:r w:rsidR="00536414" w:rsidRPr="004E3140">
        <w:rPr>
          <w:rFonts w:ascii="Times New Roman" w:hAnsi="Times New Roman" w:cs="Times New Roman"/>
          <w:sz w:val="24"/>
          <w:szCs w:val="24"/>
          <w:lang w:val="en-US"/>
        </w:rPr>
        <w:t>and leading</w:t>
      </w:r>
      <w:r w:rsidRPr="004E3140">
        <w:rPr>
          <w:rFonts w:ascii="Times New Roman" w:hAnsi="Times New Roman" w:cs="Times New Roman"/>
          <w:sz w:val="24"/>
          <w:szCs w:val="24"/>
          <w:lang w:val="en-US"/>
        </w:rPr>
        <w:t xml:space="preserve"> to immune dysregulation.</w:t>
      </w:r>
      <w:r w:rsidR="00290F1F" w:rsidRPr="004E3140">
        <w:rPr>
          <w:rFonts w:ascii="Times New Roman" w:hAnsi="Times New Roman" w:cs="Times New Roman"/>
          <w:sz w:val="24"/>
          <w:szCs w:val="24"/>
          <w:lang w:val="en-US"/>
        </w:rPr>
        <w:t xml:space="preserve">  </w:t>
      </w:r>
      <w:r w:rsidR="00D55B50" w:rsidRPr="004E3140">
        <w:rPr>
          <w:rFonts w:ascii="Times New Roman" w:hAnsi="Times New Roman" w:cs="Times New Roman"/>
          <w:sz w:val="24"/>
          <w:szCs w:val="24"/>
          <w:lang w:val="en-US"/>
        </w:rPr>
        <w:t xml:space="preserve">We have </w:t>
      </w:r>
      <w:r w:rsidR="00536414" w:rsidRPr="004E3140">
        <w:rPr>
          <w:rFonts w:ascii="Times New Roman" w:hAnsi="Times New Roman" w:cs="Times New Roman"/>
          <w:sz w:val="24"/>
          <w:szCs w:val="24"/>
          <w:lang w:val="en-US"/>
        </w:rPr>
        <w:t xml:space="preserve">also </w:t>
      </w:r>
      <w:r w:rsidR="00D55B50" w:rsidRPr="004E3140">
        <w:rPr>
          <w:rFonts w:ascii="Times New Roman" w:hAnsi="Times New Roman" w:cs="Times New Roman"/>
          <w:sz w:val="24"/>
          <w:szCs w:val="24"/>
          <w:lang w:val="en-US"/>
        </w:rPr>
        <w:t>seen that</w:t>
      </w:r>
      <w:r w:rsidR="00276013" w:rsidRPr="004E3140">
        <w:rPr>
          <w:rFonts w:ascii="Times New Roman" w:hAnsi="Times New Roman" w:cs="Times New Roman"/>
          <w:sz w:val="24"/>
          <w:szCs w:val="24"/>
          <w:lang w:val="en-US"/>
        </w:rPr>
        <w:t xml:space="preserve"> </w:t>
      </w:r>
      <w:r w:rsidR="00D55B50" w:rsidRPr="004E3140">
        <w:rPr>
          <w:rFonts w:ascii="Times New Roman" w:hAnsi="Times New Roman" w:cs="Times New Roman"/>
          <w:color w:val="000000"/>
          <w:sz w:val="24"/>
          <w:szCs w:val="24"/>
          <w:shd w:val="clear" w:color="auto" w:fill="FFFFFF"/>
          <w:lang w:val="en-US"/>
        </w:rPr>
        <w:t xml:space="preserve">gut microbiota has an important effect on immune system, furthermore is important </w:t>
      </w:r>
      <w:r w:rsidR="0074469D" w:rsidRPr="004E3140">
        <w:rPr>
          <w:rFonts w:ascii="Times New Roman" w:hAnsi="Times New Roman" w:cs="Times New Roman"/>
          <w:color w:val="000000"/>
          <w:sz w:val="24"/>
          <w:szCs w:val="24"/>
          <w:shd w:val="clear" w:color="auto" w:fill="FFFFFF"/>
          <w:lang w:val="en-US"/>
        </w:rPr>
        <w:t>for the</w:t>
      </w:r>
      <w:r w:rsidR="00D55B50" w:rsidRPr="004E3140">
        <w:rPr>
          <w:rFonts w:ascii="Times New Roman" w:hAnsi="Times New Roman" w:cs="Times New Roman"/>
          <w:color w:val="000000"/>
          <w:sz w:val="24"/>
          <w:szCs w:val="24"/>
          <w:shd w:val="clear" w:color="auto" w:fill="FFFFFF"/>
          <w:lang w:val="en-US"/>
        </w:rPr>
        <w:t xml:space="preserve"> development and differentiation of the immune system.</w:t>
      </w:r>
      <w:r w:rsidR="00536414" w:rsidRPr="004E3140">
        <w:rPr>
          <w:rFonts w:ascii="Times New Roman" w:hAnsi="Times New Roman" w:cs="Times New Roman"/>
          <w:color w:val="000000"/>
          <w:sz w:val="24"/>
          <w:szCs w:val="24"/>
          <w:shd w:val="clear" w:color="auto" w:fill="FFFFFF"/>
          <w:lang w:val="en-US"/>
        </w:rPr>
        <w:t xml:space="preserve"> </w:t>
      </w:r>
      <w:r w:rsidR="00D55B50" w:rsidRPr="004E3140">
        <w:rPr>
          <w:rFonts w:ascii="Times New Roman" w:hAnsi="Times New Roman" w:cs="Times New Roman"/>
          <w:color w:val="000000"/>
          <w:sz w:val="24"/>
          <w:szCs w:val="24"/>
          <w:shd w:val="clear" w:color="auto" w:fill="FFFFFF"/>
          <w:lang w:val="en-US"/>
        </w:rPr>
        <w:t>Both the immune resp</w:t>
      </w:r>
      <w:r w:rsidR="00600667" w:rsidRPr="004E3140">
        <w:rPr>
          <w:rFonts w:ascii="Times New Roman" w:hAnsi="Times New Roman" w:cs="Times New Roman"/>
          <w:color w:val="000000"/>
          <w:sz w:val="24"/>
          <w:szCs w:val="24"/>
          <w:shd w:val="clear" w:color="auto" w:fill="FFFFFF"/>
          <w:lang w:val="en-US"/>
        </w:rPr>
        <w:t xml:space="preserve">onse </w:t>
      </w:r>
      <w:r w:rsidR="0074469D" w:rsidRPr="004E3140">
        <w:rPr>
          <w:rFonts w:ascii="Times New Roman" w:hAnsi="Times New Roman" w:cs="Times New Roman"/>
          <w:color w:val="000000"/>
          <w:sz w:val="24"/>
          <w:szCs w:val="24"/>
          <w:shd w:val="clear" w:color="auto" w:fill="FFFFFF"/>
          <w:lang w:val="en-US"/>
        </w:rPr>
        <w:t xml:space="preserve">and immune homeostasis </w:t>
      </w:r>
      <w:proofErr w:type="gramStart"/>
      <w:r w:rsidR="0074469D" w:rsidRPr="004E3140">
        <w:rPr>
          <w:rFonts w:ascii="Times New Roman" w:hAnsi="Times New Roman" w:cs="Times New Roman"/>
          <w:color w:val="000000"/>
          <w:sz w:val="24"/>
          <w:szCs w:val="24"/>
          <w:shd w:val="clear" w:color="auto" w:fill="FFFFFF"/>
          <w:lang w:val="en-US"/>
        </w:rPr>
        <w:t xml:space="preserve">are </w:t>
      </w:r>
      <w:r w:rsidR="00D55B50" w:rsidRPr="004E3140">
        <w:rPr>
          <w:rFonts w:ascii="Times New Roman" w:hAnsi="Times New Roman" w:cs="Times New Roman"/>
          <w:color w:val="000000"/>
          <w:sz w:val="24"/>
          <w:szCs w:val="24"/>
          <w:shd w:val="clear" w:color="auto" w:fill="FFFFFF"/>
          <w:lang w:val="en-US"/>
        </w:rPr>
        <w:t>affected</w:t>
      </w:r>
      <w:proofErr w:type="gramEnd"/>
      <w:r w:rsidR="00D55B50" w:rsidRPr="004E3140">
        <w:rPr>
          <w:rFonts w:ascii="Times New Roman" w:hAnsi="Times New Roman" w:cs="Times New Roman"/>
          <w:color w:val="000000"/>
          <w:sz w:val="24"/>
          <w:szCs w:val="24"/>
          <w:shd w:val="clear" w:color="auto" w:fill="FFFFFF"/>
          <w:lang w:val="en-US"/>
        </w:rPr>
        <w:t xml:space="preserve"> by gut microbiota, this could be the starting point of an immune dysregulation, </w:t>
      </w:r>
      <w:r w:rsidR="00600667" w:rsidRPr="004E3140">
        <w:rPr>
          <w:rFonts w:ascii="Times New Roman" w:hAnsi="Times New Roman" w:cs="Times New Roman"/>
          <w:color w:val="000000"/>
          <w:sz w:val="24"/>
          <w:szCs w:val="24"/>
          <w:shd w:val="clear" w:color="auto" w:fill="FFFFFF"/>
          <w:lang w:val="en-US"/>
        </w:rPr>
        <w:t>as I have writed in my article published in 2013</w:t>
      </w:r>
      <w:r w:rsidR="00D55B50" w:rsidRPr="004E3140">
        <w:rPr>
          <w:rFonts w:ascii="Times New Roman" w:hAnsi="Times New Roman" w:cs="Times New Roman"/>
          <w:color w:val="000000"/>
          <w:sz w:val="24"/>
          <w:szCs w:val="24"/>
          <w:shd w:val="clear" w:color="auto" w:fill="FFFFFF"/>
          <w:lang w:val="en-US"/>
        </w:rPr>
        <w:t>.</w:t>
      </w:r>
      <w:r w:rsidR="00290F1F" w:rsidRPr="004E3140">
        <w:rPr>
          <w:rFonts w:ascii="Times New Roman" w:hAnsi="Times New Roman" w:cs="Times New Roman"/>
          <w:color w:val="000000"/>
          <w:sz w:val="24"/>
          <w:szCs w:val="24"/>
          <w:shd w:val="clear" w:color="auto" w:fill="FFFFFF"/>
          <w:lang w:val="en-US"/>
        </w:rPr>
        <w:t xml:space="preserve"> </w:t>
      </w:r>
      <w:hyperlink w:anchor="trentacinque" w:history="1">
        <w:r w:rsidR="0074469D" w:rsidRPr="004E3140">
          <w:rPr>
            <w:rStyle w:val="Collegamentoipertestuale"/>
            <w:rFonts w:ascii="Times New Roman" w:hAnsi="Times New Roman" w:cs="Times New Roman"/>
            <w:sz w:val="24"/>
            <w:szCs w:val="24"/>
            <w:shd w:val="clear" w:color="auto" w:fill="FFFFFF"/>
            <w:vertAlign w:val="superscript"/>
            <w:lang w:val="en-US"/>
          </w:rPr>
          <w:t>35</w:t>
        </w:r>
      </w:hyperlink>
      <w:r w:rsidR="0074469D" w:rsidRPr="004E3140">
        <w:rPr>
          <w:rFonts w:ascii="Times New Roman" w:hAnsi="Times New Roman" w:cs="Times New Roman"/>
          <w:sz w:val="24"/>
          <w:szCs w:val="24"/>
          <w:shd w:val="clear" w:color="auto" w:fill="FFFFFF"/>
          <w:vertAlign w:val="superscript"/>
          <w:lang w:val="en-US"/>
        </w:rPr>
        <w:t xml:space="preserve"> </w:t>
      </w:r>
      <w:hyperlink w:anchor="sessantuno" w:history="1">
        <w:r w:rsidR="00290F1F" w:rsidRPr="004E3140">
          <w:rPr>
            <w:rStyle w:val="Collegamentoipertestuale"/>
            <w:rFonts w:ascii="Times New Roman" w:hAnsi="Times New Roman" w:cs="Times New Roman"/>
            <w:sz w:val="24"/>
            <w:szCs w:val="24"/>
            <w:shd w:val="clear" w:color="auto" w:fill="FFFFFF"/>
            <w:vertAlign w:val="superscript"/>
            <w:lang w:val="en-US"/>
          </w:rPr>
          <w:t>61</w:t>
        </w:r>
      </w:hyperlink>
      <w:r w:rsidR="00276013" w:rsidRPr="004E3140">
        <w:rPr>
          <w:rFonts w:ascii="Times New Roman" w:hAnsi="Times New Roman" w:cs="Times New Roman"/>
          <w:color w:val="000000"/>
          <w:sz w:val="24"/>
          <w:szCs w:val="24"/>
          <w:shd w:val="clear" w:color="auto" w:fill="FFFFFF"/>
          <w:lang w:val="en-US"/>
        </w:rPr>
        <w:t xml:space="preserve"> </w:t>
      </w:r>
      <w:r w:rsidR="004C2365" w:rsidRPr="004E3140">
        <w:rPr>
          <w:rFonts w:ascii="Times New Roman" w:hAnsi="Times New Roman" w:cs="Times New Roman"/>
          <w:color w:val="000000"/>
          <w:sz w:val="24"/>
          <w:szCs w:val="24"/>
          <w:shd w:val="clear" w:color="auto" w:fill="FFFFFF"/>
          <w:lang w:val="en-US"/>
        </w:rPr>
        <w:t xml:space="preserve">Article that followed to my intuition in my 1982 </w:t>
      </w:r>
      <w:r w:rsidR="00536414" w:rsidRPr="004E3140">
        <w:rPr>
          <w:rFonts w:ascii="Times New Roman" w:hAnsi="Times New Roman" w:cs="Times New Roman"/>
          <w:color w:val="000000"/>
          <w:sz w:val="24"/>
          <w:szCs w:val="24"/>
          <w:shd w:val="clear" w:color="auto" w:fill="FFFFFF"/>
          <w:lang w:val="en-US"/>
        </w:rPr>
        <w:t>thesis</w:t>
      </w:r>
      <w:r w:rsidR="004C2365" w:rsidRPr="004E3140">
        <w:rPr>
          <w:rFonts w:ascii="Times New Roman" w:hAnsi="Times New Roman" w:cs="Times New Roman"/>
          <w:color w:val="000000"/>
          <w:sz w:val="24"/>
          <w:szCs w:val="24"/>
          <w:shd w:val="clear" w:color="auto" w:fill="FFFFFF"/>
          <w:lang w:val="en-US"/>
        </w:rPr>
        <w:t>, published in the forensic “quaderni camerti”, which led me to address the issue of the relationship between mycotoxins and pathology known as farmer's lung.</w:t>
      </w:r>
      <w:r w:rsidR="00276013" w:rsidRPr="004E3140">
        <w:rPr>
          <w:rFonts w:ascii="Times New Roman" w:hAnsi="Times New Roman" w:cs="Times New Roman"/>
          <w:color w:val="000000"/>
          <w:sz w:val="24"/>
          <w:szCs w:val="24"/>
          <w:shd w:val="clear" w:color="auto" w:fill="FFFFFF"/>
          <w:lang w:val="en-US"/>
        </w:rPr>
        <w:t xml:space="preserve"> </w:t>
      </w:r>
      <w:r w:rsidR="00D55B50" w:rsidRPr="004E3140">
        <w:rPr>
          <w:rFonts w:ascii="Times New Roman" w:hAnsi="Times New Roman" w:cs="Times New Roman"/>
          <w:color w:val="000000"/>
          <w:sz w:val="24"/>
          <w:szCs w:val="24"/>
          <w:shd w:val="clear" w:color="auto" w:fill="FFFFFF"/>
          <w:lang w:val="en-US"/>
        </w:rPr>
        <w:t xml:space="preserve">In the </w:t>
      </w:r>
      <w:r w:rsidR="0074469D" w:rsidRPr="004E3140">
        <w:rPr>
          <w:rFonts w:ascii="Times New Roman" w:hAnsi="Times New Roman" w:cs="Times New Roman"/>
          <w:color w:val="000000"/>
          <w:sz w:val="24"/>
          <w:szCs w:val="24"/>
          <w:shd w:val="clear" w:color="auto" w:fill="FFFFFF"/>
          <w:lang w:val="en-US"/>
        </w:rPr>
        <w:t>previously mentioned</w:t>
      </w:r>
      <w:r w:rsidR="00D55B50" w:rsidRPr="004E3140">
        <w:rPr>
          <w:rFonts w:ascii="Times New Roman" w:hAnsi="Times New Roman" w:cs="Times New Roman"/>
          <w:color w:val="000000"/>
          <w:sz w:val="24"/>
          <w:szCs w:val="24"/>
          <w:shd w:val="clear" w:color="auto" w:fill="FFFFFF"/>
          <w:lang w:val="en-US"/>
        </w:rPr>
        <w:t xml:space="preserve"> </w:t>
      </w:r>
      <w:r w:rsidR="0074469D" w:rsidRPr="004E3140">
        <w:rPr>
          <w:rFonts w:ascii="Times New Roman" w:hAnsi="Times New Roman" w:cs="Times New Roman"/>
          <w:color w:val="000000"/>
          <w:sz w:val="24"/>
          <w:szCs w:val="24"/>
          <w:shd w:val="clear" w:color="auto" w:fill="FFFFFF"/>
          <w:lang w:val="en-US"/>
        </w:rPr>
        <w:t>article,</w:t>
      </w:r>
      <w:r w:rsidR="00D55B50" w:rsidRPr="004E3140">
        <w:rPr>
          <w:rFonts w:ascii="Times New Roman" w:hAnsi="Times New Roman" w:cs="Times New Roman"/>
          <w:color w:val="000000"/>
          <w:sz w:val="24"/>
          <w:szCs w:val="24"/>
          <w:shd w:val="clear" w:color="auto" w:fill="FFFFFF"/>
          <w:lang w:val="en-US"/>
        </w:rPr>
        <w:t xml:space="preserve"> I assumed that the possible immune dysregulation resulting in the ingestion of mycotoxins and the use of </w:t>
      </w:r>
      <w:r w:rsidR="0074469D" w:rsidRPr="004E3140">
        <w:rPr>
          <w:rFonts w:ascii="Times New Roman" w:hAnsi="Times New Roman" w:cs="Times New Roman"/>
          <w:color w:val="000000"/>
          <w:sz w:val="24"/>
          <w:szCs w:val="24"/>
          <w:shd w:val="clear" w:color="auto" w:fill="FFFFFF"/>
          <w:lang w:val="en-US"/>
        </w:rPr>
        <w:t>antibiotics</w:t>
      </w:r>
      <w:r w:rsidR="004C2365" w:rsidRPr="004E3140">
        <w:rPr>
          <w:rFonts w:ascii="Times New Roman" w:hAnsi="Times New Roman" w:cs="Times New Roman"/>
          <w:color w:val="000000"/>
          <w:sz w:val="24"/>
          <w:szCs w:val="24"/>
          <w:shd w:val="clear" w:color="auto" w:fill="FFFFFF"/>
          <w:lang w:val="en-US"/>
        </w:rPr>
        <w:t xml:space="preserve"> </w:t>
      </w:r>
      <w:r w:rsidR="0074469D" w:rsidRPr="004E3140">
        <w:rPr>
          <w:rFonts w:ascii="Times New Roman" w:hAnsi="Times New Roman" w:cs="Times New Roman"/>
          <w:color w:val="000000"/>
          <w:sz w:val="24"/>
          <w:szCs w:val="24"/>
          <w:shd w:val="clear" w:color="auto" w:fill="FFFFFF"/>
          <w:lang w:val="en-US"/>
        </w:rPr>
        <w:t>might</w:t>
      </w:r>
      <w:r w:rsidR="00D55B50" w:rsidRPr="004E3140">
        <w:rPr>
          <w:rFonts w:ascii="Times New Roman" w:hAnsi="Times New Roman" w:cs="Times New Roman"/>
          <w:color w:val="000000"/>
          <w:sz w:val="24"/>
          <w:szCs w:val="24"/>
          <w:shd w:val="clear" w:color="auto" w:fill="FFFFFF"/>
          <w:lang w:val="en-US"/>
        </w:rPr>
        <w:t xml:space="preserve"> be one of the causes that lead to ASD. Today I add that pesticides and herbicides that pollute the Food Chain add additional risk factor, as it is clear from the increasing number of studies.</w:t>
      </w:r>
      <w:r w:rsidR="00C27BCA" w:rsidRPr="004E3140">
        <w:rPr>
          <w:rFonts w:ascii="Times New Roman" w:hAnsi="Times New Roman" w:cs="Times New Roman"/>
          <w:color w:val="3E474C"/>
          <w:sz w:val="24"/>
          <w:szCs w:val="24"/>
          <w:vertAlign w:val="superscript"/>
          <w:lang w:val="en-US"/>
        </w:rPr>
        <w:t xml:space="preserve"> </w:t>
      </w:r>
      <w:hyperlink w:anchor="dodici" w:history="1">
        <w:proofErr w:type="gramStart"/>
        <w:r w:rsidR="00C27BCA" w:rsidRPr="004E3140">
          <w:rPr>
            <w:rStyle w:val="Collegamentoipertestuale"/>
            <w:rFonts w:ascii="Times New Roman" w:hAnsi="Times New Roman" w:cs="Times New Roman"/>
            <w:sz w:val="24"/>
            <w:szCs w:val="24"/>
            <w:vertAlign w:val="superscript"/>
            <w:lang w:val="en-US"/>
          </w:rPr>
          <w:t>12</w:t>
        </w:r>
        <w:proofErr w:type="gramEnd"/>
      </w:hyperlink>
      <w:r w:rsidR="00C27BCA" w:rsidRPr="004E3140">
        <w:rPr>
          <w:rFonts w:ascii="Times New Roman" w:hAnsi="Times New Roman" w:cs="Times New Roman"/>
          <w:color w:val="3E474C"/>
          <w:sz w:val="24"/>
          <w:szCs w:val="24"/>
          <w:vertAlign w:val="superscript"/>
          <w:lang w:val="en-US"/>
        </w:rPr>
        <w:t xml:space="preserve"> </w:t>
      </w:r>
      <w:r w:rsidR="00C27BCA" w:rsidRPr="004E3140">
        <w:rPr>
          <w:rFonts w:ascii="Times New Roman" w:hAnsi="Times New Roman" w:cs="Times New Roman"/>
          <w:sz w:val="24"/>
          <w:szCs w:val="24"/>
          <w:lang w:val="en-US"/>
        </w:rPr>
        <w:t>Currently</w:t>
      </w:r>
      <w:r w:rsidR="00714436" w:rsidRPr="004E3140">
        <w:rPr>
          <w:rFonts w:ascii="Times New Roman" w:hAnsi="Times New Roman" w:cs="Times New Roman"/>
          <w:sz w:val="24"/>
          <w:szCs w:val="24"/>
          <w:lang w:val="en-US"/>
        </w:rPr>
        <w:t xml:space="preserve"> the </w:t>
      </w:r>
      <w:r w:rsidR="00714436" w:rsidRPr="004E3140">
        <w:rPr>
          <w:rFonts w:ascii="Times New Roman" w:hAnsi="Times New Roman" w:cs="Times New Roman"/>
          <w:sz w:val="24"/>
          <w:szCs w:val="24"/>
          <w:lang w:val="en-US"/>
        </w:rPr>
        <w:lastRenderedPageBreak/>
        <w:t xml:space="preserve">misuse of antibiotics, especially abuse treatment, disrupting the beneficial gut bacteria, and glyphosate can enhance the destructive effects on the microbiota, </w:t>
      </w:r>
      <w:r w:rsidR="008C1750" w:rsidRPr="004E3140">
        <w:rPr>
          <w:rFonts w:ascii="Times New Roman" w:hAnsi="Times New Roman" w:cs="Times New Roman"/>
          <w:sz w:val="24"/>
          <w:szCs w:val="24"/>
          <w:lang w:val="en-US"/>
        </w:rPr>
        <w:t>both lead to an increased intestinal permeability</w:t>
      </w:r>
      <w:r w:rsidR="00C814D6" w:rsidRPr="004E3140">
        <w:rPr>
          <w:rFonts w:ascii="Times New Roman" w:hAnsi="Times New Roman" w:cs="Times New Roman"/>
          <w:sz w:val="24"/>
          <w:szCs w:val="24"/>
          <w:lang w:val="en-US"/>
        </w:rPr>
        <w:t>.</w:t>
      </w:r>
      <w:r w:rsidR="008C1750" w:rsidRPr="004E3140">
        <w:rPr>
          <w:rFonts w:ascii="Times New Roman" w:hAnsi="Times New Roman" w:cs="Times New Roman"/>
          <w:sz w:val="24"/>
          <w:szCs w:val="24"/>
          <w:lang w:val="en-US"/>
        </w:rPr>
        <w:t xml:space="preserve"> </w:t>
      </w:r>
      <w:r w:rsidR="00C814D6" w:rsidRPr="004E3140">
        <w:rPr>
          <w:rFonts w:ascii="Times New Roman" w:hAnsi="Times New Roman" w:cs="Times New Roman"/>
          <w:sz w:val="24"/>
          <w:szCs w:val="24"/>
          <w:lang w:val="en-US"/>
        </w:rPr>
        <w:t>The</w:t>
      </w:r>
      <w:r w:rsidR="008C1750" w:rsidRPr="004E3140">
        <w:rPr>
          <w:rFonts w:ascii="Times New Roman" w:hAnsi="Times New Roman" w:cs="Times New Roman"/>
          <w:sz w:val="24"/>
          <w:szCs w:val="24"/>
          <w:lang w:val="en-US"/>
        </w:rPr>
        <w:t xml:space="preserve"> same type of damage </w:t>
      </w:r>
      <w:proofErr w:type="gramStart"/>
      <w:r w:rsidR="00C814D6" w:rsidRPr="004E3140">
        <w:rPr>
          <w:rFonts w:ascii="Times New Roman" w:hAnsi="Times New Roman" w:cs="Times New Roman"/>
          <w:sz w:val="24"/>
          <w:szCs w:val="24"/>
          <w:lang w:val="en-US"/>
        </w:rPr>
        <w:t xml:space="preserve">is </w:t>
      </w:r>
      <w:r w:rsidR="008C1750" w:rsidRPr="004E3140">
        <w:rPr>
          <w:rFonts w:ascii="Times New Roman" w:hAnsi="Times New Roman" w:cs="Times New Roman"/>
          <w:sz w:val="24"/>
          <w:szCs w:val="24"/>
          <w:lang w:val="en-US"/>
        </w:rPr>
        <w:t>caused</w:t>
      </w:r>
      <w:proofErr w:type="gramEnd"/>
      <w:r w:rsidR="008C1750" w:rsidRPr="004E3140">
        <w:rPr>
          <w:rFonts w:ascii="Times New Roman" w:hAnsi="Times New Roman" w:cs="Times New Roman"/>
          <w:sz w:val="24"/>
          <w:szCs w:val="24"/>
          <w:lang w:val="en-US"/>
        </w:rPr>
        <w:t xml:space="preserve"> by mycotoxins.</w:t>
      </w:r>
      <w:r w:rsidR="00276013" w:rsidRPr="004E3140">
        <w:rPr>
          <w:rFonts w:ascii="Times New Roman" w:hAnsi="Times New Roman" w:cs="Times New Roman"/>
          <w:sz w:val="24"/>
          <w:szCs w:val="24"/>
          <w:lang w:val="en-US"/>
        </w:rPr>
        <w:t xml:space="preserve"> I</w:t>
      </w:r>
      <w:r w:rsidR="003B2EB3" w:rsidRPr="004E3140">
        <w:rPr>
          <w:rFonts w:ascii="Times New Roman" w:hAnsi="Times New Roman" w:cs="Times New Roman"/>
          <w:color w:val="222222"/>
          <w:spacing w:val="3"/>
          <w:sz w:val="24"/>
          <w:szCs w:val="24"/>
        </w:rPr>
        <w:t xml:space="preserve">n ASD </w:t>
      </w:r>
      <w:proofErr w:type="gramStart"/>
      <w:r w:rsidR="003B2EB3" w:rsidRPr="004E3140">
        <w:rPr>
          <w:rFonts w:ascii="Times New Roman" w:hAnsi="Times New Roman" w:cs="Times New Roman"/>
          <w:color w:val="222222"/>
          <w:spacing w:val="3"/>
          <w:sz w:val="24"/>
          <w:szCs w:val="24"/>
        </w:rPr>
        <w:t>gut</w:t>
      </w:r>
      <w:proofErr w:type="gramEnd"/>
      <w:r w:rsidR="003B2EB3" w:rsidRPr="004E3140">
        <w:rPr>
          <w:rFonts w:ascii="Times New Roman" w:hAnsi="Times New Roman" w:cs="Times New Roman"/>
          <w:color w:val="222222"/>
          <w:spacing w:val="3"/>
          <w:sz w:val="24"/>
          <w:szCs w:val="24"/>
        </w:rPr>
        <w:t xml:space="preserve"> we observe high levels of short chain fatty acids and ammonia, they are by-products of anaerobic fermentation, which suggests that is possible an overgrowth of anaerobic bacteria such as</w:t>
      </w:r>
      <w:r w:rsidR="003B2EB3" w:rsidRPr="004E3140">
        <w:rPr>
          <w:rStyle w:val="apple-converted-space"/>
          <w:rFonts w:ascii="Times New Roman" w:hAnsi="Times New Roman" w:cs="Times New Roman"/>
          <w:color w:val="222222"/>
          <w:spacing w:val="3"/>
          <w:sz w:val="24"/>
          <w:szCs w:val="24"/>
        </w:rPr>
        <w:t> </w:t>
      </w:r>
      <w:r w:rsidR="003B2EB3" w:rsidRPr="004E3140">
        <w:rPr>
          <w:rStyle w:val="html-italic"/>
          <w:rFonts w:ascii="Times New Roman" w:hAnsi="Times New Roman" w:cs="Times New Roman"/>
          <w:iCs/>
          <w:color w:val="222222"/>
          <w:spacing w:val="3"/>
          <w:sz w:val="24"/>
          <w:szCs w:val="24"/>
        </w:rPr>
        <w:t>Clostridia</w:t>
      </w:r>
      <w:r w:rsidR="003B2EB3" w:rsidRPr="004E3140">
        <w:rPr>
          <w:rFonts w:ascii="Times New Roman" w:hAnsi="Times New Roman" w:cs="Times New Roman"/>
          <w:color w:val="222222"/>
          <w:spacing w:val="3"/>
          <w:sz w:val="24"/>
          <w:szCs w:val="24"/>
        </w:rPr>
        <w:t>,</w:t>
      </w:r>
      <w:r w:rsidR="003B2EB3" w:rsidRPr="004E3140">
        <w:rPr>
          <w:rStyle w:val="apple-converted-space"/>
          <w:rFonts w:ascii="Times New Roman" w:hAnsi="Times New Roman" w:cs="Times New Roman"/>
          <w:color w:val="222222"/>
          <w:spacing w:val="3"/>
          <w:sz w:val="24"/>
          <w:szCs w:val="24"/>
        </w:rPr>
        <w:t> </w:t>
      </w:r>
      <w:r w:rsidR="003B2EB3" w:rsidRPr="004E3140">
        <w:rPr>
          <w:rStyle w:val="html-italic"/>
          <w:rFonts w:ascii="Times New Roman" w:hAnsi="Times New Roman" w:cs="Times New Roman"/>
          <w:i/>
          <w:iCs/>
          <w:color w:val="222222"/>
          <w:spacing w:val="3"/>
          <w:sz w:val="24"/>
          <w:szCs w:val="24"/>
        </w:rPr>
        <w:t>that</w:t>
      </w:r>
      <w:r w:rsidR="003B2EB3" w:rsidRPr="004E3140">
        <w:rPr>
          <w:rFonts w:ascii="Times New Roman" w:hAnsi="Times New Roman" w:cs="Times New Roman"/>
          <w:color w:val="222222"/>
          <w:spacing w:val="3"/>
          <w:sz w:val="24"/>
          <w:szCs w:val="24"/>
        </w:rPr>
        <w:t xml:space="preserve"> is most common in ASD gut.</w:t>
      </w:r>
      <w:r w:rsidR="00276013" w:rsidRPr="004E3140">
        <w:rPr>
          <w:rFonts w:ascii="Times New Roman" w:hAnsi="Times New Roman" w:cs="Times New Roman"/>
          <w:color w:val="222222"/>
          <w:spacing w:val="3"/>
          <w:sz w:val="24"/>
          <w:szCs w:val="24"/>
        </w:rPr>
        <w:t xml:space="preserve"> </w:t>
      </w:r>
      <w:hyperlink w:anchor="trentanove" w:history="1">
        <w:r w:rsidR="00C814D6" w:rsidRPr="004E3140">
          <w:rPr>
            <w:rStyle w:val="Collegamentoipertestuale"/>
            <w:rFonts w:ascii="Times New Roman" w:hAnsi="Times New Roman" w:cs="Times New Roman"/>
            <w:sz w:val="24"/>
            <w:szCs w:val="24"/>
            <w:shd w:val="clear" w:color="auto" w:fill="FFFFFF"/>
            <w:vertAlign w:val="superscript"/>
            <w:lang w:val="en-US"/>
          </w:rPr>
          <w:t>39</w:t>
        </w:r>
      </w:hyperlink>
      <w:r w:rsidR="00C814D6" w:rsidRPr="004E3140">
        <w:rPr>
          <w:rFonts w:ascii="Times New Roman" w:hAnsi="Times New Roman" w:cs="Times New Roman"/>
          <w:color w:val="000000"/>
          <w:sz w:val="24"/>
          <w:szCs w:val="24"/>
          <w:shd w:val="clear" w:color="auto" w:fill="FFFFFF"/>
          <w:lang w:val="en-US"/>
        </w:rPr>
        <w:t xml:space="preserve"> </w:t>
      </w:r>
      <w:r w:rsidR="00276013" w:rsidRPr="004E3140">
        <w:rPr>
          <w:rFonts w:ascii="Times New Roman" w:hAnsi="Times New Roman" w:cs="Times New Roman"/>
          <w:color w:val="222222"/>
          <w:spacing w:val="3"/>
          <w:sz w:val="24"/>
          <w:szCs w:val="24"/>
        </w:rPr>
        <w:t xml:space="preserve">  </w:t>
      </w:r>
      <w:r w:rsidR="003B2EB3" w:rsidRPr="004E3140">
        <w:rPr>
          <w:rStyle w:val="html-italic"/>
          <w:rFonts w:ascii="Times New Roman" w:hAnsi="Times New Roman" w:cs="Times New Roman"/>
          <w:iCs/>
          <w:color w:val="222222"/>
          <w:spacing w:val="3"/>
          <w:sz w:val="24"/>
          <w:szCs w:val="24"/>
        </w:rPr>
        <w:t>There are also Bacteriodetes</w:t>
      </w:r>
      <w:r w:rsidR="003B2EB3" w:rsidRPr="004E3140">
        <w:rPr>
          <w:rFonts w:ascii="Times New Roman" w:hAnsi="Times New Roman" w:cs="Times New Roman"/>
          <w:color w:val="222222"/>
          <w:spacing w:val="3"/>
          <w:sz w:val="24"/>
          <w:szCs w:val="24"/>
        </w:rPr>
        <w:t>, and</w:t>
      </w:r>
      <w:r w:rsidR="003B2EB3" w:rsidRPr="004E3140">
        <w:rPr>
          <w:rStyle w:val="apple-converted-space"/>
          <w:rFonts w:ascii="Times New Roman" w:hAnsi="Times New Roman" w:cs="Times New Roman"/>
          <w:color w:val="222222"/>
          <w:spacing w:val="3"/>
          <w:sz w:val="24"/>
          <w:szCs w:val="24"/>
        </w:rPr>
        <w:t> </w:t>
      </w:r>
      <w:r w:rsidR="003B2EB3" w:rsidRPr="004E3140">
        <w:rPr>
          <w:rStyle w:val="html-italic"/>
          <w:rFonts w:ascii="Times New Roman" w:hAnsi="Times New Roman" w:cs="Times New Roman"/>
          <w:iCs/>
          <w:color w:val="222222"/>
          <w:spacing w:val="3"/>
          <w:sz w:val="24"/>
          <w:szCs w:val="24"/>
        </w:rPr>
        <w:t>Desulfovibrio</w:t>
      </w:r>
      <w:r w:rsidR="00F33834" w:rsidRPr="004E3140">
        <w:rPr>
          <w:rStyle w:val="html-italic"/>
          <w:rFonts w:ascii="Times New Roman" w:hAnsi="Times New Roman" w:cs="Times New Roman"/>
          <w:iCs/>
          <w:color w:val="222222"/>
          <w:spacing w:val="3"/>
          <w:sz w:val="24"/>
          <w:szCs w:val="24"/>
        </w:rPr>
        <w:t>,</w:t>
      </w:r>
      <w:r w:rsidR="003B2EB3" w:rsidRPr="004E3140">
        <w:rPr>
          <w:rStyle w:val="html-italic"/>
          <w:rFonts w:ascii="Times New Roman" w:hAnsi="Times New Roman" w:cs="Times New Roman"/>
          <w:iCs/>
          <w:color w:val="222222"/>
          <w:spacing w:val="3"/>
          <w:sz w:val="24"/>
          <w:szCs w:val="24"/>
        </w:rPr>
        <w:t xml:space="preserve"> this microorganism has a metabolism bas</w:t>
      </w:r>
      <w:r w:rsidR="00C814D6" w:rsidRPr="004E3140">
        <w:rPr>
          <w:rStyle w:val="html-italic"/>
          <w:rFonts w:ascii="Times New Roman" w:hAnsi="Times New Roman" w:cs="Times New Roman"/>
          <w:iCs/>
          <w:color w:val="222222"/>
          <w:spacing w:val="3"/>
          <w:sz w:val="24"/>
          <w:szCs w:val="24"/>
        </w:rPr>
        <w:t xml:space="preserve">ed on the reduction of sulphate. </w:t>
      </w:r>
      <w:r w:rsidR="003B2EB3" w:rsidRPr="004E3140">
        <w:rPr>
          <w:rStyle w:val="html-italic"/>
          <w:rFonts w:ascii="Times New Roman" w:hAnsi="Times New Roman" w:cs="Times New Roman"/>
          <w:iCs/>
          <w:color w:val="222222"/>
          <w:spacing w:val="3"/>
          <w:sz w:val="24"/>
          <w:szCs w:val="24"/>
        </w:rPr>
        <w:t xml:space="preserve">If there is a proliferation of Archaea it </w:t>
      </w:r>
      <w:r w:rsidR="00F33834" w:rsidRPr="004E3140">
        <w:rPr>
          <w:rStyle w:val="html-italic"/>
          <w:rFonts w:ascii="Times New Roman" w:hAnsi="Times New Roman" w:cs="Times New Roman"/>
          <w:iCs/>
          <w:color w:val="222222"/>
          <w:spacing w:val="3"/>
          <w:sz w:val="24"/>
          <w:szCs w:val="24"/>
        </w:rPr>
        <w:t>is possible</w:t>
      </w:r>
      <w:r w:rsidR="003B2EB3" w:rsidRPr="004E3140">
        <w:rPr>
          <w:rStyle w:val="html-italic"/>
          <w:rFonts w:ascii="Times New Roman" w:hAnsi="Times New Roman" w:cs="Times New Roman"/>
          <w:iCs/>
          <w:color w:val="222222"/>
          <w:spacing w:val="3"/>
          <w:sz w:val="24"/>
          <w:szCs w:val="24"/>
        </w:rPr>
        <w:t xml:space="preserve"> an inhibition on Desulfomicrobium and Desulfovibrio.</w:t>
      </w:r>
      <w:r w:rsidR="00276013" w:rsidRPr="004E3140">
        <w:rPr>
          <w:rFonts w:ascii="Times New Roman" w:hAnsi="Times New Roman" w:cs="Times New Roman"/>
          <w:sz w:val="24"/>
          <w:szCs w:val="24"/>
        </w:rPr>
        <w:t xml:space="preserve"> </w:t>
      </w:r>
      <w:r w:rsidR="00C814D6" w:rsidRPr="004E3140">
        <w:rPr>
          <w:rFonts w:ascii="Times New Roman" w:hAnsi="Times New Roman" w:cs="Times New Roman"/>
          <w:sz w:val="24"/>
          <w:szCs w:val="24"/>
        </w:rPr>
        <w:t xml:space="preserve"> </w:t>
      </w:r>
      <w:r w:rsidR="00C91988" w:rsidRPr="004E3140">
        <w:rPr>
          <w:rFonts w:ascii="Times New Roman" w:hAnsi="Times New Roman" w:cs="Times New Roman"/>
          <w:sz w:val="24"/>
          <w:szCs w:val="24"/>
        </w:rPr>
        <w:t>Methanogens Archaea colonize the human intestine after the second year of life, they have a peak between the third and and fifth year in the following years the percentage depends on the nationality or race of the subjects.</w:t>
      </w:r>
      <w:r w:rsidR="00276013" w:rsidRPr="004E3140">
        <w:rPr>
          <w:rFonts w:ascii="Times New Roman" w:hAnsi="Times New Roman" w:cs="Times New Roman"/>
          <w:sz w:val="24"/>
          <w:szCs w:val="24"/>
        </w:rPr>
        <w:t xml:space="preserve"> </w:t>
      </w:r>
      <w:r w:rsidR="00C91988" w:rsidRPr="004E3140">
        <w:rPr>
          <w:rFonts w:ascii="Times New Roman" w:hAnsi="Times New Roman" w:cs="Times New Roman"/>
          <w:sz w:val="24"/>
          <w:szCs w:val="24"/>
        </w:rPr>
        <w:t>In so-called industrialized countries the presence tends to decrease in the countries with the poorest population can be up to 80%, after the tenth year we witness a stabilization regardless of the diet, and the administered antibiotics.</w:t>
      </w:r>
      <w:r w:rsidR="00276013" w:rsidRPr="004E3140">
        <w:rPr>
          <w:rFonts w:ascii="Times New Roman" w:hAnsi="Times New Roman" w:cs="Times New Roman"/>
          <w:sz w:val="24"/>
          <w:szCs w:val="24"/>
        </w:rPr>
        <w:t xml:space="preserve"> </w:t>
      </w:r>
      <w:r w:rsidR="00296812" w:rsidRPr="004E3140">
        <w:rPr>
          <w:rFonts w:ascii="Times New Roman" w:hAnsi="Times New Roman" w:cs="Times New Roman"/>
          <w:sz w:val="24"/>
          <w:szCs w:val="24"/>
        </w:rPr>
        <w:t>Several Archaea are considered toxigenic, the toxic substances produced generally controls the active competition within these microorganisms, are ineffective against Bacteria and Eukarya.</w:t>
      </w:r>
      <w:r w:rsidR="00276013" w:rsidRPr="004E3140">
        <w:rPr>
          <w:rFonts w:ascii="Times New Roman" w:hAnsi="Times New Roman" w:cs="Times New Roman"/>
          <w:sz w:val="24"/>
          <w:szCs w:val="24"/>
        </w:rPr>
        <w:t xml:space="preserve"> </w:t>
      </w:r>
      <w:r w:rsidR="00014109" w:rsidRPr="004E3140">
        <w:rPr>
          <w:rFonts w:ascii="Times New Roman" w:hAnsi="Times New Roman" w:cs="Times New Roman"/>
          <w:sz w:val="24"/>
          <w:szCs w:val="24"/>
        </w:rPr>
        <w:t>Some of the substances that constitute the cell wall dell'Archeon Sulfolobus are toxic, have toxicity similar to that of LPS</w:t>
      </w:r>
      <w:r w:rsidR="00C814D6" w:rsidRPr="004E3140">
        <w:rPr>
          <w:rFonts w:ascii="Times New Roman" w:hAnsi="Times New Roman" w:cs="Times New Roman"/>
          <w:sz w:val="24"/>
          <w:szCs w:val="24"/>
        </w:rPr>
        <w:t>. T</w:t>
      </w:r>
      <w:r w:rsidR="00014109" w:rsidRPr="004E3140">
        <w:rPr>
          <w:rFonts w:ascii="Times New Roman" w:hAnsi="Times New Roman" w:cs="Times New Roman"/>
          <w:sz w:val="24"/>
          <w:szCs w:val="24"/>
        </w:rPr>
        <w:t>he Methanococcus jannaschii and the Archaeglobus fulgidus have genes coding for molecules toxic for the human organism.</w:t>
      </w:r>
      <w:r w:rsidR="00276013" w:rsidRPr="004E3140">
        <w:rPr>
          <w:rFonts w:ascii="Times New Roman" w:hAnsi="Times New Roman" w:cs="Times New Roman"/>
          <w:sz w:val="24"/>
          <w:szCs w:val="24"/>
        </w:rPr>
        <w:t xml:space="preserve"> </w:t>
      </w:r>
      <w:r w:rsidR="00C814D6" w:rsidRPr="004E3140">
        <w:rPr>
          <w:rFonts w:ascii="Times New Roman" w:hAnsi="Times New Roman" w:cs="Times New Roman"/>
          <w:sz w:val="24"/>
          <w:szCs w:val="24"/>
        </w:rPr>
        <w:t>In summary the archaea are not pathogenic for man, the genomic analysis revealed the horizontal transmission of genes among Archeae and the Bacteria, this information flow has contributed to the evolution of metabolic pathways</w:t>
      </w:r>
      <w:r w:rsidR="00276013" w:rsidRPr="004E3140">
        <w:rPr>
          <w:rFonts w:ascii="Times New Roman" w:hAnsi="Times New Roman" w:cs="Times New Roman"/>
          <w:sz w:val="24"/>
          <w:szCs w:val="24"/>
        </w:rPr>
        <w:t xml:space="preserve">.  </w:t>
      </w:r>
      <w:hyperlink w:anchor="sessantadue" w:history="1">
        <w:r w:rsidR="00276013" w:rsidRPr="004E3140">
          <w:rPr>
            <w:rStyle w:val="Collegamentoipertestuale"/>
            <w:rFonts w:ascii="Times New Roman" w:hAnsi="Times New Roman" w:cs="Times New Roman"/>
            <w:sz w:val="24"/>
            <w:szCs w:val="24"/>
            <w:vertAlign w:val="superscript"/>
          </w:rPr>
          <w:t>62</w:t>
        </w:r>
      </w:hyperlink>
      <w:r w:rsidR="00C814D6" w:rsidRPr="004E3140">
        <w:rPr>
          <w:rFonts w:ascii="Times New Roman" w:hAnsi="Times New Roman" w:cs="Times New Roman"/>
          <w:sz w:val="24"/>
          <w:szCs w:val="24"/>
        </w:rPr>
        <w:t xml:space="preserve"> </w:t>
      </w:r>
      <w:r w:rsidR="00536414" w:rsidRPr="004E3140">
        <w:rPr>
          <w:rFonts w:ascii="Times New Roman" w:hAnsi="Times New Roman" w:cs="Times New Roman"/>
          <w:sz w:val="24"/>
          <w:szCs w:val="24"/>
          <w:lang w:val="en-US"/>
        </w:rPr>
        <w:t>There is strong correlation between g</w:t>
      </w:r>
      <w:r w:rsidR="00536414" w:rsidRPr="004E3140">
        <w:rPr>
          <w:rFonts w:ascii="Times New Roman" w:hAnsi="Times New Roman" w:cs="Times New Roman"/>
          <w:color w:val="000000"/>
          <w:spacing w:val="3"/>
          <w:sz w:val="24"/>
          <w:szCs w:val="24"/>
        </w:rPr>
        <w:t xml:space="preserve">ut dysbiosis and </w:t>
      </w:r>
      <w:r w:rsidR="00536414" w:rsidRPr="004E3140">
        <w:rPr>
          <w:rFonts w:ascii="Times New Roman" w:hAnsi="Times New Roman" w:cs="Times New Roman"/>
          <w:color w:val="222222"/>
          <w:spacing w:val="3"/>
          <w:sz w:val="24"/>
          <w:szCs w:val="24"/>
        </w:rPr>
        <w:t xml:space="preserve">autism spectrum disorder (ASD), in particular it has been detected a strong relationship between </w:t>
      </w:r>
      <w:r w:rsidR="00536414" w:rsidRPr="004E3140">
        <w:rPr>
          <w:rFonts w:ascii="Times New Roman" w:hAnsi="Times New Roman" w:cs="Times New Roman"/>
          <w:color w:val="222222"/>
          <w:spacing w:val="3"/>
          <w:sz w:val="24"/>
          <w:szCs w:val="24"/>
        </w:rPr>
        <w:t>intestinal gene expr</w:t>
      </w:r>
      <w:r w:rsidR="00C814D6" w:rsidRPr="004E3140">
        <w:rPr>
          <w:rFonts w:ascii="Times New Roman" w:hAnsi="Times New Roman" w:cs="Times New Roman"/>
          <w:color w:val="222222"/>
          <w:spacing w:val="3"/>
          <w:sz w:val="24"/>
          <w:szCs w:val="24"/>
        </w:rPr>
        <w:t xml:space="preserve">ession and bacterial structure. </w:t>
      </w:r>
      <w:r w:rsidR="00536414" w:rsidRPr="004E3140">
        <w:rPr>
          <w:rFonts w:ascii="Times New Roman" w:hAnsi="Times New Roman" w:cs="Times New Roman"/>
          <w:color w:val="222222"/>
          <w:spacing w:val="3"/>
          <w:sz w:val="24"/>
          <w:szCs w:val="24"/>
        </w:rPr>
        <w:t>This has stimulated research to discover the brain-gut connection.</w:t>
      </w:r>
      <w:r w:rsidR="00276013" w:rsidRPr="004E3140">
        <w:rPr>
          <w:rFonts w:ascii="Times New Roman" w:hAnsi="Times New Roman" w:cs="Times New Roman"/>
          <w:color w:val="222222"/>
          <w:spacing w:val="3"/>
          <w:sz w:val="24"/>
          <w:szCs w:val="24"/>
        </w:rPr>
        <w:t xml:space="preserve"> </w:t>
      </w:r>
      <w:hyperlink w:anchor="sessantatre" w:history="1">
        <w:r w:rsidR="00276013" w:rsidRPr="004E3140">
          <w:rPr>
            <w:rStyle w:val="Collegamentoipertestuale"/>
            <w:rFonts w:ascii="Times New Roman" w:hAnsi="Times New Roman" w:cs="Times New Roman"/>
            <w:spacing w:val="3"/>
            <w:sz w:val="24"/>
            <w:szCs w:val="24"/>
            <w:vertAlign w:val="superscript"/>
          </w:rPr>
          <w:t>63</w:t>
        </w:r>
      </w:hyperlink>
      <w:r w:rsidR="00276013" w:rsidRPr="004E3140">
        <w:rPr>
          <w:rFonts w:ascii="Times New Roman" w:hAnsi="Times New Roman" w:cs="Times New Roman"/>
          <w:color w:val="222222"/>
          <w:spacing w:val="3"/>
          <w:sz w:val="24"/>
          <w:szCs w:val="24"/>
          <w:vertAlign w:val="superscript"/>
        </w:rPr>
        <w:t xml:space="preserve"> </w:t>
      </w:r>
      <w:r w:rsidR="00536414" w:rsidRPr="004E3140">
        <w:rPr>
          <w:rFonts w:ascii="Times New Roman" w:hAnsi="Times New Roman" w:cs="Times New Roman"/>
          <w:color w:val="000000"/>
          <w:sz w:val="24"/>
          <w:szCs w:val="24"/>
          <w:shd w:val="clear" w:color="auto" w:fill="FFFFFF"/>
        </w:rPr>
        <w:t>Serotonin (5-HT) is a well know neurotransmitter and vasoactive substance, it is a central physiologic mediator of many gastrointestinal (GI) functions</w:t>
      </w:r>
      <w:r w:rsidR="00276013" w:rsidRPr="004E3140">
        <w:rPr>
          <w:rFonts w:ascii="Times New Roman" w:hAnsi="Times New Roman" w:cs="Times New Roman"/>
          <w:color w:val="000000"/>
          <w:sz w:val="24"/>
          <w:szCs w:val="24"/>
          <w:shd w:val="clear" w:color="auto" w:fill="FFFFFF"/>
        </w:rPr>
        <w:t xml:space="preserve"> </w:t>
      </w:r>
      <w:r w:rsidR="00536414" w:rsidRPr="004E3140">
        <w:rPr>
          <w:rFonts w:ascii="Times New Roman" w:hAnsi="Times New Roman" w:cs="Times New Roman"/>
          <w:color w:val="000000"/>
          <w:sz w:val="24"/>
          <w:szCs w:val="24"/>
          <w:shd w:val="clear" w:color="auto" w:fill="FFFFFF"/>
        </w:rPr>
        <w:t>and a mediator of the brain-gut connection.</w:t>
      </w:r>
      <w:r w:rsidR="00276013" w:rsidRPr="004E3140">
        <w:rPr>
          <w:rFonts w:ascii="Times New Roman" w:hAnsi="Times New Roman" w:cs="Times New Roman"/>
          <w:color w:val="000000"/>
          <w:sz w:val="24"/>
          <w:szCs w:val="24"/>
          <w:shd w:val="clear" w:color="auto" w:fill="FFFFFF"/>
        </w:rPr>
        <w:t xml:space="preserve"> </w:t>
      </w:r>
      <w:hyperlink w:anchor="sessantaquattro" w:history="1">
        <w:r w:rsidR="00276013" w:rsidRPr="004E3140">
          <w:rPr>
            <w:rStyle w:val="Collegamentoipertestuale"/>
            <w:rFonts w:ascii="Times New Roman" w:hAnsi="Times New Roman" w:cs="Times New Roman"/>
            <w:sz w:val="24"/>
            <w:szCs w:val="24"/>
            <w:shd w:val="clear" w:color="auto" w:fill="FFFFFF"/>
            <w:vertAlign w:val="superscript"/>
          </w:rPr>
          <w:t>64</w:t>
        </w:r>
      </w:hyperlink>
      <w:r w:rsidR="00276013" w:rsidRPr="004E3140">
        <w:rPr>
          <w:rFonts w:ascii="Times New Roman" w:hAnsi="Times New Roman" w:cs="Times New Roman"/>
          <w:color w:val="000000"/>
          <w:sz w:val="24"/>
          <w:szCs w:val="24"/>
          <w:shd w:val="clear" w:color="auto" w:fill="FFFFFF"/>
          <w:vertAlign w:val="superscript"/>
        </w:rPr>
        <w:t xml:space="preserve"> </w:t>
      </w:r>
      <w:r w:rsidR="0042239A" w:rsidRPr="004E3140">
        <w:rPr>
          <w:rFonts w:ascii="Times New Roman" w:hAnsi="Times New Roman" w:cs="Times New Roman"/>
          <w:spacing w:val="3"/>
          <w:sz w:val="24"/>
          <w:szCs w:val="24"/>
        </w:rPr>
        <w:t xml:space="preserve"> </w:t>
      </w:r>
      <w:r w:rsidR="00536414" w:rsidRPr="004E3140">
        <w:rPr>
          <w:rFonts w:ascii="Times New Roman" w:hAnsi="Times New Roman" w:cs="Times New Roman"/>
          <w:spacing w:val="3"/>
          <w:sz w:val="24"/>
          <w:szCs w:val="24"/>
        </w:rPr>
        <w:t>Gliphosate is another emerging problem,</w:t>
      </w:r>
      <w:r w:rsidR="00EA4933" w:rsidRPr="004E3140">
        <w:rPr>
          <w:rFonts w:ascii="Times New Roman" w:hAnsi="Times New Roman" w:cs="Times New Roman"/>
          <w:spacing w:val="3"/>
          <w:sz w:val="24"/>
          <w:szCs w:val="24"/>
        </w:rPr>
        <w:t xml:space="preserve"> </w:t>
      </w:r>
      <w:r w:rsidR="00536414" w:rsidRPr="004E3140">
        <w:rPr>
          <w:rFonts w:ascii="Times New Roman" w:hAnsi="Times New Roman" w:cs="Times New Roman"/>
          <w:sz w:val="24"/>
          <w:szCs w:val="24"/>
        </w:rPr>
        <w:t>i</w:t>
      </w:r>
      <w:r w:rsidR="008C1750" w:rsidRPr="004E3140">
        <w:rPr>
          <w:rFonts w:ascii="Times New Roman" w:hAnsi="Times New Roman" w:cs="Times New Roman"/>
          <w:sz w:val="24"/>
          <w:szCs w:val="24"/>
        </w:rPr>
        <w:t xml:space="preserve">t appears that the damage is caused by the surfactant, TN-20 </w:t>
      </w:r>
      <w:r w:rsidR="00323C24" w:rsidRPr="004E3140">
        <w:rPr>
          <w:rFonts w:ascii="Times New Roman" w:hAnsi="Times New Roman" w:cs="Times New Roman"/>
          <w:sz w:val="24"/>
          <w:szCs w:val="24"/>
        </w:rPr>
        <w:t xml:space="preserve">used in combination with glyphosate, surfactant and glyphosate led to mitochondrial damage, apoptosis, and necrosis. This type of surfactant disrupts the integrity of the cellular barrier and blocks out microbial growth, also at lower concentrations. </w:t>
      </w:r>
      <w:hyperlink w:anchor="trentanove" w:history="1">
        <w:r w:rsidR="00C814D6" w:rsidRPr="004E3140">
          <w:rPr>
            <w:rStyle w:val="Collegamentoipertestuale"/>
            <w:rFonts w:ascii="Times New Roman" w:hAnsi="Times New Roman" w:cs="Times New Roman"/>
            <w:sz w:val="24"/>
            <w:szCs w:val="24"/>
            <w:vertAlign w:val="superscript"/>
            <w:lang w:val="en-US"/>
          </w:rPr>
          <w:t>39</w:t>
        </w:r>
      </w:hyperlink>
      <w:r w:rsidR="00C814D6" w:rsidRPr="004E3140">
        <w:rPr>
          <w:rFonts w:ascii="Times New Roman" w:hAnsi="Times New Roman" w:cs="Times New Roman"/>
          <w:sz w:val="24"/>
          <w:szCs w:val="24"/>
          <w:lang w:val="en-US"/>
        </w:rPr>
        <w:t xml:space="preserve"> </w:t>
      </w:r>
      <w:r w:rsidR="00EA4933" w:rsidRPr="004E3140">
        <w:rPr>
          <w:rFonts w:ascii="Times New Roman" w:hAnsi="Times New Roman" w:cs="Times New Roman"/>
          <w:sz w:val="24"/>
          <w:szCs w:val="24"/>
        </w:rPr>
        <w:t xml:space="preserve"> G</w:t>
      </w:r>
      <w:r w:rsidR="00DD29D7" w:rsidRPr="004E3140">
        <w:rPr>
          <w:rFonts w:ascii="Times New Roman" w:hAnsi="Times New Roman" w:cs="Times New Roman"/>
          <w:color w:val="222222"/>
          <w:spacing w:val="3"/>
          <w:sz w:val="24"/>
          <w:szCs w:val="24"/>
        </w:rPr>
        <w:t xml:space="preserve">lyphosate induces an increased activity of PAL that leading to a </w:t>
      </w:r>
      <w:r w:rsidR="00C814D6" w:rsidRPr="004E3140">
        <w:rPr>
          <w:rFonts w:ascii="Times New Roman" w:hAnsi="Times New Roman" w:cs="Times New Roman"/>
          <w:color w:val="222222"/>
          <w:spacing w:val="3"/>
          <w:sz w:val="24"/>
          <w:szCs w:val="24"/>
        </w:rPr>
        <w:t xml:space="preserve"> </w:t>
      </w:r>
      <w:r w:rsidR="00DD29D7" w:rsidRPr="004E3140">
        <w:rPr>
          <w:rFonts w:ascii="Times New Roman" w:hAnsi="Times New Roman" w:cs="Times New Roman"/>
          <w:color w:val="222222"/>
          <w:spacing w:val="3"/>
          <w:sz w:val="24"/>
          <w:szCs w:val="24"/>
        </w:rPr>
        <w:t>hyperammonemic environment in the gut, incresed ammonia level is believed to be intestinal bacteria in small and large intestine.</w:t>
      </w:r>
      <w:r w:rsidR="00EA4933" w:rsidRPr="004E3140">
        <w:rPr>
          <w:rFonts w:ascii="Times New Roman" w:hAnsi="Times New Roman" w:cs="Times New Roman"/>
          <w:color w:val="222222"/>
          <w:spacing w:val="3"/>
          <w:sz w:val="24"/>
          <w:szCs w:val="24"/>
        </w:rPr>
        <w:t xml:space="preserve"> </w:t>
      </w:r>
      <w:hyperlink w:anchor="sessantacinque" w:history="1">
        <w:r w:rsidR="00EA4933" w:rsidRPr="004E3140">
          <w:rPr>
            <w:rStyle w:val="Collegamentoipertestuale"/>
            <w:rFonts w:ascii="Times New Roman" w:hAnsi="Times New Roman" w:cs="Times New Roman"/>
            <w:spacing w:val="3"/>
            <w:sz w:val="24"/>
            <w:szCs w:val="24"/>
            <w:vertAlign w:val="superscript"/>
          </w:rPr>
          <w:t>65</w:t>
        </w:r>
      </w:hyperlink>
      <w:r w:rsidR="00EA4933" w:rsidRPr="004E3140">
        <w:rPr>
          <w:rFonts w:ascii="Times New Roman" w:hAnsi="Times New Roman" w:cs="Times New Roman"/>
          <w:color w:val="222222"/>
          <w:spacing w:val="3"/>
          <w:sz w:val="24"/>
          <w:szCs w:val="24"/>
          <w:vertAlign w:val="superscript"/>
        </w:rPr>
        <w:t xml:space="preserve"> </w:t>
      </w:r>
      <w:r w:rsidR="00DD29D7" w:rsidRPr="004E3140">
        <w:rPr>
          <w:rFonts w:ascii="Times New Roman" w:hAnsi="Times New Roman" w:cs="Times New Roman"/>
          <w:color w:val="222222"/>
          <w:spacing w:val="3"/>
          <w:sz w:val="24"/>
          <w:szCs w:val="24"/>
        </w:rPr>
        <w:t>A</w:t>
      </w:r>
      <w:r w:rsidR="00DD29D7" w:rsidRPr="004E3140">
        <w:rPr>
          <w:rFonts w:ascii="Times New Roman" w:hAnsi="Times New Roman" w:cs="Times New Roman"/>
          <w:sz w:val="24"/>
          <w:szCs w:val="24"/>
        </w:rPr>
        <w:t xml:space="preserve"> </w:t>
      </w:r>
      <w:r w:rsidR="00DD29D7" w:rsidRPr="004E3140">
        <w:rPr>
          <w:rFonts w:ascii="Times New Roman" w:hAnsi="Times New Roman" w:cs="Times New Roman"/>
          <w:color w:val="222222"/>
          <w:spacing w:val="3"/>
          <w:sz w:val="24"/>
          <w:szCs w:val="24"/>
        </w:rPr>
        <w:t xml:space="preserve">correlation has been highlighted between autism and hepatic </w:t>
      </w:r>
      <w:r w:rsidR="004477E7" w:rsidRPr="004E3140">
        <w:rPr>
          <w:rFonts w:ascii="Times New Roman" w:hAnsi="Times New Roman" w:cs="Times New Roman"/>
          <w:color w:val="222222"/>
          <w:spacing w:val="3"/>
          <w:sz w:val="24"/>
          <w:szCs w:val="24"/>
        </w:rPr>
        <w:t>encephalitis, to</w:t>
      </w:r>
      <w:r w:rsidR="00DD29D7" w:rsidRPr="004E3140">
        <w:rPr>
          <w:rFonts w:ascii="Times New Roman" w:hAnsi="Times New Roman" w:cs="Times New Roman"/>
          <w:color w:val="222222"/>
          <w:spacing w:val="3"/>
          <w:sz w:val="24"/>
          <w:szCs w:val="24"/>
        </w:rPr>
        <w:t xml:space="preserve"> be attributed to ammonia  excess</w:t>
      </w:r>
      <w:r w:rsidR="004477E7" w:rsidRPr="004E3140">
        <w:rPr>
          <w:rFonts w:ascii="Times New Roman" w:hAnsi="Times New Roman" w:cs="Times New Roman"/>
          <w:color w:val="222222"/>
          <w:spacing w:val="3"/>
          <w:sz w:val="24"/>
          <w:szCs w:val="24"/>
        </w:rPr>
        <w:t>, derived also from urea pathway, in this case it is important as well a possible single nucleotide polymorphism in the methionine cycle.</w:t>
      </w:r>
      <w:r w:rsidR="00C814D6" w:rsidRPr="004E3140">
        <w:rPr>
          <w:rFonts w:ascii="Times New Roman" w:hAnsi="Times New Roman" w:cs="Times New Roman"/>
          <w:color w:val="222222"/>
          <w:spacing w:val="3"/>
          <w:sz w:val="24"/>
          <w:szCs w:val="24"/>
        </w:rPr>
        <w:t xml:space="preserve"> </w:t>
      </w:r>
      <w:hyperlink w:anchor="sessantasei" w:history="1">
        <w:r w:rsidR="00EA4933" w:rsidRPr="004E3140">
          <w:rPr>
            <w:rStyle w:val="Collegamentoipertestuale"/>
            <w:rFonts w:ascii="Times New Roman" w:hAnsi="Times New Roman" w:cs="Times New Roman"/>
            <w:spacing w:val="3"/>
            <w:sz w:val="24"/>
            <w:szCs w:val="24"/>
            <w:vertAlign w:val="superscript"/>
          </w:rPr>
          <w:t>66</w:t>
        </w:r>
      </w:hyperlink>
      <w:r w:rsidR="00EA4933" w:rsidRPr="004E3140">
        <w:rPr>
          <w:rFonts w:ascii="Times New Roman" w:hAnsi="Times New Roman" w:cs="Times New Roman"/>
          <w:color w:val="222222"/>
          <w:spacing w:val="3"/>
          <w:sz w:val="24"/>
          <w:szCs w:val="24"/>
        </w:rPr>
        <w:t xml:space="preserve"> </w:t>
      </w:r>
      <w:r w:rsidR="004477E7" w:rsidRPr="004E3140">
        <w:rPr>
          <w:rFonts w:ascii="Times New Roman" w:hAnsi="Times New Roman" w:cs="Times New Roman"/>
          <w:color w:val="222222"/>
          <w:spacing w:val="3"/>
          <w:sz w:val="24"/>
          <w:szCs w:val="24"/>
        </w:rPr>
        <w:t xml:space="preserve">Also by-products of fermentation by anaerobes, such as phenols, ammonia, and hydrogen sulfide, can be toxic to the large bowel. </w:t>
      </w:r>
      <w:hyperlink w:anchor="sessantasette" w:history="1">
        <w:r w:rsidR="00EA4933" w:rsidRPr="004E3140">
          <w:rPr>
            <w:rStyle w:val="Collegamentoipertestuale"/>
            <w:rFonts w:ascii="Times New Roman" w:hAnsi="Times New Roman" w:cs="Times New Roman"/>
            <w:spacing w:val="3"/>
            <w:sz w:val="24"/>
            <w:szCs w:val="24"/>
            <w:vertAlign w:val="superscript"/>
          </w:rPr>
          <w:t>67</w:t>
        </w:r>
      </w:hyperlink>
      <w:r w:rsidR="00EA4933" w:rsidRPr="004E3140">
        <w:rPr>
          <w:rFonts w:ascii="Times New Roman" w:hAnsi="Times New Roman" w:cs="Times New Roman"/>
          <w:color w:val="222222"/>
          <w:spacing w:val="3"/>
          <w:sz w:val="24"/>
          <w:szCs w:val="24"/>
        </w:rPr>
        <w:t xml:space="preserve"> </w:t>
      </w:r>
      <w:r w:rsidR="00443651" w:rsidRPr="004E3140">
        <w:rPr>
          <w:rFonts w:ascii="Times New Roman" w:hAnsi="Times New Roman" w:cs="Times New Roman"/>
          <w:sz w:val="24"/>
          <w:szCs w:val="24"/>
        </w:rPr>
        <w:t>Also the</w:t>
      </w:r>
      <w:r w:rsidR="004477E7" w:rsidRPr="004E3140">
        <w:rPr>
          <w:rFonts w:ascii="Times New Roman" w:hAnsi="Times New Roman" w:cs="Times New Roman"/>
          <w:sz w:val="24"/>
          <w:szCs w:val="24"/>
        </w:rPr>
        <w:t xml:space="preserve"> sulfate deficiency</w:t>
      </w:r>
      <w:r w:rsidR="00443651" w:rsidRPr="004E3140">
        <w:rPr>
          <w:rFonts w:ascii="Times New Roman" w:hAnsi="Times New Roman" w:cs="Times New Roman"/>
          <w:sz w:val="24"/>
          <w:szCs w:val="24"/>
        </w:rPr>
        <w:t xml:space="preserve"> </w:t>
      </w:r>
      <w:r w:rsidR="004477E7" w:rsidRPr="004E3140">
        <w:rPr>
          <w:rFonts w:ascii="Times New Roman" w:hAnsi="Times New Roman" w:cs="Times New Roman"/>
          <w:sz w:val="24"/>
          <w:szCs w:val="24"/>
        </w:rPr>
        <w:t>associated with autism</w:t>
      </w:r>
      <w:r w:rsidR="00443651" w:rsidRPr="004E3140">
        <w:rPr>
          <w:rFonts w:ascii="Times New Roman" w:hAnsi="Times New Roman" w:cs="Times New Roman"/>
          <w:sz w:val="24"/>
          <w:szCs w:val="24"/>
        </w:rPr>
        <w:t>,</w:t>
      </w:r>
      <w:r w:rsidR="004477E7" w:rsidRPr="004E3140">
        <w:rPr>
          <w:rFonts w:ascii="Times New Roman" w:hAnsi="Times New Roman" w:cs="Times New Roman"/>
          <w:sz w:val="24"/>
          <w:szCs w:val="24"/>
        </w:rPr>
        <w:t xml:space="preserve"> </w:t>
      </w:r>
      <w:r w:rsidR="00443651" w:rsidRPr="004E3140">
        <w:rPr>
          <w:rFonts w:ascii="Times New Roman" w:hAnsi="Times New Roman" w:cs="Times New Roman"/>
          <w:sz w:val="24"/>
          <w:szCs w:val="24"/>
        </w:rPr>
        <w:t xml:space="preserve">is justified by the depletion of sulfate deriving from tyrosine by </w:t>
      </w:r>
      <w:r w:rsidR="00443651" w:rsidRPr="004E3140">
        <w:rPr>
          <w:rFonts w:ascii="Times New Roman" w:hAnsi="Times New Roman" w:cs="Times New Roman"/>
          <w:iCs/>
          <w:sz w:val="24"/>
          <w:szCs w:val="24"/>
        </w:rPr>
        <w:t>Clostridium difficile, which develops in consequence of dysbiosis.</w:t>
      </w:r>
      <w:r w:rsidR="00C814D6" w:rsidRPr="004E3140">
        <w:rPr>
          <w:rFonts w:ascii="Times New Roman" w:hAnsi="Times New Roman" w:cs="Times New Roman"/>
          <w:iCs/>
          <w:sz w:val="24"/>
          <w:szCs w:val="24"/>
        </w:rPr>
        <w:t xml:space="preserve"> </w:t>
      </w:r>
      <w:hyperlink w:anchor="sessantaotto" w:history="1">
        <w:r w:rsidR="00EA4933" w:rsidRPr="004E3140">
          <w:rPr>
            <w:rStyle w:val="Collegamentoipertestuale"/>
            <w:rFonts w:ascii="Times New Roman" w:hAnsi="Times New Roman" w:cs="Times New Roman"/>
            <w:iCs/>
            <w:sz w:val="24"/>
            <w:szCs w:val="24"/>
            <w:vertAlign w:val="superscript"/>
          </w:rPr>
          <w:t>68</w:t>
        </w:r>
      </w:hyperlink>
      <w:r w:rsidR="00EA4933" w:rsidRPr="004E3140">
        <w:rPr>
          <w:rFonts w:ascii="Times New Roman" w:hAnsi="Times New Roman" w:cs="Times New Roman"/>
          <w:iCs/>
          <w:sz w:val="24"/>
          <w:szCs w:val="24"/>
          <w:vertAlign w:val="superscript"/>
        </w:rPr>
        <w:t xml:space="preserve"> </w:t>
      </w:r>
      <w:hyperlink w:anchor="sessantanove" w:history="1">
        <w:r w:rsidR="00EA4933" w:rsidRPr="004E3140">
          <w:rPr>
            <w:rStyle w:val="Collegamentoipertestuale"/>
            <w:rFonts w:ascii="Times New Roman" w:hAnsi="Times New Roman" w:cs="Times New Roman"/>
            <w:iCs/>
            <w:sz w:val="24"/>
            <w:szCs w:val="24"/>
            <w:vertAlign w:val="superscript"/>
          </w:rPr>
          <w:t>69</w:t>
        </w:r>
      </w:hyperlink>
      <w:r w:rsidR="00EA4933" w:rsidRPr="004E3140">
        <w:rPr>
          <w:rFonts w:ascii="Times New Roman" w:hAnsi="Times New Roman" w:cs="Times New Roman"/>
          <w:iCs/>
          <w:sz w:val="24"/>
          <w:szCs w:val="24"/>
        </w:rPr>
        <w:t xml:space="preserve"> </w:t>
      </w:r>
      <w:r w:rsidR="00BE0861" w:rsidRPr="004E3140">
        <w:rPr>
          <w:rFonts w:ascii="Times New Roman" w:hAnsi="Times New Roman" w:cs="Times New Roman"/>
          <w:sz w:val="24"/>
          <w:szCs w:val="24"/>
        </w:rPr>
        <w:t xml:space="preserve">In ASD children </w:t>
      </w:r>
      <w:r w:rsidR="00C814D6" w:rsidRPr="004E3140">
        <w:rPr>
          <w:rFonts w:ascii="Times New Roman" w:hAnsi="Times New Roman" w:cs="Times New Roman"/>
          <w:sz w:val="24"/>
          <w:szCs w:val="24"/>
        </w:rPr>
        <w:t>are</w:t>
      </w:r>
      <w:r w:rsidR="00BE0861" w:rsidRPr="004E3140">
        <w:rPr>
          <w:rFonts w:ascii="Times New Roman" w:hAnsi="Times New Roman" w:cs="Times New Roman"/>
          <w:sz w:val="24"/>
          <w:szCs w:val="24"/>
        </w:rPr>
        <w:t xml:space="preserve"> frequently observed high concentrations of urinary metabolites of phenylalanine</w:t>
      </w:r>
      <w:r w:rsidR="00BD2D81" w:rsidRPr="004E3140">
        <w:rPr>
          <w:rFonts w:ascii="Times New Roman" w:hAnsi="Times New Roman" w:cs="Times New Roman"/>
          <w:sz w:val="24"/>
          <w:szCs w:val="24"/>
        </w:rPr>
        <w:t xml:space="preserve">; </w:t>
      </w:r>
      <w:r w:rsidR="00BE0861" w:rsidRPr="004E3140">
        <w:rPr>
          <w:rFonts w:ascii="Times New Roman" w:hAnsi="Times New Roman" w:cs="Times New Roman"/>
          <w:sz w:val="24"/>
          <w:szCs w:val="24"/>
        </w:rPr>
        <w:t>the values are hundreds of times larger  of the standard, this is due to the proliferation of</w:t>
      </w:r>
      <w:r w:rsidR="00BE0861" w:rsidRPr="004E3140">
        <w:rPr>
          <w:rFonts w:ascii="Times New Roman" w:hAnsi="Times New Roman" w:cs="Times New Roman"/>
          <w:iCs/>
          <w:sz w:val="24"/>
          <w:szCs w:val="24"/>
        </w:rPr>
        <w:t xml:space="preserve"> Clostridium spp.</w:t>
      </w:r>
      <w:r w:rsidR="00BD2D81" w:rsidRPr="004E3140">
        <w:rPr>
          <w:rFonts w:ascii="Times New Roman" w:hAnsi="Times New Roman" w:cs="Times New Roman"/>
          <w:iCs/>
          <w:sz w:val="24"/>
          <w:szCs w:val="24"/>
        </w:rPr>
        <w:t xml:space="preserve"> </w:t>
      </w:r>
      <w:hyperlink w:anchor="settanta" w:history="1">
        <w:r w:rsidR="00EA4933" w:rsidRPr="004E3140">
          <w:rPr>
            <w:rStyle w:val="Collegamentoipertestuale"/>
            <w:rFonts w:ascii="Times New Roman" w:hAnsi="Times New Roman" w:cs="Times New Roman"/>
            <w:iCs/>
            <w:sz w:val="24"/>
            <w:szCs w:val="24"/>
            <w:vertAlign w:val="superscript"/>
          </w:rPr>
          <w:t>70</w:t>
        </w:r>
      </w:hyperlink>
      <w:r w:rsidR="00EA4933" w:rsidRPr="004E3140">
        <w:rPr>
          <w:rFonts w:ascii="Times New Roman" w:hAnsi="Times New Roman" w:cs="Times New Roman"/>
          <w:iCs/>
          <w:sz w:val="24"/>
          <w:szCs w:val="24"/>
        </w:rPr>
        <w:t xml:space="preserve"> </w:t>
      </w:r>
      <w:r w:rsidR="0021129B" w:rsidRPr="004E3140">
        <w:rPr>
          <w:rFonts w:ascii="Times New Roman" w:hAnsi="Times New Roman" w:cs="Times New Roman"/>
          <w:sz w:val="24"/>
          <w:szCs w:val="24"/>
        </w:rPr>
        <w:t>The infiltration</w:t>
      </w:r>
      <w:r w:rsidR="00E67F8C" w:rsidRPr="004E3140">
        <w:rPr>
          <w:rFonts w:ascii="Times New Roman" w:hAnsi="Times New Roman" w:cs="Times New Roman"/>
          <w:sz w:val="24"/>
          <w:szCs w:val="24"/>
        </w:rPr>
        <w:t xml:space="preserve"> of intestinal epithelial lymphocytes is characteristic in ASD, and gives an inflammatory mucosal immunopathology, it is a direct consequence of increased intestinal permeability.</w:t>
      </w:r>
      <w:r w:rsidR="00EA4933" w:rsidRPr="004E3140">
        <w:rPr>
          <w:rFonts w:ascii="Times New Roman" w:hAnsi="Times New Roman" w:cs="Times New Roman"/>
          <w:sz w:val="24"/>
          <w:szCs w:val="24"/>
        </w:rPr>
        <w:t xml:space="preserve"> </w:t>
      </w:r>
      <w:hyperlink w:anchor="settantuno" w:history="1">
        <w:r w:rsidR="00EA4933" w:rsidRPr="004E3140">
          <w:rPr>
            <w:rStyle w:val="Collegamentoipertestuale"/>
            <w:rFonts w:ascii="Times New Roman" w:hAnsi="Times New Roman" w:cs="Times New Roman"/>
            <w:sz w:val="24"/>
            <w:szCs w:val="24"/>
            <w:vertAlign w:val="superscript"/>
          </w:rPr>
          <w:t>71</w:t>
        </w:r>
      </w:hyperlink>
      <w:r w:rsidR="00EA4933" w:rsidRPr="004E3140">
        <w:rPr>
          <w:rFonts w:ascii="Times New Roman" w:hAnsi="Times New Roman" w:cs="Times New Roman"/>
          <w:sz w:val="24"/>
          <w:szCs w:val="24"/>
        </w:rPr>
        <w:t xml:space="preserve"> </w:t>
      </w:r>
      <w:r w:rsidR="0021129B" w:rsidRPr="004E3140">
        <w:rPr>
          <w:rFonts w:ascii="Times New Roman" w:hAnsi="Times New Roman" w:cs="Times New Roman"/>
          <w:sz w:val="24"/>
          <w:szCs w:val="24"/>
          <w:lang w:val="en-US"/>
        </w:rPr>
        <w:t>Also mycotoxins contribute to aggravating the damage because affecting the TJs and have detrimental action on the microbiota.</w:t>
      </w:r>
    </w:p>
    <w:p w:rsidR="0021129B" w:rsidRPr="004E3140" w:rsidRDefault="00E67F8C" w:rsidP="003B4AE9">
      <w:pPr>
        <w:jc w:val="both"/>
        <w:rPr>
          <w:rFonts w:ascii="Times New Roman" w:hAnsi="Times New Roman" w:cs="Times New Roman"/>
          <w:b/>
          <w:i/>
          <w:sz w:val="24"/>
          <w:szCs w:val="24"/>
          <w:lang w:val="en-US"/>
        </w:rPr>
      </w:pPr>
      <w:r w:rsidRPr="004E3140">
        <w:rPr>
          <w:rFonts w:ascii="Times New Roman" w:hAnsi="Times New Roman" w:cs="Times New Roman"/>
          <w:b/>
          <w:i/>
          <w:sz w:val="24"/>
          <w:szCs w:val="24"/>
          <w:lang w:val="en-US"/>
        </w:rPr>
        <w:lastRenderedPageBreak/>
        <w:t>Conclusion</w:t>
      </w:r>
    </w:p>
    <w:p w:rsidR="000667AC" w:rsidRPr="004E3140" w:rsidRDefault="003142D4" w:rsidP="003B4AE9">
      <w:pPr>
        <w:jc w:val="both"/>
        <w:rPr>
          <w:rFonts w:ascii="Times New Roman" w:hAnsi="Times New Roman" w:cs="Times New Roman"/>
          <w:sz w:val="24"/>
          <w:szCs w:val="24"/>
          <w:lang w:val="en-US"/>
        </w:rPr>
      </w:pPr>
      <w:r w:rsidRPr="004E3140">
        <w:rPr>
          <w:rFonts w:ascii="Times New Roman" w:hAnsi="Times New Roman" w:cs="Times New Roman"/>
          <w:sz w:val="24"/>
          <w:szCs w:val="24"/>
          <w:lang w:val="en-US"/>
        </w:rPr>
        <w:t xml:space="preserve">In the light of the above, a working hypothesis could </w:t>
      </w:r>
      <w:proofErr w:type="gramStart"/>
      <w:r w:rsidRPr="004E3140">
        <w:rPr>
          <w:rFonts w:ascii="Times New Roman" w:hAnsi="Times New Roman" w:cs="Times New Roman"/>
          <w:sz w:val="24"/>
          <w:szCs w:val="24"/>
          <w:lang w:val="en-US"/>
        </w:rPr>
        <w:t>be:</w:t>
      </w:r>
      <w:proofErr w:type="gramEnd"/>
      <w:r w:rsidRPr="004E3140">
        <w:rPr>
          <w:rFonts w:ascii="Times New Roman" w:hAnsi="Times New Roman" w:cs="Times New Roman"/>
          <w:sz w:val="24"/>
          <w:szCs w:val="24"/>
          <w:lang w:val="en-US"/>
        </w:rPr>
        <w:t xml:space="preserve"> to deepen the precise correlations between dysbiosis induced by the use of antibiotics, pollution of the food chain as part of the so-called phyto drugs and mycotoxins</w:t>
      </w:r>
      <w:r w:rsidR="00EA4933" w:rsidRPr="004E3140">
        <w:rPr>
          <w:rFonts w:ascii="Times New Roman" w:hAnsi="Times New Roman" w:cs="Times New Roman"/>
          <w:sz w:val="24"/>
          <w:szCs w:val="24"/>
          <w:lang w:val="en-US"/>
        </w:rPr>
        <w:t xml:space="preserve">. </w:t>
      </w:r>
      <w:r w:rsidRPr="004E3140">
        <w:rPr>
          <w:rFonts w:ascii="Times New Roman" w:hAnsi="Times New Roman" w:cs="Times New Roman"/>
          <w:sz w:val="24"/>
          <w:szCs w:val="24"/>
          <w:lang w:val="en-US"/>
        </w:rPr>
        <w:t>Understanding the mechanisms that lead to dysregulation of the immune system and the eventual rupture of tolerance, which could lead to autoimmunity.</w:t>
      </w:r>
      <w:r w:rsidR="00EA4933" w:rsidRPr="004E3140">
        <w:rPr>
          <w:rFonts w:ascii="Times New Roman" w:hAnsi="Times New Roman" w:cs="Times New Roman"/>
          <w:sz w:val="24"/>
          <w:szCs w:val="24"/>
          <w:lang w:val="en-US"/>
        </w:rPr>
        <w:t xml:space="preserve"> </w:t>
      </w:r>
      <w:r w:rsidRPr="004E3140">
        <w:rPr>
          <w:rFonts w:ascii="Times New Roman" w:hAnsi="Times New Roman" w:cs="Times New Roman"/>
          <w:sz w:val="24"/>
          <w:szCs w:val="24"/>
          <w:lang w:val="en-US"/>
        </w:rPr>
        <w:t>To study oxidative stress, lipid peroxidation, metabolites and their intermediates, such as those of the metabolism of the vitamins involved in the methionine cycle, vitamin B and folic acid, just to mention the most important.</w:t>
      </w:r>
      <w:r w:rsidR="00EA4933" w:rsidRPr="004E3140">
        <w:rPr>
          <w:rFonts w:ascii="Times New Roman" w:hAnsi="Times New Roman" w:cs="Times New Roman"/>
          <w:sz w:val="24"/>
          <w:szCs w:val="24"/>
          <w:lang w:val="en-US"/>
        </w:rPr>
        <w:t xml:space="preserve"> </w:t>
      </w:r>
      <w:r w:rsidRPr="004E3140">
        <w:rPr>
          <w:rFonts w:ascii="Times New Roman" w:hAnsi="Times New Roman" w:cs="Times New Roman"/>
          <w:sz w:val="24"/>
          <w:szCs w:val="24"/>
          <w:lang w:val="en-US"/>
        </w:rPr>
        <w:t xml:space="preserve">Another fundamental step study of single nucleotide polymorphisms (SNPs) involved in the cycle of methionine, folate, urea and tetrabetabiopterin (BH4), bearing in mind the epistatic approach, which is crucial in a multifactorial disease like </w:t>
      </w:r>
      <w:r w:rsidR="00E97B28" w:rsidRPr="004E3140">
        <w:rPr>
          <w:rFonts w:ascii="Times New Roman" w:hAnsi="Times New Roman" w:cs="Times New Roman"/>
          <w:sz w:val="24"/>
          <w:szCs w:val="24"/>
          <w:lang w:val="en-US"/>
        </w:rPr>
        <w:t xml:space="preserve">ASD. </w:t>
      </w:r>
      <w:r w:rsidRPr="004E3140">
        <w:rPr>
          <w:rFonts w:ascii="Times New Roman" w:hAnsi="Times New Roman" w:cs="Times New Roman"/>
          <w:sz w:val="24"/>
          <w:szCs w:val="24"/>
          <w:lang w:val="en-US"/>
        </w:rPr>
        <w:t>This is the future challenge for research.</w:t>
      </w:r>
    </w:p>
    <w:p w:rsidR="00067C0B" w:rsidRPr="004E3140" w:rsidRDefault="00EA4933">
      <w:pPr>
        <w:rPr>
          <w:rFonts w:ascii="Times New Roman" w:hAnsi="Times New Roman" w:cs="Times New Roman"/>
          <w:b/>
          <w:sz w:val="24"/>
          <w:szCs w:val="24"/>
          <w:lang w:val="en-US"/>
        </w:rPr>
      </w:pPr>
      <w:r w:rsidRPr="004E3140">
        <w:rPr>
          <w:rFonts w:ascii="Times New Roman" w:hAnsi="Times New Roman" w:cs="Times New Roman"/>
          <w:b/>
          <w:sz w:val="24"/>
          <w:szCs w:val="24"/>
          <w:lang w:val="en-US"/>
        </w:rPr>
        <w:t>R</w:t>
      </w:r>
      <w:r w:rsidR="00067C0B" w:rsidRPr="004E3140">
        <w:rPr>
          <w:rFonts w:ascii="Times New Roman" w:hAnsi="Times New Roman" w:cs="Times New Roman"/>
          <w:b/>
          <w:sz w:val="24"/>
          <w:szCs w:val="24"/>
          <w:lang w:val="en-US"/>
        </w:rPr>
        <w:t xml:space="preserve">eferences </w:t>
      </w:r>
    </w:p>
    <w:p w:rsidR="00067C0B" w:rsidRPr="00B167D2" w:rsidRDefault="00924A94" w:rsidP="00924A94">
      <w:pPr>
        <w:rPr>
          <w:rFonts w:ascii="Times New Roman" w:hAnsi="Times New Roman" w:cs="Times New Roman"/>
          <w:sz w:val="18"/>
          <w:szCs w:val="18"/>
          <w:lang w:val="en-US"/>
        </w:rPr>
      </w:pPr>
      <w:bookmarkStart w:id="1" w:name="uno"/>
      <w:r w:rsidRPr="00B167D2">
        <w:rPr>
          <w:rFonts w:ascii="Times New Roman" w:hAnsi="Times New Roman" w:cs="Times New Roman"/>
          <w:sz w:val="18"/>
          <w:szCs w:val="18"/>
          <w:lang w:val="en-US"/>
        </w:rPr>
        <w:t xml:space="preserve">(1) </w:t>
      </w:r>
      <w:r w:rsidR="00067C0B" w:rsidRPr="00B167D2">
        <w:rPr>
          <w:rFonts w:ascii="Times New Roman" w:hAnsi="Times New Roman" w:cs="Times New Roman"/>
          <w:sz w:val="18"/>
          <w:szCs w:val="18"/>
          <w:lang w:val="en-US"/>
        </w:rPr>
        <w:t>Berg G Review Plant-microbe interactions promoting plant growth and health: perspectives for controlled use of microorganisms in agriculture.</w:t>
      </w:r>
      <w:bookmarkEnd w:id="1"/>
      <w:r w:rsidR="00067C0B" w:rsidRPr="00B167D2">
        <w:rPr>
          <w:rFonts w:ascii="Times New Roman" w:hAnsi="Times New Roman" w:cs="Times New Roman"/>
          <w:sz w:val="18"/>
          <w:szCs w:val="18"/>
          <w:lang w:val="en-US"/>
        </w:rPr>
        <w:t xml:space="preserve"> Appl Microbiol Biotechnol. </w:t>
      </w:r>
      <w:proofErr w:type="gramStart"/>
      <w:r w:rsidR="00067C0B" w:rsidRPr="00B167D2">
        <w:rPr>
          <w:rFonts w:ascii="Times New Roman" w:hAnsi="Times New Roman" w:cs="Times New Roman"/>
          <w:sz w:val="18"/>
          <w:szCs w:val="18"/>
          <w:lang w:val="en-US"/>
        </w:rPr>
        <w:t>2009</w:t>
      </w:r>
      <w:proofErr w:type="gramEnd"/>
      <w:r w:rsidR="00067C0B" w:rsidRPr="00B167D2">
        <w:rPr>
          <w:rFonts w:ascii="Times New Roman" w:hAnsi="Times New Roman" w:cs="Times New Roman"/>
          <w:sz w:val="18"/>
          <w:szCs w:val="18"/>
          <w:lang w:val="en-US"/>
        </w:rPr>
        <w:t xml:space="preserve"> Aug; 84(1):11-8.  </w:t>
      </w:r>
      <w:r w:rsidR="00067C0B" w:rsidRPr="00B167D2">
        <w:rPr>
          <w:rFonts w:ascii="Times New Roman" w:hAnsi="Times New Roman" w:cs="Times New Roman"/>
          <w:color w:val="303030"/>
          <w:sz w:val="18"/>
          <w:szCs w:val="18"/>
          <w:shd w:val="clear" w:color="auto" w:fill="FFFFFF"/>
          <w:lang w:val="en-US"/>
        </w:rPr>
        <w:t>[</w:t>
      </w:r>
      <w:hyperlink r:id="rId15" w:history="1">
        <w:r w:rsidR="00067C0B" w:rsidRPr="00B167D2">
          <w:rPr>
            <w:rStyle w:val="Collegamentoipertestuale"/>
            <w:rFonts w:ascii="Times New Roman" w:hAnsi="Times New Roman" w:cs="Times New Roman"/>
            <w:color w:val="642A8F"/>
            <w:sz w:val="18"/>
            <w:szCs w:val="18"/>
            <w:shd w:val="clear" w:color="auto" w:fill="FFFFFF"/>
            <w:lang w:val="en-US"/>
          </w:rPr>
          <w:t>PubMed</w:t>
        </w:r>
      </w:hyperlink>
      <w:r w:rsidR="00067C0B" w:rsidRPr="00B167D2">
        <w:rPr>
          <w:rFonts w:ascii="Times New Roman" w:hAnsi="Times New Roman" w:cs="Times New Roman"/>
          <w:color w:val="303030"/>
          <w:sz w:val="18"/>
          <w:szCs w:val="18"/>
          <w:shd w:val="clear" w:color="auto" w:fill="FFFFFF"/>
          <w:lang w:val="en-US"/>
        </w:rPr>
        <w:t>]</w:t>
      </w:r>
    </w:p>
    <w:p w:rsidR="008560E7" w:rsidRPr="00B167D2" w:rsidRDefault="008560E7" w:rsidP="008560E7">
      <w:pPr>
        <w:jc w:val="both"/>
        <w:rPr>
          <w:rFonts w:ascii="Times New Roman" w:hAnsi="Times New Roman" w:cs="Times New Roman"/>
          <w:sz w:val="18"/>
          <w:szCs w:val="18"/>
          <w:lang w:val="en-US"/>
        </w:rPr>
      </w:pPr>
      <w:bookmarkStart w:id="2" w:name="due"/>
      <w:r w:rsidRPr="00B167D2">
        <w:rPr>
          <w:rFonts w:ascii="Times New Roman" w:hAnsi="Times New Roman" w:cs="Times New Roman"/>
          <w:sz w:val="18"/>
          <w:szCs w:val="18"/>
          <w:lang w:val="en-US"/>
        </w:rPr>
        <w:t xml:space="preserve">(2) </w:t>
      </w:r>
      <w:bookmarkEnd w:id="2"/>
      <w:r w:rsidRPr="00B167D2">
        <w:rPr>
          <w:rFonts w:ascii="Times New Roman" w:hAnsi="Times New Roman" w:cs="Times New Roman"/>
          <w:sz w:val="18"/>
          <w:szCs w:val="18"/>
          <w:lang w:val="en-US"/>
        </w:rPr>
        <w:t xml:space="preserve">Lee HJ1, Ryu </w:t>
      </w:r>
      <w:proofErr w:type="gramStart"/>
      <w:r w:rsidRPr="00B167D2">
        <w:rPr>
          <w:rFonts w:ascii="Times New Roman" w:hAnsi="Times New Roman" w:cs="Times New Roman"/>
          <w:sz w:val="18"/>
          <w:szCs w:val="18"/>
          <w:lang w:val="en-US"/>
        </w:rPr>
        <w:t>D  Worldwide</w:t>
      </w:r>
      <w:proofErr w:type="gramEnd"/>
      <w:r w:rsidRPr="00B167D2">
        <w:rPr>
          <w:rFonts w:ascii="Times New Roman" w:hAnsi="Times New Roman" w:cs="Times New Roman"/>
          <w:sz w:val="18"/>
          <w:szCs w:val="18"/>
          <w:lang w:val="en-US"/>
        </w:rPr>
        <w:t xml:space="preserve"> Occurrence of Mycotoxins in Cereals and Cereal-Derived Food Products: Public Health Perspectives of Their Co-occurrence. J Agric Food Chem. 2017 Jan 9. </w:t>
      </w:r>
      <w:proofErr w:type="gramStart"/>
      <w:r w:rsidRPr="00B167D2">
        <w:rPr>
          <w:rFonts w:ascii="Times New Roman" w:hAnsi="Times New Roman" w:cs="Times New Roman"/>
          <w:sz w:val="18"/>
          <w:szCs w:val="18"/>
          <w:lang w:val="en-US"/>
        </w:rPr>
        <w:t>doi</w:t>
      </w:r>
      <w:proofErr w:type="gramEnd"/>
      <w:r w:rsidRPr="00B167D2">
        <w:rPr>
          <w:rFonts w:ascii="Times New Roman" w:hAnsi="Times New Roman" w:cs="Times New Roman"/>
          <w:sz w:val="18"/>
          <w:szCs w:val="18"/>
          <w:lang w:val="en-US"/>
        </w:rPr>
        <w:t>: 10.1021/acs.jafc.6b04847 [</w:t>
      </w:r>
      <w:hyperlink r:id="rId16" w:history="1">
        <w:r w:rsidRPr="00B167D2">
          <w:rPr>
            <w:rStyle w:val="Collegamentoipertestuale"/>
            <w:rFonts w:ascii="Times New Roman" w:hAnsi="Times New Roman" w:cs="Times New Roman"/>
            <w:sz w:val="18"/>
            <w:szCs w:val="18"/>
            <w:lang w:val="en-US"/>
          </w:rPr>
          <w:t>PubMed</w:t>
        </w:r>
      </w:hyperlink>
      <w:r w:rsidRPr="00B167D2">
        <w:rPr>
          <w:rFonts w:ascii="Times New Roman" w:hAnsi="Times New Roman" w:cs="Times New Roman"/>
          <w:sz w:val="18"/>
          <w:szCs w:val="18"/>
          <w:lang w:val="en-US"/>
        </w:rPr>
        <w:t>]</w:t>
      </w:r>
    </w:p>
    <w:p w:rsidR="00833A65" w:rsidRPr="00B167D2" w:rsidRDefault="00833A65" w:rsidP="00833A65">
      <w:pPr>
        <w:jc w:val="both"/>
        <w:rPr>
          <w:rFonts w:ascii="Times New Roman" w:hAnsi="Times New Roman" w:cs="Times New Roman"/>
          <w:sz w:val="18"/>
          <w:szCs w:val="18"/>
          <w:lang w:val="en-US"/>
        </w:rPr>
      </w:pPr>
      <w:r w:rsidRPr="00B167D2">
        <w:rPr>
          <w:rFonts w:ascii="Times New Roman" w:hAnsi="Times New Roman" w:cs="Times New Roman"/>
          <w:sz w:val="18"/>
          <w:szCs w:val="18"/>
          <w:shd w:val="clear" w:color="auto" w:fill="FFFFFF"/>
          <w:lang w:val="en-US"/>
        </w:rPr>
        <w:t>(</w:t>
      </w:r>
      <w:bookmarkStart w:id="3" w:name="tre"/>
      <w:r w:rsidRPr="00B167D2">
        <w:rPr>
          <w:rFonts w:ascii="Times New Roman" w:hAnsi="Times New Roman" w:cs="Times New Roman"/>
          <w:sz w:val="18"/>
          <w:szCs w:val="18"/>
          <w:shd w:val="clear" w:color="auto" w:fill="FFFFFF"/>
          <w:lang w:val="en-US"/>
        </w:rPr>
        <w:t>3)</w:t>
      </w:r>
      <w:bookmarkEnd w:id="3"/>
      <w:r w:rsidRPr="00B167D2">
        <w:rPr>
          <w:rFonts w:ascii="Times New Roman" w:hAnsi="Times New Roman" w:cs="Times New Roman"/>
          <w:sz w:val="18"/>
          <w:szCs w:val="18"/>
          <w:shd w:val="clear" w:color="auto" w:fill="FFFFFF"/>
          <w:lang w:val="en-US"/>
        </w:rPr>
        <w:t xml:space="preserve"> Richard J.L. Some major mycotoxins and their mycotoxicoses—</w:t>
      </w:r>
      <w:proofErr w:type="gramStart"/>
      <w:r w:rsidRPr="00B167D2">
        <w:rPr>
          <w:rFonts w:ascii="Times New Roman" w:hAnsi="Times New Roman" w:cs="Times New Roman"/>
          <w:sz w:val="18"/>
          <w:szCs w:val="18"/>
          <w:shd w:val="clear" w:color="auto" w:fill="FFFFFF"/>
          <w:lang w:val="en-US"/>
        </w:rPr>
        <w:t>An</w:t>
      </w:r>
      <w:proofErr w:type="gramEnd"/>
      <w:r w:rsidRPr="00B167D2">
        <w:rPr>
          <w:rFonts w:ascii="Times New Roman" w:hAnsi="Times New Roman" w:cs="Times New Roman"/>
          <w:sz w:val="18"/>
          <w:szCs w:val="18"/>
          <w:shd w:val="clear" w:color="auto" w:fill="FFFFFF"/>
          <w:lang w:val="en-US"/>
        </w:rPr>
        <w:t xml:space="preserve"> overview.</w:t>
      </w:r>
      <w:r w:rsidRPr="00B167D2">
        <w:rPr>
          <w:rStyle w:val="apple-converted-space"/>
          <w:rFonts w:ascii="Times New Roman" w:hAnsi="Times New Roman" w:cs="Times New Roman"/>
          <w:sz w:val="18"/>
          <w:szCs w:val="18"/>
          <w:shd w:val="clear" w:color="auto" w:fill="FFFFFF"/>
          <w:lang w:val="en-US"/>
        </w:rPr>
        <w:t> </w:t>
      </w:r>
      <w:r w:rsidRPr="00B167D2">
        <w:rPr>
          <w:rStyle w:val="ref-journal"/>
          <w:rFonts w:ascii="Times New Roman" w:hAnsi="Times New Roman" w:cs="Times New Roman"/>
          <w:sz w:val="18"/>
          <w:szCs w:val="18"/>
          <w:shd w:val="clear" w:color="auto" w:fill="FFFFFF"/>
          <w:lang w:val="en-US"/>
        </w:rPr>
        <w:t>Int. J. Food Microbiol.</w:t>
      </w:r>
      <w:r w:rsidRPr="00B167D2">
        <w:rPr>
          <w:rStyle w:val="apple-converted-space"/>
          <w:rFonts w:ascii="Times New Roman" w:hAnsi="Times New Roman" w:cs="Times New Roman"/>
          <w:sz w:val="18"/>
          <w:szCs w:val="18"/>
          <w:shd w:val="clear" w:color="auto" w:fill="FFFFFF"/>
          <w:lang w:val="en-US"/>
        </w:rPr>
        <w:t> </w:t>
      </w:r>
      <w:r w:rsidRPr="00B167D2">
        <w:rPr>
          <w:rFonts w:ascii="Times New Roman" w:hAnsi="Times New Roman" w:cs="Times New Roman"/>
          <w:sz w:val="18"/>
          <w:szCs w:val="18"/>
          <w:shd w:val="clear" w:color="auto" w:fill="FFFFFF"/>
          <w:lang w:val="en-US"/>
        </w:rPr>
        <w:t>2007</w:t>
      </w:r>
      <w:proofErr w:type="gramStart"/>
      <w:r w:rsidRPr="00B167D2">
        <w:rPr>
          <w:rFonts w:ascii="Times New Roman" w:hAnsi="Times New Roman" w:cs="Times New Roman"/>
          <w:sz w:val="18"/>
          <w:szCs w:val="18"/>
          <w:shd w:val="clear" w:color="auto" w:fill="FFFFFF"/>
          <w:lang w:val="en-US"/>
        </w:rPr>
        <w:t>;</w:t>
      </w:r>
      <w:r w:rsidRPr="00B167D2">
        <w:rPr>
          <w:rStyle w:val="ref-vol"/>
          <w:rFonts w:ascii="Times New Roman" w:hAnsi="Times New Roman" w:cs="Times New Roman"/>
          <w:sz w:val="18"/>
          <w:szCs w:val="18"/>
          <w:shd w:val="clear" w:color="auto" w:fill="FFFFFF"/>
          <w:lang w:val="en-US"/>
        </w:rPr>
        <w:t>119</w:t>
      </w:r>
      <w:r w:rsidRPr="00B167D2">
        <w:rPr>
          <w:rFonts w:ascii="Times New Roman" w:hAnsi="Times New Roman" w:cs="Times New Roman"/>
          <w:sz w:val="18"/>
          <w:szCs w:val="18"/>
          <w:shd w:val="clear" w:color="auto" w:fill="FFFFFF"/>
          <w:lang w:val="en-US"/>
        </w:rPr>
        <w:t>:3</w:t>
      </w:r>
      <w:proofErr w:type="gramEnd"/>
      <w:r w:rsidRPr="00B167D2">
        <w:rPr>
          <w:rFonts w:ascii="Times New Roman" w:hAnsi="Times New Roman" w:cs="Times New Roman"/>
          <w:sz w:val="18"/>
          <w:szCs w:val="18"/>
          <w:shd w:val="clear" w:color="auto" w:fill="FFFFFF"/>
          <w:lang w:val="en-US"/>
        </w:rPr>
        <w:t xml:space="preserve">–10. </w:t>
      </w:r>
      <w:proofErr w:type="gramStart"/>
      <w:r w:rsidRPr="00B167D2">
        <w:rPr>
          <w:rFonts w:ascii="Times New Roman" w:hAnsi="Times New Roman" w:cs="Times New Roman"/>
          <w:sz w:val="18"/>
          <w:szCs w:val="18"/>
          <w:shd w:val="clear" w:color="auto" w:fill="FFFFFF"/>
          <w:lang w:val="en-US"/>
        </w:rPr>
        <w:t>doi</w:t>
      </w:r>
      <w:proofErr w:type="gramEnd"/>
      <w:r w:rsidRPr="00B167D2">
        <w:rPr>
          <w:rFonts w:ascii="Times New Roman" w:hAnsi="Times New Roman" w:cs="Times New Roman"/>
          <w:sz w:val="18"/>
          <w:szCs w:val="18"/>
          <w:shd w:val="clear" w:color="auto" w:fill="FFFFFF"/>
          <w:lang w:val="en-US"/>
        </w:rPr>
        <w:t>: 10.1016/j.ijfoodmicro.2007.07.019</w:t>
      </w:r>
      <w:r w:rsidRPr="00B167D2">
        <w:rPr>
          <w:rFonts w:ascii="Times New Roman" w:hAnsi="Times New Roman" w:cs="Times New Roman"/>
          <w:color w:val="000000"/>
          <w:sz w:val="18"/>
          <w:szCs w:val="18"/>
          <w:shd w:val="clear" w:color="auto" w:fill="FFFFFF"/>
          <w:lang w:val="en-US"/>
        </w:rPr>
        <w:t>.</w:t>
      </w:r>
      <w:r w:rsidRPr="00B167D2">
        <w:rPr>
          <w:rStyle w:val="apple-converted-space"/>
          <w:rFonts w:ascii="Times New Roman" w:hAnsi="Times New Roman" w:cs="Times New Roman"/>
          <w:color w:val="000000"/>
          <w:sz w:val="18"/>
          <w:szCs w:val="18"/>
          <w:shd w:val="clear" w:color="auto" w:fill="FFFFFF"/>
          <w:lang w:val="en-US"/>
        </w:rPr>
        <w:t> </w:t>
      </w:r>
      <w:r w:rsidRPr="00B167D2">
        <w:rPr>
          <w:rStyle w:val="nowrap"/>
          <w:rFonts w:ascii="Times New Roman" w:hAnsi="Times New Roman" w:cs="Times New Roman"/>
          <w:color w:val="000000"/>
          <w:sz w:val="18"/>
          <w:szCs w:val="18"/>
          <w:shd w:val="clear" w:color="auto" w:fill="FFFFFF"/>
          <w:lang w:val="en-US"/>
        </w:rPr>
        <w:t>[</w:t>
      </w:r>
      <w:hyperlink r:id="rId17" w:tgtFrame="pmc_ext" w:history="1">
        <w:r w:rsidRPr="00B167D2">
          <w:rPr>
            <w:rStyle w:val="Collegamentoipertestuale"/>
            <w:rFonts w:ascii="Times New Roman" w:hAnsi="Times New Roman" w:cs="Times New Roman"/>
            <w:color w:val="642A8F"/>
            <w:sz w:val="18"/>
            <w:szCs w:val="18"/>
            <w:shd w:val="clear" w:color="auto" w:fill="FFFFFF"/>
            <w:lang w:val="en-US"/>
          </w:rPr>
          <w:t>PubMed</w:t>
        </w:r>
      </w:hyperlink>
      <w:r w:rsidRPr="00B167D2">
        <w:rPr>
          <w:rStyle w:val="nowrap"/>
          <w:rFonts w:ascii="Times New Roman" w:hAnsi="Times New Roman" w:cs="Times New Roman"/>
          <w:color w:val="000000"/>
          <w:sz w:val="18"/>
          <w:szCs w:val="18"/>
          <w:shd w:val="clear" w:color="auto" w:fill="FFFFFF"/>
          <w:lang w:val="en-US"/>
        </w:rPr>
        <w:t>]</w:t>
      </w:r>
      <w:r w:rsidRPr="00B167D2">
        <w:rPr>
          <w:rStyle w:val="apple-converted-space"/>
          <w:rFonts w:ascii="Times New Roman" w:hAnsi="Times New Roman" w:cs="Times New Roman"/>
          <w:color w:val="000000"/>
          <w:sz w:val="18"/>
          <w:szCs w:val="18"/>
          <w:shd w:val="clear" w:color="auto" w:fill="FFFFFF"/>
          <w:lang w:val="en-US"/>
        </w:rPr>
        <w:t> </w:t>
      </w:r>
      <w:r w:rsidRPr="00B167D2">
        <w:rPr>
          <w:rStyle w:val="nowrap"/>
          <w:rFonts w:ascii="Times New Roman" w:hAnsi="Times New Roman" w:cs="Times New Roman"/>
          <w:color w:val="000000"/>
          <w:sz w:val="18"/>
          <w:szCs w:val="18"/>
          <w:shd w:val="clear" w:color="auto" w:fill="FFFFFF"/>
          <w:lang w:val="en-US"/>
        </w:rPr>
        <w:t>[</w:t>
      </w:r>
      <w:hyperlink r:id="rId18" w:tgtFrame="pmc_ext" w:history="1">
        <w:r w:rsidRPr="00B167D2">
          <w:rPr>
            <w:rStyle w:val="Collegamentoipertestuale"/>
            <w:rFonts w:ascii="Times New Roman" w:hAnsi="Times New Roman" w:cs="Times New Roman"/>
            <w:color w:val="642A8F"/>
            <w:sz w:val="18"/>
            <w:szCs w:val="18"/>
            <w:shd w:val="clear" w:color="auto" w:fill="FFFFFF"/>
            <w:lang w:val="en-US"/>
          </w:rPr>
          <w:t>Cross Ref</w:t>
        </w:r>
      </w:hyperlink>
      <w:r w:rsidRPr="00B167D2">
        <w:rPr>
          <w:rStyle w:val="nowrap"/>
          <w:rFonts w:ascii="Times New Roman" w:hAnsi="Times New Roman" w:cs="Times New Roman"/>
          <w:color w:val="000000"/>
          <w:sz w:val="18"/>
          <w:szCs w:val="18"/>
          <w:shd w:val="clear" w:color="auto" w:fill="FFFFFF"/>
          <w:lang w:val="en-US"/>
        </w:rPr>
        <w:t>]</w:t>
      </w:r>
      <w:r w:rsidRPr="00B167D2">
        <w:rPr>
          <w:rFonts w:ascii="Times New Roman" w:hAnsi="Times New Roman" w:cs="Times New Roman"/>
          <w:sz w:val="18"/>
          <w:szCs w:val="18"/>
          <w:lang w:val="en-US"/>
        </w:rPr>
        <w:t xml:space="preserve"> </w:t>
      </w:r>
    </w:p>
    <w:p w:rsidR="00833A65" w:rsidRPr="00B167D2" w:rsidRDefault="000402C4" w:rsidP="00833A65">
      <w:pPr>
        <w:jc w:val="both"/>
        <w:rPr>
          <w:rFonts w:ascii="Times New Roman" w:hAnsi="Times New Roman" w:cs="Times New Roman"/>
          <w:sz w:val="18"/>
          <w:szCs w:val="18"/>
          <w:lang w:val="en-US"/>
        </w:rPr>
      </w:pPr>
      <w:r w:rsidRPr="00B167D2">
        <w:rPr>
          <w:rFonts w:ascii="Times New Roman" w:hAnsi="Times New Roman" w:cs="Times New Roman"/>
          <w:sz w:val="18"/>
          <w:szCs w:val="18"/>
          <w:lang w:val="en-US"/>
        </w:rPr>
        <w:t>(</w:t>
      </w:r>
      <w:bookmarkStart w:id="4" w:name="quattro"/>
      <w:r w:rsidRPr="00B167D2">
        <w:rPr>
          <w:rFonts w:ascii="Times New Roman" w:hAnsi="Times New Roman" w:cs="Times New Roman"/>
          <w:sz w:val="18"/>
          <w:szCs w:val="18"/>
          <w:lang w:val="en-US"/>
        </w:rPr>
        <w:t>4</w:t>
      </w:r>
      <w:bookmarkEnd w:id="4"/>
      <w:r w:rsidRPr="00B167D2">
        <w:rPr>
          <w:rFonts w:ascii="Times New Roman" w:hAnsi="Times New Roman" w:cs="Times New Roman"/>
          <w:sz w:val="18"/>
          <w:szCs w:val="18"/>
          <w:lang w:val="en-US"/>
        </w:rPr>
        <w:t xml:space="preserve">) </w:t>
      </w:r>
      <w:r w:rsidR="00833A65" w:rsidRPr="00B167D2">
        <w:rPr>
          <w:rFonts w:ascii="Times New Roman" w:hAnsi="Times New Roman" w:cs="Times New Roman"/>
          <w:sz w:val="18"/>
          <w:szCs w:val="18"/>
          <w:lang w:val="en-US"/>
        </w:rPr>
        <w:t>Lahouar A, Marin S, Crespo-Sempere A, Saïd S, Sanchis V   Effects of temperature, water activity and incubation time on fungal growth and aflatoxin B1 production by toxinogenic Aspergillus flavus isolates on sorghum seeds. Rev Argent Microbiol. 2016 Jan-Mar</w:t>
      </w:r>
      <w:proofErr w:type="gramStart"/>
      <w:r w:rsidR="00833A65" w:rsidRPr="00B167D2">
        <w:rPr>
          <w:rFonts w:ascii="Times New Roman" w:hAnsi="Times New Roman" w:cs="Times New Roman"/>
          <w:sz w:val="18"/>
          <w:szCs w:val="18"/>
          <w:lang w:val="en-US"/>
        </w:rPr>
        <w:t>;48</w:t>
      </w:r>
      <w:proofErr w:type="gramEnd"/>
      <w:r w:rsidR="00833A65" w:rsidRPr="00B167D2">
        <w:rPr>
          <w:rFonts w:ascii="Times New Roman" w:hAnsi="Times New Roman" w:cs="Times New Roman"/>
          <w:sz w:val="18"/>
          <w:szCs w:val="18"/>
          <w:lang w:val="en-US"/>
        </w:rPr>
        <w:t xml:space="preserve">(1):78-85. </w:t>
      </w:r>
      <w:proofErr w:type="gramStart"/>
      <w:r w:rsidR="00833A65" w:rsidRPr="00B167D2">
        <w:rPr>
          <w:rFonts w:ascii="Times New Roman" w:hAnsi="Times New Roman" w:cs="Times New Roman"/>
          <w:sz w:val="18"/>
          <w:szCs w:val="18"/>
          <w:lang w:val="en-US"/>
        </w:rPr>
        <w:t>doi</w:t>
      </w:r>
      <w:proofErr w:type="gramEnd"/>
      <w:r w:rsidR="00833A65" w:rsidRPr="00B167D2">
        <w:rPr>
          <w:rFonts w:ascii="Times New Roman" w:hAnsi="Times New Roman" w:cs="Times New Roman"/>
          <w:sz w:val="18"/>
          <w:szCs w:val="18"/>
          <w:lang w:val="en-US"/>
        </w:rPr>
        <w:t>: 10.1016/j.ram.2015.10.001. [</w:t>
      </w:r>
      <w:hyperlink r:id="rId19" w:history="1">
        <w:r w:rsidR="00833A65" w:rsidRPr="00B167D2">
          <w:rPr>
            <w:rStyle w:val="Collegamentoipertestuale"/>
            <w:rFonts w:ascii="Times New Roman" w:hAnsi="Times New Roman" w:cs="Times New Roman"/>
            <w:sz w:val="18"/>
            <w:szCs w:val="18"/>
            <w:lang w:val="en-US"/>
          </w:rPr>
          <w:t>PubMed</w:t>
        </w:r>
      </w:hyperlink>
      <w:r w:rsidR="00833A65" w:rsidRPr="00B167D2">
        <w:rPr>
          <w:rFonts w:ascii="Times New Roman" w:hAnsi="Times New Roman" w:cs="Times New Roman"/>
          <w:sz w:val="18"/>
          <w:szCs w:val="18"/>
          <w:lang w:val="en-US"/>
        </w:rPr>
        <w:t>]</w:t>
      </w:r>
    </w:p>
    <w:p w:rsidR="00833A65" w:rsidRPr="00B167D2" w:rsidRDefault="000402C4" w:rsidP="00833A65">
      <w:pPr>
        <w:jc w:val="both"/>
        <w:rPr>
          <w:rFonts w:ascii="Times New Roman" w:hAnsi="Times New Roman" w:cs="Times New Roman"/>
          <w:sz w:val="18"/>
          <w:szCs w:val="18"/>
        </w:rPr>
      </w:pPr>
      <w:bookmarkStart w:id="5" w:name="cinque"/>
      <w:r w:rsidRPr="00B167D2">
        <w:rPr>
          <w:rFonts w:ascii="Times New Roman" w:hAnsi="Times New Roman" w:cs="Times New Roman"/>
          <w:sz w:val="18"/>
          <w:szCs w:val="18"/>
          <w:lang w:val="en-US"/>
        </w:rPr>
        <w:t xml:space="preserve">(5) </w:t>
      </w:r>
      <w:bookmarkEnd w:id="5"/>
      <w:r w:rsidR="00833A65" w:rsidRPr="00B167D2">
        <w:rPr>
          <w:rFonts w:ascii="Times New Roman" w:hAnsi="Times New Roman" w:cs="Times New Roman"/>
          <w:sz w:val="18"/>
          <w:szCs w:val="18"/>
          <w:lang w:val="en-US"/>
        </w:rPr>
        <w:t>Melis M Additivi e tossici negli alimenti</w:t>
      </w:r>
      <w:proofErr w:type="gramStart"/>
      <w:r w:rsidR="00833A65" w:rsidRPr="00B167D2">
        <w:rPr>
          <w:rFonts w:ascii="Times New Roman" w:hAnsi="Times New Roman" w:cs="Times New Roman"/>
          <w:sz w:val="18"/>
          <w:szCs w:val="18"/>
          <w:lang w:val="en-US"/>
        </w:rPr>
        <w:t>..</w:t>
      </w:r>
      <w:proofErr w:type="gramEnd"/>
      <w:r w:rsidR="00833A65" w:rsidRPr="00B167D2">
        <w:rPr>
          <w:rFonts w:ascii="Times New Roman" w:hAnsi="Times New Roman" w:cs="Times New Roman"/>
          <w:sz w:val="18"/>
          <w:szCs w:val="18"/>
          <w:lang w:val="en-US"/>
        </w:rPr>
        <w:t xml:space="preserve"> Publisher, libreria</w:t>
      </w:r>
      <w:r w:rsidRPr="00B167D2">
        <w:rPr>
          <w:rFonts w:ascii="Times New Roman" w:hAnsi="Times New Roman" w:cs="Times New Roman"/>
          <w:sz w:val="18"/>
          <w:szCs w:val="18"/>
          <w:lang w:val="en-US"/>
        </w:rPr>
        <w:t xml:space="preserve"> </w:t>
      </w:r>
      <w:r w:rsidR="00833A65" w:rsidRPr="00B167D2">
        <w:rPr>
          <w:rFonts w:ascii="Times New Roman" w:hAnsi="Times New Roman" w:cs="Times New Roman"/>
          <w:sz w:val="18"/>
          <w:szCs w:val="18"/>
          <w:lang w:val="en-US"/>
        </w:rPr>
        <w:t xml:space="preserve">universitaria.it ed., 2012. </w:t>
      </w:r>
      <w:r w:rsidR="00833A65" w:rsidRPr="00B167D2">
        <w:rPr>
          <w:rFonts w:ascii="Times New Roman" w:hAnsi="Times New Roman" w:cs="Times New Roman"/>
          <w:sz w:val="18"/>
          <w:szCs w:val="18"/>
        </w:rPr>
        <w:t>ISBN, 8862921993, 9788862921992.</w:t>
      </w:r>
    </w:p>
    <w:p w:rsidR="002E37BD" w:rsidRPr="00B167D2" w:rsidRDefault="002E37BD" w:rsidP="002E37BD">
      <w:pPr>
        <w:jc w:val="both"/>
        <w:rPr>
          <w:rFonts w:ascii="Times New Roman" w:hAnsi="Times New Roman" w:cs="Times New Roman"/>
          <w:sz w:val="18"/>
          <w:szCs w:val="18"/>
        </w:rPr>
      </w:pPr>
      <w:bookmarkStart w:id="6" w:name="sei"/>
      <w:r w:rsidRPr="00B167D2">
        <w:rPr>
          <w:rFonts w:ascii="Times New Roman" w:hAnsi="Times New Roman" w:cs="Times New Roman"/>
          <w:color w:val="000000"/>
          <w:sz w:val="18"/>
          <w:szCs w:val="18"/>
          <w:shd w:val="clear" w:color="auto" w:fill="FFFFFF"/>
          <w:lang w:val="en-US"/>
        </w:rPr>
        <w:t xml:space="preserve">(6) </w:t>
      </w:r>
      <w:bookmarkEnd w:id="6"/>
      <w:r w:rsidRPr="00B167D2">
        <w:rPr>
          <w:rFonts w:ascii="Times New Roman" w:hAnsi="Times New Roman" w:cs="Times New Roman"/>
          <w:color w:val="000000"/>
          <w:sz w:val="18"/>
          <w:szCs w:val="18"/>
          <w:shd w:val="clear" w:color="auto" w:fill="FFFFFF"/>
          <w:lang w:val="en-US"/>
        </w:rPr>
        <w:t>Mangussen A, Parsi M. Aflatoxins, hepatocellular carcinoma and public health. </w:t>
      </w:r>
      <w:r w:rsidRPr="00B167D2">
        <w:rPr>
          <w:rFonts w:ascii="Times New Roman" w:hAnsi="Times New Roman" w:cs="Times New Roman"/>
          <w:color w:val="000000"/>
          <w:sz w:val="18"/>
          <w:szCs w:val="18"/>
          <w:shd w:val="clear" w:color="auto" w:fill="FFFFFF"/>
        </w:rPr>
        <w:t>World J Gastroenterol. 2013;14(19(10)):1508–12. [</w:t>
      </w:r>
      <w:hyperlink r:id="rId20" w:history="1">
        <w:r w:rsidRPr="00B167D2">
          <w:rPr>
            <w:rFonts w:ascii="Times New Roman" w:hAnsi="Times New Roman" w:cs="Times New Roman"/>
            <w:color w:val="642A8F"/>
            <w:sz w:val="18"/>
            <w:szCs w:val="18"/>
            <w:u w:val="single"/>
            <w:shd w:val="clear" w:color="auto" w:fill="FFFFFF"/>
          </w:rPr>
          <w:t>PMC free article</w:t>
        </w:r>
      </w:hyperlink>
      <w:r w:rsidRPr="00B167D2">
        <w:rPr>
          <w:rFonts w:ascii="Times New Roman" w:hAnsi="Times New Roman" w:cs="Times New Roman"/>
          <w:color w:val="000000"/>
          <w:sz w:val="18"/>
          <w:szCs w:val="18"/>
          <w:shd w:val="clear" w:color="auto" w:fill="FFFFFF"/>
        </w:rPr>
        <w:t>] [</w:t>
      </w:r>
      <w:hyperlink r:id="rId21" w:tgtFrame="pmc_ext" w:history="1">
        <w:r w:rsidRPr="00B167D2">
          <w:rPr>
            <w:rFonts w:ascii="Times New Roman" w:hAnsi="Times New Roman" w:cs="Times New Roman"/>
            <w:color w:val="642A8F"/>
            <w:sz w:val="18"/>
            <w:szCs w:val="18"/>
            <w:u w:val="single"/>
            <w:shd w:val="clear" w:color="auto" w:fill="FFFFFF"/>
          </w:rPr>
          <w:t>PubMed</w:t>
        </w:r>
      </w:hyperlink>
      <w:r w:rsidRPr="00B167D2">
        <w:rPr>
          <w:rFonts w:ascii="Times New Roman" w:hAnsi="Times New Roman" w:cs="Times New Roman"/>
          <w:color w:val="000000"/>
          <w:sz w:val="18"/>
          <w:szCs w:val="18"/>
          <w:shd w:val="clear" w:color="auto" w:fill="FFFFFF"/>
        </w:rPr>
        <w:t>]</w:t>
      </w:r>
    </w:p>
    <w:p w:rsidR="002E37BD" w:rsidRPr="00B167D2" w:rsidRDefault="002E37BD" w:rsidP="002E37BD">
      <w:pPr>
        <w:jc w:val="both"/>
        <w:rPr>
          <w:rFonts w:ascii="Times New Roman" w:hAnsi="Times New Roman" w:cs="Times New Roman"/>
          <w:sz w:val="18"/>
          <w:szCs w:val="18"/>
        </w:rPr>
      </w:pPr>
      <w:bookmarkStart w:id="7" w:name="sette"/>
      <w:r w:rsidRPr="00B167D2">
        <w:rPr>
          <w:rFonts w:ascii="Times New Roman" w:hAnsi="Times New Roman" w:cs="Times New Roman"/>
          <w:sz w:val="18"/>
          <w:szCs w:val="18"/>
          <w:lang w:val="en-US"/>
        </w:rPr>
        <w:t xml:space="preserve">(7) </w:t>
      </w:r>
      <w:bookmarkEnd w:id="7"/>
      <w:r w:rsidRPr="00B167D2">
        <w:rPr>
          <w:rFonts w:ascii="Times New Roman" w:hAnsi="Times New Roman" w:cs="Times New Roman"/>
          <w:sz w:val="18"/>
          <w:szCs w:val="18"/>
          <w:lang w:val="en-US"/>
        </w:rPr>
        <w:t xml:space="preserve">Abrunhosa L, Morales H, Soares C, Calado T, Vila-Chã AS, Pereira M, Venâncio A. A Review of Mycotoxins in Food </w:t>
      </w:r>
      <w:r w:rsidRPr="00B167D2">
        <w:rPr>
          <w:rFonts w:ascii="Times New Roman" w:hAnsi="Times New Roman" w:cs="Times New Roman"/>
          <w:sz w:val="18"/>
          <w:szCs w:val="18"/>
          <w:lang w:val="en-US"/>
        </w:rPr>
        <w:t xml:space="preserve">and Feed Products in Portugal and Estimation of Probable Daily Intakes. </w:t>
      </w:r>
      <w:r w:rsidRPr="00B167D2">
        <w:rPr>
          <w:rFonts w:ascii="Times New Roman" w:hAnsi="Times New Roman" w:cs="Times New Roman"/>
          <w:sz w:val="18"/>
          <w:szCs w:val="18"/>
        </w:rPr>
        <w:t xml:space="preserve">Crit Rev Food Sci Nutr. 2016;56(2):249-65. </w:t>
      </w:r>
      <w:proofErr w:type="gramStart"/>
      <w:r w:rsidRPr="00B167D2">
        <w:rPr>
          <w:rFonts w:ascii="Times New Roman" w:hAnsi="Times New Roman" w:cs="Times New Roman"/>
          <w:sz w:val="18"/>
          <w:szCs w:val="18"/>
        </w:rPr>
        <w:t>doi</w:t>
      </w:r>
      <w:proofErr w:type="gramEnd"/>
      <w:r w:rsidRPr="00B167D2">
        <w:rPr>
          <w:rFonts w:ascii="Times New Roman" w:hAnsi="Times New Roman" w:cs="Times New Roman"/>
          <w:sz w:val="18"/>
          <w:szCs w:val="18"/>
        </w:rPr>
        <w:t>: 10.1080/10408398.2012.720619. [</w:t>
      </w:r>
      <w:hyperlink r:id="rId22" w:history="1">
        <w:r w:rsidRPr="00B167D2">
          <w:rPr>
            <w:rStyle w:val="Collegamentoipertestuale"/>
            <w:rFonts w:ascii="Times New Roman" w:hAnsi="Times New Roman" w:cs="Times New Roman"/>
            <w:sz w:val="18"/>
            <w:szCs w:val="18"/>
          </w:rPr>
          <w:t>PubMed</w:t>
        </w:r>
      </w:hyperlink>
      <w:r w:rsidRPr="00B167D2">
        <w:rPr>
          <w:rFonts w:ascii="Times New Roman" w:hAnsi="Times New Roman" w:cs="Times New Roman"/>
          <w:sz w:val="18"/>
          <w:szCs w:val="18"/>
        </w:rPr>
        <w:t>]</w:t>
      </w:r>
    </w:p>
    <w:p w:rsidR="00AD4A37" w:rsidRPr="00B167D2" w:rsidRDefault="00AD4A37" w:rsidP="00AD4A37">
      <w:pPr>
        <w:shd w:val="clear" w:color="auto" w:fill="FFFFFF"/>
        <w:spacing w:before="100" w:beforeAutospacing="1" w:after="100" w:afterAutospacing="1" w:line="240" w:lineRule="auto"/>
        <w:rPr>
          <w:rFonts w:ascii="Times New Roman" w:hAnsi="Times New Roman" w:cs="Times New Roman"/>
          <w:color w:val="000000"/>
          <w:sz w:val="18"/>
          <w:szCs w:val="18"/>
        </w:rPr>
      </w:pPr>
      <w:bookmarkStart w:id="8" w:name="otto"/>
      <w:r w:rsidRPr="00B167D2">
        <w:rPr>
          <w:rStyle w:val="mixed-citation"/>
          <w:rFonts w:ascii="Times New Roman" w:hAnsi="Times New Roman" w:cs="Times New Roman"/>
          <w:color w:val="000000"/>
          <w:sz w:val="18"/>
          <w:szCs w:val="18"/>
          <w:lang w:val="en-US"/>
        </w:rPr>
        <w:t xml:space="preserve">(8) </w:t>
      </w:r>
      <w:bookmarkEnd w:id="8"/>
      <w:r w:rsidRPr="00B167D2">
        <w:rPr>
          <w:rStyle w:val="mixed-citation"/>
          <w:rFonts w:ascii="Times New Roman" w:hAnsi="Times New Roman" w:cs="Times New Roman"/>
          <w:color w:val="000000"/>
          <w:sz w:val="18"/>
          <w:szCs w:val="18"/>
          <w:lang w:val="en-US"/>
        </w:rPr>
        <w:t>Yoshinari T., Takeuchi H., Aoyama K., Taniguchi M., Hashiguchi S., Kai S., et al. (2014).</w:t>
      </w:r>
      <w:r w:rsidRPr="00B167D2">
        <w:rPr>
          <w:rStyle w:val="apple-converted-space"/>
          <w:rFonts w:ascii="Times New Roman" w:hAnsi="Times New Roman" w:cs="Times New Roman"/>
          <w:color w:val="000000"/>
          <w:sz w:val="18"/>
          <w:szCs w:val="18"/>
          <w:lang w:val="en-US"/>
        </w:rPr>
        <w:t> </w:t>
      </w:r>
      <w:r w:rsidRPr="00B167D2">
        <w:rPr>
          <w:rStyle w:val="ref-title"/>
          <w:rFonts w:ascii="Times New Roman" w:hAnsi="Times New Roman" w:cs="Times New Roman"/>
          <w:color w:val="000000"/>
          <w:sz w:val="18"/>
          <w:szCs w:val="18"/>
          <w:lang w:val="en-US"/>
        </w:rPr>
        <w:t>Occurrence of four</w:t>
      </w:r>
      <w:r w:rsidRPr="00B167D2">
        <w:rPr>
          <w:rStyle w:val="apple-converted-space"/>
          <w:rFonts w:ascii="Times New Roman" w:hAnsi="Times New Roman" w:cs="Times New Roman"/>
          <w:color w:val="000000"/>
          <w:sz w:val="18"/>
          <w:szCs w:val="18"/>
          <w:lang w:val="en-US"/>
        </w:rPr>
        <w:t> </w:t>
      </w:r>
      <w:r w:rsidRPr="00B167D2">
        <w:rPr>
          <w:rStyle w:val="Enfasicorsivo"/>
          <w:rFonts w:ascii="Times New Roman" w:hAnsi="Times New Roman" w:cs="Times New Roman"/>
          <w:color w:val="000000"/>
          <w:sz w:val="18"/>
          <w:szCs w:val="18"/>
          <w:lang w:val="en-US"/>
        </w:rPr>
        <w:t>Fusarium</w:t>
      </w:r>
      <w:r w:rsidRPr="00B167D2">
        <w:rPr>
          <w:rStyle w:val="apple-converted-space"/>
          <w:rFonts w:ascii="Times New Roman" w:hAnsi="Times New Roman" w:cs="Times New Roman"/>
          <w:color w:val="000000"/>
          <w:sz w:val="18"/>
          <w:szCs w:val="18"/>
          <w:lang w:val="en-US"/>
        </w:rPr>
        <w:t> </w:t>
      </w:r>
      <w:r w:rsidRPr="00B167D2">
        <w:rPr>
          <w:rStyle w:val="ref-title"/>
          <w:rFonts w:ascii="Times New Roman" w:hAnsi="Times New Roman" w:cs="Times New Roman"/>
          <w:color w:val="000000"/>
          <w:sz w:val="18"/>
          <w:szCs w:val="18"/>
          <w:lang w:val="en-US"/>
        </w:rPr>
        <w:t>mycotoxins, deoxynivalenol, zearalenone, T-2 toxin, and HT-2 toxin, in wheat, barley, and Japanese retail food.</w:t>
      </w:r>
      <w:r w:rsidRPr="00B167D2">
        <w:rPr>
          <w:rStyle w:val="apple-converted-space"/>
          <w:rFonts w:ascii="Times New Roman" w:hAnsi="Times New Roman" w:cs="Times New Roman"/>
          <w:color w:val="000000"/>
          <w:sz w:val="18"/>
          <w:szCs w:val="18"/>
          <w:lang w:val="en-US"/>
        </w:rPr>
        <w:t> </w:t>
      </w:r>
      <w:r w:rsidRPr="00B167D2">
        <w:rPr>
          <w:rStyle w:val="Enfasicorsivo"/>
          <w:rFonts w:ascii="Times New Roman" w:hAnsi="Times New Roman" w:cs="Times New Roman"/>
          <w:color w:val="000000"/>
          <w:sz w:val="18"/>
          <w:szCs w:val="18"/>
        </w:rPr>
        <w:t>J. Food Prot.</w:t>
      </w:r>
      <w:r w:rsidRPr="00B167D2">
        <w:rPr>
          <w:rStyle w:val="apple-converted-space"/>
          <w:rFonts w:ascii="Times New Roman" w:hAnsi="Times New Roman" w:cs="Times New Roman"/>
          <w:color w:val="000000"/>
          <w:sz w:val="18"/>
          <w:szCs w:val="18"/>
        </w:rPr>
        <w:t> </w:t>
      </w:r>
      <w:r w:rsidRPr="00B167D2">
        <w:rPr>
          <w:rStyle w:val="ref-vol"/>
          <w:rFonts w:ascii="Times New Roman" w:hAnsi="Times New Roman" w:cs="Times New Roman"/>
          <w:color w:val="000000"/>
          <w:sz w:val="18"/>
          <w:szCs w:val="18"/>
        </w:rPr>
        <w:t>77</w:t>
      </w:r>
      <w:r w:rsidRPr="00B167D2">
        <w:rPr>
          <w:rStyle w:val="apple-converted-space"/>
          <w:rFonts w:ascii="Times New Roman" w:hAnsi="Times New Roman" w:cs="Times New Roman"/>
          <w:color w:val="000000"/>
          <w:sz w:val="18"/>
          <w:szCs w:val="18"/>
        </w:rPr>
        <w:t> </w:t>
      </w:r>
      <w:r w:rsidRPr="00B167D2">
        <w:rPr>
          <w:rStyle w:val="mixed-citation"/>
          <w:rFonts w:ascii="Times New Roman" w:hAnsi="Times New Roman" w:cs="Times New Roman"/>
          <w:color w:val="000000"/>
          <w:sz w:val="18"/>
          <w:szCs w:val="18"/>
        </w:rPr>
        <w:t>1940–1946. 10.4315/0362-028X.JFP-14-185</w:t>
      </w:r>
      <w:r w:rsidRPr="00B167D2">
        <w:rPr>
          <w:rStyle w:val="nowrap"/>
          <w:rFonts w:ascii="Times New Roman" w:hAnsi="Times New Roman" w:cs="Times New Roman"/>
          <w:color w:val="000000"/>
          <w:sz w:val="18"/>
          <w:szCs w:val="18"/>
        </w:rPr>
        <w:t>[</w:t>
      </w:r>
      <w:hyperlink r:id="rId23" w:tgtFrame="pmc_ext" w:history="1">
        <w:r w:rsidRPr="00B167D2">
          <w:rPr>
            <w:rStyle w:val="Collegamentoipertestuale"/>
            <w:rFonts w:ascii="Times New Roman" w:hAnsi="Times New Roman" w:cs="Times New Roman"/>
            <w:color w:val="642A8F"/>
            <w:sz w:val="18"/>
            <w:szCs w:val="18"/>
          </w:rPr>
          <w:t>PubMed</w:t>
        </w:r>
      </w:hyperlink>
      <w:r w:rsidRPr="00B167D2">
        <w:rPr>
          <w:rStyle w:val="nowrap"/>
          <w:rFonts w:ascii="Times New Roman" w:hAnsi="Times New Roman" w:cs="Times New Roman"/>
          <w:color w:val="000000"/>
          <w:sz w:val="18"/>
          <w:szCs w:val="18"/>
        </w:rPr>
        <w:t>]</w:t>
      </w:r>
      <w:r w:rsidRPr="00B167D2">
        <w:rPr>
          <w:rStyle w:val="apple-converted-space"/>
          <w:rFonts w:ascii="Times New Roman" w:hAnsi="Times New Roman" w:cs="Times New Roman"/>
          <w:color w:val="000000"/>
          <w:sz w:val="18"/>
          <w:szCs w:val="18"/>
        </w:rPr>
        <w:t> </w:t>
      </w:r>
      <w:r w:rsidRPr="00B167D2">
        <w:rPr>
          <w:rStyle w:val="nowrap"/>
          <w:rFonts w:ascii="Times New Roman" w:hAnsi="Times New Roman" w:cs="Times New Roman"/>
          <w:color w:val="000000"/>
          <w:sz w:val="18"/>
          <w:szCs w:val="18"/>
        </w:rPr>
        <w:t>[</w:t>
      </w:r>
      <w:hyperlink r:id="rId24" w:tgtFrame="pmc_ext" w:history="1">
        <w:r w:rsidRPr="00B167D2">
          <w:rPr>
            <w:rStyle w:val="Collegamentoipertestuale"/>
            <w:rFonts w:ascii="Times New Roman" w:hAnsi="Times New Roman" w:cs="Times New Roman"/>
            <w:color w:val="642A8F"/>
            <w:sz w:val="18"/>
            <w:szCs w:val="18"/>
          </w:rPr>
          <w:t>Cross Ref</w:t>
        </w:r>
      </w:hyperlink>
      <w:r w:rsidRPr="00B167D2">
        <w:rPr>
          <w:rStyle w:val="nowrap"/>
          <w:rFonts w:ascii="Times New Roman" w:hAnsi="Times New Roman" w:cs="Times New Roman"/>
          <w:color w:val="000000"/>
          <w:sz w:val="18"/>
          <w:szCs w:val="18"/>
        </w:rPr>
        <w:t>]</w:t>
      </w:r>
    </w:p>
    <w:p w:rsidR="000E18C7" w:rsidRPr="00B167D2" w:rsidRDefault="000E18C7" w:rsidP="000E18C7">
      <w:pPr>
        <w:jc w:val="both"/>
        <w:rPr>
          <w:rFonts w:ascii="Times New Roman" w:hAnsi="Times New Roman" w:cs="Times New Roman"/>
          <w:color w:val="000000"/>
          <w:sz w:val="18"/>
          <w:szCs w:val="18"/>
          <w:shd w:val="clear" w:color="auto" w:fill="FFFFFF"/>
          <w:lang w:val="en-US"/>
        </w:rPr>
      </w:pPr>
      <w:bookmarkStart w:id="9" w:name="nove"/>
      <w:r w:rsidRPr="00B167D2">
        <w:rPr>
          <w:rFonts w:ascii="Times New Roman" w:hAnsi="Times New Roman" w:cs="Times New Roman"/>
          <w:color w:val="000000"/>
          <w:sz w:val="18"/>
          <w:szCs w:val="18"/>
          <w:shd w:val="clear" w:color="auto" w:fill="FFFFFF"/>
          <w:lang w:val="en-US"/>
        </w:rPr>
        <w:t xml:space="preserve">(9) </w:t>
      </w:r>
      <w:bookmarkEnd w:id="9"/>
      <w:r w:rsidRPr="00B167D2">
        <w:rPr>
          <w:rFonts w:ascii="Times New Roman" w:hAnsi="Times New Roman" w:cs="Times New Roman"/>
          <w:color w:val="000000"/>
          <w:sz w:val="18"/>
          <w:szCs w:val="18"/>
          <w:shd w:val="clear" w:color="auto" w:fill="FFFFFF"/>
          <w:lang w:val="en-US"/>
        </w:rPr>
        <w:t>Bouhet S., Oswald I.P. The intestine as a possible target for fumonisin toxicity. Mol. Nutr. Food Res. 2007</w:t>
      </w:r>
      <w:proofErr w:type="gramStart"/>
      <w:r w:rsidRPr="00B167D2">
        <w:rPr>
          <w:rFonts w:ascii="Times New Roman" w:hAnsi="Times New Roman" w:cs="Times New Roman"/>
          <w:color w:val="000000"/>
          <w:sz w:val="18"/>
          <w:szCs w:val="18"/>
          <w:shd w:val="clear" w:color="auto" w:fill="FFFFFF"/>
          <w:lang w:val="en-US"/>
        </w:rPr>
        <w:t>;51:925</w:t>
      </w:r>
      <w:proofErr w:type="gramEnd"/>
      <w:r w:rsidRPr="00B167D2">
        <w:rPr>
          <w:rFonts w:ascii="Times New Roman" w:hAnsi="Times New Roman" w:cs="Times New Roman"/>
          <w:color w:val="000000"/>
          <w:sz w:val="18"/>
          <w:szCs w:val="18"/>
          <w:shd w:val="clear" w:color="auto" w:fill="FFFFFF"/>
          <w:lang w:val="en-US"/>
        </w:rPr>
        <w:t xml:space="preserve">–931. </w:t>
      </w:r>
      <w:proofErr w:type="gramStart"/>
      <w:r w:rsidRPr="00B167D2">
        <w:rPr>
          <w:rFonts w:ascii="Times New Roman" w:hAnsi="Times New Roman" w:cs="Times New Roman"/>
          <w:color w:val="000000"/>
          <w:sz w:val="18"/>
          <w:szCs w:val="18"/>
          <w:shd w:val="clear" w:color="auto" w:fill="FFFFFF"/>
          <w:lang w:val="en-US"/>
        </w:rPr>
        <w:t>doi</w:t>
      </w:r>
      <w:proofErr w:type="gramEnd"/>
      <w:r w:rsidRPr="00B167D2">
        <w:rPr>
          <w:rFonts w:ascii="Times New Roman" w:hAnsi="Times New Roman" w:cs="Times New Roman"/>
          <w:color w:val="000000"/>
          <w:sz w:val="18"/>
          <w:szCs w:val="18"/>
          <w:shd w:val="clear" w:color="auto" w:fill="FFFFFF"/>
          <w:lang w:val="en-US"/>
        </w:rPr>
        <w:t>: 10.1002/mnfr.200600266. [</w:t>
      </w:r>
      <w:hyperlink r:id="rId25" w:tgtFrame="pmc_ext" w:history="1">
        <w:r w:rsidRPr="00B167D2">
          <w:rPr>
            <w:rFonts w:ascii="Times New Roman" w:hAnsi="Times New Roman" w:cs="Times New Roman"/>
            <w:color w:val="642A8F"/>
            <w:sz w:val="18"/>
            <w:szCs w:val="18"/>
            <w:u w:val="single"/>
            <w:shd w:val="clear" w:color="auto" w:fill="FFFFFF"/>
            <w:lang w:val="en-US"/>
          </w:rPr>
          <w:t>PubMed</w:t>
        </w:r>
      </w:hyperlink>
      <w:r w:rsidRPr="00B167D2">
        <w:rPr>
          <w:rFonts w:ascii="Times New Roman" w:hAnsi="Times New Roman" w:cs="Times New Roman"/>
          <w:color w:val="000000"/>
          <w:sz w:val="18"/>
          <w:szCs w:val="18"/>
          <w:shd w:val="clear" w:color="auto" w:fill="FFFFFF"/>
          <w:lang w:val="en-US"/>
        </w:rPr>
        <w:t>] [</w:t>
      </w:r>
      <w:hyperlink r:id="rId26" w:tgtFrame="pmc_ext" w:history="1">
        <w:r w:rsidRPr="00B167D2">
          <w:rPr>
            <w:rFonts w:ascii="Times New Roman" w:hAnsi="Times New Roman" w:cs="Times New Roman"/>
            <w:color w:val="642A8F"/>
            <w:sz w:val="18"/>
            <w:szCs w:val="18"/>
            <w:u w:val="single"/>
            <w:shd w:val="clear" w:color="auto" w:fill="FFFFFF"/>
            <w:lang w:val="en-US"/>
          </w:rPr>
          <w:t>Cross Ref</w:t>
        </w:r>
      </w:hyperlink>
      <w:r w:rsidRPr="00B167D2">
        <w:rPr>
          <w:rFonts w:ascii="Times New Roman" w:hAnsi="Times New Roman" w:cs="Times New Roman"/>
          <w:color w:val="000000"/>
          <w:sz w:val="18"/>
          <w:szCs w:val="18"/>
          <w:shd w:val="clear" w:color="auto" w:fill="FFFFFF"/>
          <w:lang w:val="en-US"/>
        </w:rPr>
        <w:t>]</w:t>
      </w:r>
    </w:p>
    <w:p w:rsidR="000E18C7" w:rsidRPr="00B167D2" w:rsidRDefault="000E18C7" w:rsidP="000E18C7">
      <w:pPr>
        <w:shd w:val="clear" w:color="auto" w:fill="FFFFFF"/>
        <w:spacing w:before="100" w:beforeAutospacing="1" w:after="100" w:afterAutospacing="1" w:line="240" w:lineRule="auto"/>
        <w:rPr>
          <w:rFonts w:ascii="Times New Roman" w:hAnsi="Times New Roman" w:cs="Times New Roman"/>
          <w:color w:val="000000"/>
          <w:sz w:val="18"/>
          <w:szCs w:val="18"/>
        </w:rPr>
      </w:pPr>
      <w:bookmarkStart w:id="10" w:name="dieci"/>
      <w:r w:rsidRPr="00B167D2">
        <w:rPr>
          <w:rStyle w:val="mixed-citation"/>
          <w:rFonts w:ascii="Times New Roman" w:hAnsi="Times New Roman" w:cs="Times New Roman"/>
          <w:color w:val="000000"/>
          <w:sz w:val="18"/>
          <w:szCs w:val="18"/>
          <w:lang w:val="en-US"/>
        </w:rPr>
        <w:t xml:space="preserve">(10) </w:t>
      </w:r>
      <w:bookmarkEnd w:id="10"/>
      <w:r w:rsidRPr="00B167D2">
        <w:rPr>
          <w:rStyle w:val="mixed-citation"/>
          <w:rFonts w:ascii="Times New Roman" w:hAnsi="Times New Roman" w:cs="Times New Roman"/>
          <w:color w:val="000000"/>
          <w:sz w:val="18"/>
          <w:szCs w:val="18"/>
          <w:lang w:val="en-US"/>
        </w:rPr>
        <w:t>Wu D. H. et al</w:t>
      </w:r>
      <w:proofErr w:type="gramStart"/>
      <w:r w:rsidRPr="00B167D2">
        <w:rPr>
          <w:rStyle w:val="mixed-citation"/>
          <w:rFonts w:ascii="Times New Roman" w:hAnsi="Times New Roman" w:cs="Times New Roman"/>
          <w:color w:val="000000"/>
          <w:sz w:val="18"/>
          <w:szCs w:val="18"/>
          <w:lang w:val="en-US"/>
        </w:rPr>
        <w:t>. .</w:t>
      </w:r>
      <w:proofErr w:type="gramEnd"/>
      <w:r w:rsidRPr="00B167D2">
        <w:rPr>
          <w:rStyle w:val="apple-converted-space"/>
          <w:rFonts w:ascii="Times New Roman" w:hAnsi="Times New Roman" w:cs="Times New Roman"/>
          <w:color w:val="000000"/>
          <w:sz w:val="18"/>
          <w:szCs w:val="18"/>
          <w:lang w:val="en-US"/>
        </w:rPr>
        <w:t> </w:t>
      </w:r>
      <w:r w:rsidRPr="00B167D2">
        <w:rPr>
          <w:rStyle w:val="ref-title"/>
          <w:rFonts w:ascii="Times New Roman" w:hAnsi="Times New Roman" w:cs="Times New Roman"/>
          <w:color w:val="000000"/>
          <w:sz w:val="18"/>
          <w:szCs w:val="18"/>
          <w:lang w:val="en-US"/>
        </w:rPr>
        <w:t>Metabolic pathways of trichothecenes</w:t>
      </w:r>
      <w:r w:rsidRPr="00B167D2">
        <w:rPr>
          <w:rStyle w:val="mixed-citation"/>
          <w:rFonts w:ascii="Times New Roman" w:hAnsi="Times New Roman" w:cs="Times New Roman"/>
          <w:color w:val="000000"/>
          <w:sz w:val="18"/>
          <w:szCs w:val="18"/>
          <w:lang w:val="en-US"/>
        </w:rPr>
        <w:t>.</w:t>
      </w:r>
      <w:r w:rsidRPr="00B167D2">
        <w:rPr>
          <w:rStyle w:val="apple-converted-space"/>
          <w:rFonts w:ascii="Times New Roman" w:hAnsi="Times New Roman" w:cs="Times New Roman"/>
          <w:color w:val="000000"/>
          <w:sz w:val="18"/>
          <w:szCs w:val="18"/>
          <w:lang w:val="en-US"/>
        </w:rPr>
        <w:t> </w:t>
      </w:r>
      <w:r w:rsidRPr="00B167D2">
        <w:rPr>
          <w:rStyle w:val="ref-journal"/>
          <w:rFonts w:ascii="Times New Roman" w:hAnsi="Times New Roman" w:cs="Times New Roman"/>
          <w:color w:val="000000"/>
          <w:sz w:val="18"/>
          <w:szCs w:val="18"/>
        </w:rPr>
        <w:t>Drug Metabolism Reviews</w:t>
      </w:r>
      <w:r w:rsidRPr="00B167D2">
        <w:rPr>
          <w:rStyle w:val="apple-converted-space"/>
          <w:rFonts w:ascii="Times New Roman" w:hAnsi="Times New Roman" w:cs="Times New Roman"/>
          <w:color w:val="000000"/>
          <w:sz w:val="18"/>
          <w:szCs w:val="18"/>
        </w:rPr>
        <w:t> </w:t>
      </w:r>
      <w:r w:rsidRPr="00B167D2">
        <w:rPr>
          <w:rStyle w:val="ref-vol"/>
          <w:rFonts w:ascii="Times New Roman" w:hAnsi="Times New Roman" w:cs="Times New Roman"/>
          <w:color w:val="000000"/>
          <w:sz w:val="18"/>
          <w:szCs w:val="18"/>
        </w:rPr>
        <w:t>42</w:t>
      </w:r>
      <w:r w:rsidRPr="00B167D2">
        <w:rPr>
          <w:rStyle w:val="mixed-citation"/>
          <w:rFonts w:ascii="Times New Roman" w:hAnsi="Times New Roman" w:cs="Times New Roman"/>
          <w:color w:val="000000"/>
          <w:sz w:val="18"/>
          <w:szCs w:val="18"/>
        </w:rPr>
        <w:t>, 250–267 (2010).</w:t>
      </w:r>
      <w:r w:rsidRPr="00B167D2">
        <w:rPr>
          <w:rStyle w:val="apple-converted-space"/>
          <w:rFonts w:ascii="Times New Roman" w:hAnsi="Times New Roman" w:cs="Times New Roman"/>
          <w:color w:val="000000"/>
          <w:sz w:val="18"/>
          <w:szCs w:val="18"/>
        </w:rPr>
        <w:t> </w:t>
      </w:r>
      <w:r w:rsidRPr="00B167D2">
        <w:rPr>
          <w:rStyle w:val="nowrap"/>
          <w:rFonts w:ascii="Times New Roman" w:hAnsi="Times New Roman" w:cs="Times New Roman"/>
          <w:color w:val="000000"/>
          <w:sz w:val="18"/>
          <w:szCs w:val="18"/>
        </w:rPr>
        <w:t>[</w:t>
      </w:r>
      <w:hyperlink r:id="rId27" w:tgtFrame="pmc_ext" w:history="1">
        <w:r w:rsidRPr="00B167D2">
          <w:rPr>
            <w:rStyle w:val="Collegamentoipertestuale"/>
            <w:rFonts w:ascii="Times New Roman" w:hAnsi="Times New Roman" w:cs="Times New Roman"/>
            <w:color w:val="642A8F"/>
            <w:sz w:val="18"/>
            <w:szCs w:val="18"/>
          </w:rPr>
          <w:t>PubMed</w:t>
        </w:r>
      </w:hyperlink>
      <w:r w:rsidRPr="00B167D2">
        <w:rPr>
          <w:rStyle w:val="nowrap"/>
          <w:rFonts w:ascii="Times New Roman" w:hAnsi="Times New Roman" w:cs="Times New Roman"/>
          <w:color w:val="000000"/>
          <w:sz w:val="18"/>
          <w:szCs w:val="18"/>
        </w:rPr>
        <w:t>]</w:t>
      </w:r>
    </w:p>
    <w:p w:rsidR="004D027D" w:rsidRPr="00B167D2" w:rsidRDefault="004D027D" w:rsidP="004D027D">
      <w:pPr>
        <w:jc w:val="both"/>
        <w:rPr>
          <w:rFonts w:ascii="Times New Roman" w:hAnsi="Times New Roman" w:cs="Times New Roman"/>
          <w:sz w:val="18"/>
          <w:szCs w:val="18"/>
        </w:rPr>
      </w:pPr>
      <w:bookmarkStart w:id="11" w:name="undici"/>
      <w:r w:rsidRPr="00B167D2">
        <w:rPr>
          <w:rFonts w:ascii="Times New Roman" w:hAnsi="Times New Roman" w:cs="Times New Roman"/>
          <w:sz w:val="18"/>
          <w:szCs w:val="18"/>
          <w:lang w:val="en-US"/>
        </w:rPr>
        <w:t xml:space="preserve">(11) </w:t>
      </w:r>
      <w:bookmarkEnd w:id="11"/>
      <w:r w:rsidRPr="00B167D2">
        <w:rPr>
          <w:rFonts w:ascii="Times New Roman" w:hAnsi="Times New Roman" w:cs="Times New Roman"/>
          <w:sz w:val="18"/>
          <w:szCs w:val="18"/>
          <w:lang w:val="en-US"/>
        </w:rPr>
        <w:t xml:space="preserve">Jiménez-López J, Llorent-Martínez EJ, Ortega-Barrales P, Ruiz-Medina A. Multi-commutated fluorometric optosensor for the determination of citrinin in rice and red yeast rice supplements. Food Addit Contam Part </w:t>
      </w:r>
      <w:proofErr w:type="gramStart"/>
      <w:r w:rsidRPr="00B167D2">
        <w:rPr>
          <w:rFonts w:ascii="Times New Roman" w:hAnsi="Times New Roman" w:cs="Times New Roman"/>
          <w:sz w:val="18"/>
          <w:szCs w:val="18"/>
          <w:lang w:val="en-US"/>
        </w:rPr>
        <w:t>A</w:t>
      </w:r>
      <w:proofErr w:type="gramEnd"/>
      <w:r w:rsidRPr="00B167D2">
        <w:rPr>
          <w:rFonts w:ascii="Times New Roman" w:hAnsi="Times New Roman" w:cs="Times New Roman"/>
          <w:sz w:val="18"/>
          <w:szCs w:val="18"/>
          <w:lang w:val="en-US"/>
        </w:rPr>
        <w:t xml:space="preserve"> Chem Anal Control Expo Risk Assess. </w:t>
      </w:r>
      <w:r w:rsidRPr="00B167D2">
        <w:rPr>
          <w:rFonts w:ascii="Times New Roman" w:hAnsi="Times New Roman" w:cs="Times New Roman"/>
          <w:sz w:val="18"/>
          <w:szCs w:val="18"/>
        </w:rPr>
        <w:t xml:space="preserve">2014;31(10):1744-50. </w:t>
      </w:r>
      <w:proofErr w:type="gramStart"/>
      <w:r w:rsidRPr="00B167D2">
        <w:rPr>
          <w:rFonts w:ascii="Times New Roman" w:hAnsi="Times New Roman" w:cs="Times New Roman"/>
          <w:sz w:val="18"/>
          <w:szCs w:val="18"/>
        </w:rPr>
        <w:t>doi</w:t>
      </w:r>
      <w:proofErr w:type="gramEnd"/>
      <w:r w:rsidRPr="00B167D2">
        <w:rPr>
          <w:rFonts w:ascii="Times New Roman" w:hAnsi="Times New Roman" w:cs="Times New Roman"/>
          <w:sz w:val="18"/>
          <w:szCs w:val="18"/>
        </w:rPr>
        <w:t>: 10.1080/19440049.2014.949874. [</w:t>
      </w:r>
      <w:hyperlink r:id="rId28" w:history="1">
        <w:r w:rsidRPr="00B167D2">
          <w:rPr>
            <w:rStyle w:val="Collegamentoipertestuale"/>
            <w:rFonts w:ascii="Times New Roman" w:hAnsi="Times New Roman" w:cs="Times New Roman"/>
            <w:sz w:val="18"/>
            <w:szCs w:val="18"/>
          </w:rPr>
          <w:t>PubMed</w:t>
        </w:r>
      </w:hyperlink>
      <w:r w:rsidRPr="00B167D2">
        <w:rPr>
          <w:rFonts w:ascii="Times New Roman" w:hAnsi="Times New Roman" w:cs="Times New Roman"/>
          <w:sz w:val="18"/>
          <w:szCs w:val="18"/>
        </w:rPr>
        <w:t>]</w:t>
      </w:r>
    </w:p>
    <w:p w:rsidR="00924A94" w:rsidRPr="00B167D2" w:rsidRDefault="00924A94" w:rsidP="00924A94">
      <w:pPr>
        <w:rPr>
          <w:rFonts w:ascii="Times New Roman" w:hAnsi="Times New Roman" w:cs="Times New Roman"/>
          <w:sz w:val="18"/>
          <w:szCs w:val="18"/>
          <w:lang w:val="en-US"/>
        </w:rPr>
      </w:pPr>
      <w:bookmarkStart w:id="12" w:name="dodici"/>
      <w:r w:rsidRPr="00B167D2">
        <w:rPr>
          <w:rFonts w:ascii="Times New Roman" w:hAnsi="Times New Roman" w:cs="Times New Roman"/>
          <w:sz w:val="18"/>
          <w:szCs w:val="18"/>
          <w:lang w:val="en-US"/>
        </w:rPr>
        <w:t>(</w:t>
      </w:r>
      <w:r w:rsidR="00A675BA" w:rsidRPr="00B167D2">
        <w:rPr>
          <w:rFonts w:ascii="Times New Roman" w:hAnsi="Times New Roman" w:cs="Times New Roman"/>
          <w:sz w:val="18"/>
          <w:szCs w:val="18"/>
          <w:lang w:val="en-US"/>
        </w:rPr>
        <w:t>1</w:t>
      </w:r>
      <w:r w:rsidRPr="00B167D2">
        <w:rPr>
          <w:rFonts w:ascii="Times New Roman" w:hAnsi="Times New Roman" w:cs="Times New Roman"/>
          <w:sz w:val="18"/>
          <w:szCs w:val="18"/>
          <w:lang w:val="en-US"/>
        </w:rPr>
        <w:t xml:space="preserve">2) </w:t>
      </w:r>
      <w:bookmarkEnd w:id="12"/>
      <w:r w:rsidRPr="00B167D2">
        <w:rPr>
          <w:rFonts w:ascii="Times New Roman" w:hAnsi="Times New Roman" w:cs="Times New Roman"/>
          <w:sz w:val="18"/>
          <w:szCs w:val="18"/>
          <w:lang w:val="en-US"/>
        </w:rPr>
        <w:t>Proietti M et al The intestinal permeability syndrome, celiac disease, gluten sensitivity, autistic spectrum, mycotoxins and immunological tolerance. Mediterranean Journal of Nutrition and Metabolism, vol. 6, no. 2, pp. 99-104, 2013 [</w:t>
      </w:r>
      <w:hyperlink r:id="rId29" w:history="1">
        <w:r w:rsidRPr="00B167D2">
          <w:rPr>
            <w:rStyle w:val="Collegamentoipertestuale"/>
            <w:rFonts w:ascii="Times New Roman" w:hAnsi="Times New Roman" w:cs="Times New Roman"/>
            <w:sz w:val="18"/>
            <w:szCs w:val="18"/>
            <w:lang w:val="en-US"/>
          </w:rPr>
          <w:t>Abstract</w:t>
        </w:r>
      </w:hyperlink>
      <w:r w:rsidRPr="00B167D2">
        <w:rPr>
          <w:rFonts w:ascii="Times New Roman" w:hAnsi="Times New Roman" w:cs="Times New Roman"/>
          <w:sz w:val="18"/>
          <w:szCs w:val="18"/>
          <w:lang w:val="en-US"/>
        </w:rPr>
        <w:t>]</w:t>
      </w:r>
    </w:p>
    <w:p w:rsidR="00E1317E" w:rsidRPr="00B167D2" w:rsidRDefault="00E1317E" w:rsidP="00B167D2">
      <w:pPr>
        <w:pStyle w:val="NormaleWeb"/>
        <w:spacing w:line="345" w:lineRule="atLeast"/>
        <w:jc w:val="both"/>
        <w:rPr>
          <w:rStyle w:val="Collegamentoipertestuale"/>
          <w:sz w:val="18"/>
          <w:szCs w:val="18"/>
          <w:shd w:val="clear" w:color="auto" w:fill="FFFFFF"/>
          <w:lang w:val="en-US"/>
        </w:rPr>
      </w:pPr>
      <w:bookmarkStart w:id="13" w:name="tredici13"/>
      <w:r w:rsidRPr="00B167D2">
        <w:rPr>
          <w:color w:val="000000"/>
          <w:sz w:val="18"/>
          <w:szCs w:val="18"/>
          <w:shd w:val="clear" w:color="auto" w:fill="FFFFFF"/>
          <w:lang w:val="en-US"/>
        </w:rPr>
        <w:t>(13) Du K</w:t>
      </w:r>
      <w:bookmarkEnd w:id="13"/>
      <w:r w:rsidRPr="00B167D2">
        <w:rPr>
          <w:color w:val="000000"/>
          <w:sz w:val="18"/>
          <w:szCs w:val="18"/>
          <w:shd w:val="clear" w:color="auto" w:fill="FFFFFF"/>
          <w:lang w:val="en-US"/>
        </w:rPr>
        <w:t xml:space="preserve">, Liu P, Li Y, Ma </w:t>
      </w:r>
      <w:proofErr w:type="gramStart"/>
      <w:r w:rsidRPr="00B167D2">
        <w:rPr>
          <w:color w:val="000000"/>
          <w:sz w:val="18"/>
          <w:szCs w:val="18"/>
          <w:shd w:val="clear" w:color="auto" w:fill="FFFFFF"/>
          <w:lang w:val="en-US"/>
        </w:rPr>
        <w:t>X  Effects</w:t>
      </w:r>
      <w:proofErr w:type="gramEnd"/>
      <w:r w:rsidRPr="00B167D2">
        <w:rPr>
          <w:color w:val="000000"/>
          <w:sz w:val="18"/>
          <w:szCs w:val="18"/>
          <w:shd w:val="clear" w:color="auto" w:fill="FFFFFF"/>
          <w:lang w:val="en-US"/>
        </w:rPr>
        <w:t xml:space="preserve"> of Dietary Mycotoxins on Gut Microbiome. Protein Pept Lett. </w:t>
      </w:r>
      <w:proofErr w:type="gramStart"/>
      <w:r w:rsidRPr="00B167D2">
        <w:rPr>
          <w:color w:val="000000"/>
          <w:sz w:val="18"/>
          <w:szCs w:val="18"/>
          <w:shd w:val="clear" w:color="auto" w:fill="FFFFFF"/>
          <w:lang w:val="en-US"/>
        </w:rPr>
        <w:t>2017</w:t>
      </w:r>
      <w:proofErr w:type="gramEnd"/>
      <w:r w:rsidRPr="00B167D2">
        <w:rPr>
          <w:color w:val="000000"/>
          <w:sz w:val="18"/>
          <w:szCs w:val="18"/>
          <w:shd w:val="clear" w:color="auto" w:fill="FFFFFF"/>
          <w:lang w:val="en-US"/>
        </w:rPr>
        <w:t xml:space="preserve"> Feb 22. </w:t>
      </w:r>
      <w:proofErr w:type="gramStart"/>
      <w:r w:rsidRPr="00B167D2">
        <w:rPr>
          <w:color w:val="000000"/>
          <w:sz w:val="18"/>
          <w:szCs w:val="18"/>
          <w:shd w:val="clear" w:color="auto" w:fill="FFFFFF"/>
          <w:lang w:val="en-US"/>
        </w:rPr>
        <w:t>doi</w:t>
      </w:r>
      <w:proofErr w:type="gramEnd"/>
      <w:r w:rsidRPr="00B167D2">
        <w:rPr>
          <w:color w:val="000000"/>
          <w:sz w:val="18"/>
          <w:szCs w:val="18"/>
          <w:shd w:val="clear" w:color="auto" w:fill="FFFFFF"/>
          <w:lang w:val="en-US"/>
        </w:rPr>
        <w:t>: 10.2174/0929866524666170223095207 [</w:t>
      </w:r>
      <w:hyperlink r:id="rId30" w:history="1">
        <w:r w:rsidRPr="00B167D2">
          <w:rPr>
            <w:rStyle w:val="Collegamentoipertestuale"/>
            <w:sz w:val="18"/>
            <w:szCs w:val="18"/>
            <w:shd w:val="clear" w:color="auto" w:fill="FFFFFF"/>
            <w:lang w:val="en-US"/>
          </w:rPr>
          <w:t>PubMed]</w:t>
        </w:r>
      </w:hyperlink>
    </w:p>
    <w:p w:rsidR="00E1317E" w:rsidRPr="00B167D2" w:rsidRDefault="00E1317E" w:rsidP="00B167D2">
      <w:pPr>
        <w:pStyle w:val="NormaleWeb"/>
        <w:spacing w:line="345" w:lineRule="atLeast"/>
        <w:jc w:val="both"/>
        <w:rPr>
          <w:color w:val="3E474C"/>
          <w:sz w:val="18"/>
          <w:szCs w:val="18"/>
          <w:lang w:val="en-US"/>
        </w:rPr>
      </w:pPr>
      <w:bookmarkStart w:id="14" w:name="quattordici"/>
      <w:r w:rsidRPr="00B167D2">
        <w:rPr>
          <w:rStyle w:val="apple-converted-space"/>
          <w:color w:val="000000"/>
          <w:sz w:val="18"/>
          <w:szCs w:val="18"/>
          <w:shd w:val="clear" w:color="auto" w:fill="FFFFFF"/>
        </w:rPr>
        <w:t>(14)  </w:t>
      </w:r>
      <w:bookmarkEnd w:id="14"/>
      <w:r w:rsidRPr="00B167D2">
        <w:rPr>
          <w:rStyle w:val="element-citation"/>
          <w:color w:val="000000"/>
          <w:sz w:val="18"/>
          <w:szCs w:val="18"/>
          <w:shd w:val="clear" w:color="auto" w:fill="FFFFFF"/>
        </w:rPr>
        <w:t>Akbari P., Braber S., Varasteh S., Alizadeh A., Garssen J., Fink-Gremmels J. The intestinal barrier as an emerging target in the toxicological assessment of mycotoxins.</w:t>
      </w:r>
      <w:r w:rsidRPr="00B167D2">
        <w:rPr>
          <w:rStyle w:val="apple-converted-space"/>
          <w:color w:val="000000"/>
          <w:sz w:val="18"/>
          <w:szCs w:val="18"/>
          <w:shd w:val="clear" w:color="auto" w:fill="FFFFFF"/>
        </w:rPr>
        <w:t> </w:t>
      </w:r>
      <w:r w:rsidRPr="00B167D2">
        <w:rPr>
          <w:rStyle w:val="ref-journal"/>
          <w:color w:val="000000"/>
          <w:sz w:val="18"/>
          <w:szCs w:val="18"/>
          <w:shd w:val="clear" w:color="auto" w:fill="FFFFFF"/>
        </w:rPr>
        <w:t>Arch. Toxicol.</w:t>
      </w:r>
      <w:r w:rsidRPr="00B167D2">
        <w:rPr>
          <w:rStyle w:val="apple-converted-space"/>
          <w:color w:val="000000"/>
          <w:sz w:val="18"/>
          <w:szCs w:val="18"/>
          <w:shd w:val="clear" w:color="auto" w:fill="FFFFFF"/>
        </w:rPr>
        <w:t> </w:t>
      </w:r>
      <w:r w:rsidRPr="00B167D2">
        <w:rPr>
          <w:rStyle w:val="element-citation"/>
          <w:color w:val="000000"/>
          <w:sz w:val="18"/>
          <w:szCs w:val="18"/>
          <w:shd w:val="clear" w:color="auto" w:fill="FFFFFF"/>
        </w:rPr>
        <w:t>2016 doi: 10.1007/s00204-016-1794-8.</w:t>
      </w:r>
      <w:r w:rsidRPr="00B167D2">
        <w:rPr>
          <w:rStyle w:val="apple-converted-space"/>
          <w:color w:val="000000"/>
          <w:sz w:val="18"/>
          <w:szCs w:val="18"/>
          <w:shd w:val="clear" w:color="auto" w:fill="FFFFFF"/>
        </w:rPr>
        <w:t> </w:t>
      </w:r>
      <w:proofErr w:type="gramStart"/>
      <w:r w:rsidRPr="00B167D2">
        <w:rPr>
          <w:rStyle w:val="element-citation"/>
          <w:color w:val="000000"/>
          <w:sz w:val="18"/>
          <w:szCs w:val="18"/>
          <w:shd w:val="clear" w:color="auto" w:fill="FFFFFF"/>
        </w:rPr>
        <w:t>in</w:t>
      </w:r>
      <w:proofErr w:type="gramEnd"/>
      <w:r w:rsidRPr="00B167D2">
        <w:rPr>
          <w:rStyle w:val="element-citation"/>
          <w:color w:val="000000"/>
          <w:sz w:val="18"/>
          <w:szCs w:val="18"/>
          <w:shd w:val="clear" w:color="auto" w:fill="FFFFFF"/>
        </w:rPr>
        <w:t xml:space="preserve"> press.</w:t>
      </w:r>
      <w:r w:rsidRPr="00B167D2">
        <w:rPr>
          <w:rStyle w:val="apple-converted-space"/>
          <w:color w:val="000000"/>
          <w:sz w:val="18"/>
          <w:szCs w:val="18"/>
          <w:shd w:val="clear" w:color="auto" w:fill="FFFFFF"/>
        </w:rPr>
        <w:t> </w:t>
      </w:r>
      <w:r w:rsidRPr="00B167D2">
        <w:rPr>
          <w:rStyle w:val="nowrap"/>
          <w:color w:val="000000"/>
          <w:sz w:val="18"/>
          <w:szCs w:val="18"/>
          <w:shd w:val="clear" w:color="auto" w:fill="FFFFFF"/>
        </w:rPr>
        <w:t>[</w:t>
      </w:r>
      <w:hyperlink r:id="rId31" w:tgtFrame="pmc_ext" w:history="1">
        <w:r w:rsidRPr="00B167D2">
          <w:rPr>
            <w:rStyle w:val="Collegamentoipertestuale"/>
            <w:color w:val="642A8F"/>
            <w:sz w:val="18"/>
            <w:szCs w:val="18"/>
            <w:shd w:val="clear" w:color="auto" w:fill="FFFFFF"/>
          </w:rPr>
          <w:t>PubMed</w:t>
        </w:r>
      </w:hyperlink>
      <w:r w:rsidRPr="00B167D2">
        <w:rPr>
          <w:rStyle w:val="nowrap"/>
          <w:color w:val="000000"/>
          <w:sz w:val="18"/>
          <w:szCs w:val="18"/>
          <w:shd w:val="clear" w:color="auto" w:fill="FFFFFF"/>
        </w:rPr>
        <w:t>]</w:t>
      </w:r>
      <w:r w:rsidRPr="00B167D2">
        <w:rPr>
          <w:rStyle w:val="apple-converted-space"/>
          <w:color w:val="000000"/>
          <w:sz w:val="18"/>
          <w:szCs w:val="18"/>
          <w:shd w:val="clear" w:color="auto" w:fill="FFFFFF"/>
        </w:rPr>
        <w:t> </w:t>
      </w:r>
      <w:r w:rsidRPr="00B167D2">
        <w:rPr>
          <w:rStyle w:val="nowrap"/>
          <w:color w:val="000000"/>
          <w:sz w:val="18"/>
          <w:szCs w:val="18"/>
          <w:shd w:val="clear" w:color="auto" w:fill="FFFFFF"/>
        </w:rPr>
        <w:t>[</w:t>
      </w:r>
      <w:hyperlink r:id="rId32" w:tgtFrame="pmc_ext" w:history="1">
        <w:r w:rsidRPr="00B167D2">
          <w:rPr>
            <w:rStyle w:val="Collegamentoipertestuale"/>
            <w:color w:val="642A8F"/>
            <w:sz w:val="18"/>
            <w:szCs w:val="18"/>
            <w:shd w:val="clear" w:color="auto" w:fill="FFFFFF"/>
          </w:rPr>
          <w:t>Cross Ref</w:t>
        </w:r>
      </w:hyperlink>
      <w:r w:rsidRPr="00B167D2">
        <w:rPr>
          <w:rStyle w:val="nowrap"/>
          <w:color w:val="000000"/>
          <w:sz w:val="18"/>
          <w:szCs w:val="18"/>
          <w:shd w:val="clear" w:color="auto" w:fill="FFFFFF"/>
        </w:rPr>
        <w:t>]</w:t>
      </w:r>
    </w:p>
    <w:p w:rsidR="0027072E" w:rsidRPr="00B167D2" w:rsidRDefault="00B167D2" w:rsidP="0027072E">
      <w:pPr>
        <w:spacing w:after="0" w:line="240" w:lineRule="auto"/>
        <w:rPr>
          <w:rFonts w:ascii="Times New Roman" w:eastAsia="Times New Roman" w:hAnsi="Times New Roman" w:cs="Times New Roman"/>
          <w:iCs/>
          <w:color w:val="303030"/>
          <w:sz w:val="18"/>
          <w:szCs w:val="18"/>
          <w:lang w:val="en-US" w:eastAsia="it-IT"/>
        </w:rPr>
      </w:pPr>
      <w:bookmarkStart w:id="15" w:name="quindici"/>
      <w:r>
        <w:rPr>
          <w:rFonts w:ascii="Times New Roman" w:eastAsia="Times New Roman" w:hAnsi="Times New Roman" w:cs="Times New Roman"/>
          <w:iCs/>
          <w:color w:val="303030"/>
          <w:sz w:val="18"/>
          <w:szCs w:val="18"/>
          <w:lang w:val="en-US" w:eastAsia="it-IT"/>
        </w:rPr>
        <w:br/>
      </w:r>
      <w:r w:rsidR="0027072E" w:rsidRPr="00B167D2">
        <w:rPr>
          <w:rFonts w:ascii="Times New Roman" w:eastAsia="Times New Roman" w:hAnsi="Times New Roman" w:cs="Times New Roman"/>
          <w:iCs/>
          <w:color w:val="303030"/>
          <w:sz w:val="18"/>
          <w:szCs w:val="18"/>
          <w:lang w:val="en-US" w:eastAsia="it-IT"/>
        </w:rPr>
        <w:t xml:space="preserve">(15) </w:t>
      </w:r>
      <w:bookmarkEnd w:id="15"/>
      <w:r w:rsidR="0027072E" w:rsidRPr="00B167D2">
        <w:rPr>
          <w:rFonts w:ascii="Times New Roman" w:eastAsia="Times New Roman" w:hAnsi="Times New Roman" w:cs="Times New Roman"/>
          <w:iCs/>
          <w:color w:val="303030"/>
          <w:sz w:val="18"/>
          <w:szCs w:val="18"/>
          <w:lang w:val="en-US" w:eastAsia="it-IT"/>
        </w:rPr>
        <w:t>Su L, Shen L, Clayburgh DR, Nalle SC, Sullivan EA, Meddings JB, Abraham C, Turner JR</w:t>
      </w:r>
    </w:p>
    <w:p w:rsidR="0027072E" w:rsidRPr="00B167D2" w:rsidRDefault="0027072E" w:rsidP="0027072E">
      <w:pPr>
        <w:spacing w:after="0" w:line="240" w:lineRule="auto"/>
        <w:rPr>
          <w:rFonts w:ascii="Times New Roman" w:eastAsia="Times New Roman" w:hAnsi="Times New Roman" w:cs="Times New Roman"/>
          <w:color w:val="303030"/>
          <w:sz w:val="18"/>
          <w:szCs w:val="18"/>
          <w:lang w:val="en-US" w:eastAsia="it-IT"/>
        </w:rPr>
      </w:pPr>
      <w:r w:rsidRPr="00B167D2">
        <w:rPr>
          <w:rFonts w:ascii="Times New Roman" w:eastAsia="Times New Roman" w:hAnsi="Times New Roman" w:cs="Times New Roman"/>
          <w:color w:val="303030"/>
          <w:sz w:val="18"/>
          <w:szCs w:val="18"/>
          <w:shd w:val="clear" w:color="auto" w:fill="FFFFFF"/>
          <w:lang w:val="en-US" w:eastAsia="it-IT"/>
        </w:rPr>
        <w:t xml:space="preserve">Targeted epithelial tight junction dysfunction causes immune activation and contributes to development of experimental colitis. </w:t>
      </w:r>
      <w:r w:rsidRPr="00B167D2">
        <w:rPr>
          <w:rFonts w:ascii="Times New Roman" w:eastAsia="Times New Roman" w:hAnsi="Times New Roman" w:cs="Times New Roman"/>
          <w:iCs/>
          <w:color w:val="303030"/>
          <w:sz w:val="18"/>
          <w:szCs w:val="18"/>
          <w:lang w:val="en-US" w:eastAsia="it-IT"/>
        </w:rPr>
        <w:t xml:space="preserve">Gastroenterology. </w:t>
      </w:r>
      <w:proofErr w:type="gramStart"/>
      <w:r w:rsidRPr="00B167D2">
        <w:rPr>
          <w:rFonts w:ascii="Times New Roman" w:eastAsia="Times New Roman" w:hAnsi="Times New Roman" w:cs="Times New Roman"/>
          <w:iCs/>
          <w:color w:val="303030"/>
          <w:sz w:val="18"/>
          <w:szCs w:val="18"/>
          <w:lang w:val="en-US" w:eastAsia="it-IT"/>
        </w:rPr>
        <w:t>2009</w:t>
      </w:r>
      <w:proofErr w:type="gramEnd"/>
      <w:r w:rsidRPr="00B167D2">
        <w:rPr>
          <w:rFonts w:ascii="Times New Roman" w:eastAsia="Times New Roman" w:hAnsi="Times New Roman" w:cs="Times New Roman"/>
          <w:iCs/>
          <w:color w:val="303030"/>
          <w:sz w:val="18"/>
          <w:szCs w:val="18"/>
          <w:lang w:val="en-US" w:eastAsia="it-IT"/>
        </w:rPr>
        <w:t xml:space="preserve"> Feb; 136(2):551-63. </w:t>
      </w:r>
      <w:r w:rsidRPr="00B167D2">
        <w:rPr>
          <w:rFonts w:ascii="Times New Roman" w:eastAsia="Times New Roman" w:hAnsi="Times New Roman" w:cs="Times New Roman"/>
          <w:color w:val="303030"/>
          <w:sz w:val="18"/>
          <w:szCs w:val="18"/>
          <w:lang w:val="en-US" w:eastAsia="it-IT"/>
        </w:rPr>
        <w:t>[</w:t>
      </w:r>
      <w:hyperlink r:id="rId33" w:history="1">
        <w:r w:rsidRPr="00B167D2">
          <w:rPr>
            <w:rFonts w:ascii="Times New Roman" w:eastAsia="Times New Roman" w:hAnsi="Times New Roman" w:cs="Times New Roman"/>
            <w:color w:val="642A8F"/>
            <w:sz w:val="18"/>
            <w:szCs w:val="18"/>
            <w:u w:val="single"/>
            <w:lang w:val="en-US" w:eastAsia="it-IT"/>
          </w:rPr>
          <w:t>PubMed</w:t>
        </w:r>
      </w:hyperlink>
      <w:r w:rsidRPr="00B167D2">
        <w:rPr>
          <w:rFonts w:ascii="Times New Roman" w:eastAsia="Times New Roman" w:hAnsi="Times New Roman" w:cs="Times New Roman"/>
          <w:color w:val="303030"/>
          <w:sz w:val="18"/>
          <w:szCs w:val="18"/>
          <w:lang w:val="en-US" w:eastAsia="it-IT"/>
        </w:rPr>
        <w:t xml:space="preserve">] </w:t>
      </w:r>
    </w:p>
    <w:p w:rsidR="0027072E" w:rsidRPr="00B167D2" w:rsidRDefault="00244B8C" w:rsidP="0027072E">
      <w:pPr>
        <w:spacing w:after="0" w:line="240" w:lineRule="auto"/>
        <w:rPr>
          <w:rFonts w:ascii="Times New Roman" w:eastAsia="Times New Roman" w:hAnsi="Times New Roman" w:cs="Times New Roman"/>
          <w:color w:val="303030"/>
          <w:sz w:val="18"/>
          <w:szCs w:val="18"/>
          <w:lang w:val="en-US" w:eastAsia="it-IT"/>
        </w:rPr>
      </w:pPr>
      <w:bookmarkStart w:id="16" w:name="sedici"/>
      <w:r w:rsidRPr="00B167D2">
        <w:rPr>
          <w:rFonts w:ascii="Times New Roman" w:eastAsia="Times New Roman" w:hAnsi="Times New Roman" w:cs="Times New Roman"/>
          <w:iCs/>
          <w:color w:val="303030"/>
          <w:sz w:val="18"/>
          <w:szCs w:val="18"/>
          <w:lang w:val="en-US" w:eastAsia="it-IT"/>
        </w:rPr>
        <w:br/>
      </w:r>
      <w:r w:rsidR="0027072E" w:rsidRPr="00B167D2">
        <w:rPr>
          <w:rFonts w:ascii="Times New Roman" w:eastAsia="Times New Roman" w:hAnsi="Times New Roman" w:cs="Times New Roman"/>
          <w:iCs/>
          <w:color w:val="303030"/>
          <w:sz w:val="18"/>
          <w:szCs w:val="18"/>
          <w:lang w:val="en-US" w:eastAsia="it-IT"/>
        </w:rPr>
        <w:t xml:space="preserve">(16) </w:t>
      </w:r>
      <w:bookmarkEnd w:id="16"/>
      <w:r w:rsidR="0027072E" w:rsidRPr="00B167D2">
        <w:rPr>
          <w:rFonts w:ascii="Times New Roman" w:eastAsia="Times New Roman" w:hAnsi="Times New Roman" w:cs="Times New Roman"/>
          <w:iCs/>
          <w:color w:val="303030"/>
          <w:sz w:val="18"/>
          <w:szCs w:val="18"/>
          <w:lang w:val="en-US" w:eastAsia="it-IT"/>
        </w:rPr>
        <w:t xml:space="preserve">Sakaguchi T, Gu X, Golden HM, Suh E, Rhoads DB, Reinecker HC </w:t>
      </w:r>
      <w:r w:rsidR="0027072E" w:rsidRPr="00B167D2">
        <w:rPr>
          <w:rFonts w:ascii="Times New Roman" w:eastAsia="Times New Roman" w:hAnsi="Times New Roman" w:cs="Times New Roman"/>
          <w:color w:val="303030"/>
          <w:sz w:val="18"/>
          <w:szCs w:val="18"/>
          <w:shd w:val="clear" w:color="auto" w:fill="FFFFFF"/>
          <w:lang w:val="en-US" w:eastAsia="it-IT"/>
        </w:rPr>
        <w:t xml:space="preserve">Cloning of the human claudin-2 5'-flanking region revealed a TATA-less promoter with conserved binding sites in mouse and human for caudal-related homeodomain proteins and hepatocyte nuclear factor-1alpha. </w:t>
      </w:r>
      <w:r w:rsidR="0027072E" w:rsidRPr="00B167D2">
        <w:rPr>
          <w:rFonts w:ascii="Times New Roman" w:eastAsia="Times New Roman" w:hAnsi="Times New Roman" w:cs="Times New Roman"/>
          <w:iCs/>
          <w:color w:val="303030"/>
          <w:sz w:val="18"/>
          <w:szCs w:val="18"/>
          <w:lang w:val="en-US" w:eastAsia="it-IT"/>
        </w:rPr>
        <w:t>J Biol Chem. 2002 Jun 14</w:t>
      </w:r>
      <w:proofErr w:type="gramStart"/>
      <w:r w:rsidR="0027072E" w:rsidRPr="00B167D2">
        <w:rPr>
          <w:rFonts w:ascii="Times New Roman" w:eastAsia="Times New Roman" w:hAnsi="Times New Roman" w:cs="Times New Roman"/>
          <w:iCs/>
          <w:color w:val="303030"/>
          <w:sz w:val="18"/>
          <w:szCs w:val="18"/>
          <w:lang w:val="en-US" w:eastAsia="it-IT"/>
        </w:rPr>
        <w:t>;</w:t>
      </w:r>
      <w:proofErr w:type="gramEnd"/>
      <w:r w:rsidR="0027072E" w:rsidRPr="00B167D2">
        <w:rPr>
          <w:rFonts w:ascii="Times New Roman" w:eastAsia="Times New Roman" w:hAnsi="Times New Roman" w:cs="Times New Roman"/>
          <w:iCs/>
          <w:color w:val="303030"/>
          <w:sz w:val="18"/>
          <w:szCs w:val="18"/>
          <w:lang w:val="en-US" w:eastAsia="it-IT"/>
        </w:rPr>
        <w:t xml:space="preserve"> 277(24):21361-70. </w:t>
      </w:r>
      <w:r w:rsidR="0027072E" w:rsidRPr="00B167D2">
        <w:rPr>
          <w:rFonts w:ascii="Times New Roman" w:eastAsia="Times New Roman" w:hAnsi="Times New Roman" w:cs="Times New Roman"/>
          <w:color w:val="303030"/>
          <w:sz w:val="18"/>
          <w:szCs w:val="18"/>
          <w:lang w:val="en-US" w:eastAsia="it-IT"/>
        </w:rPr>
        <w:t>[</w:t>
      </w:r>
      <w:hyperlink r:id="rId34" w:history="1">
        <w:r w:rsidR="0027072E" w:rsidRPr="00B167D2">
          <w:rPr>
            <w:rFonts w:ascii="Times New Roman" w:eastAsia="Times New Roman" w:hAnsi="Times New Roman" w:cs="Times New Roman"/>
            <w:color w:val="642A8F"/>
            <w:sz w:val="18"/>
            <w:szCs w:val="18"/>
            <w:u w:val="single"/>
            <w:lang w:val="en-US" w:eastAsia="it-IT"/>
          </w:rPr>
          <w:t>PubMed</w:t>
        </w:r>
      </w:hyperlink>
      <w:r w:rsidR="0027072E" w:rsidRPr="00B167D2">
        <w:rPr>
          <w:rFonts w:ascii="Times New Roman" w:eastAsia="Times New Roman" w:hAnsi="Times New Roman" w:cs="Times New Roman"/>
          <w:color w:val="303030"/>
          <w:sz w:val="18"/>
          <w:szCs w:val="18"/>
          <w:lang w:val="en-US" w:eastAsia="it-IT"/>
        </w:rPr>
        <w:t xml:space="preserve">] </w:t>
      </w:r>
    </w:p>
    <w:p w:rsidR="00145B15" w:rsidRPr="00B167D2" w:rsidRDefault="00244B8C" w:rsidP="00145B15">
      <w:pPr>
        <w:rPr>
          <w:rFonts w:ascii="Times New Roman" w:hAnsi="Times New Roman" w:cs="Times New Roman"/>
          <w:color w:val="303030"/>
          <w:sz w:val="18"/>
          <w:szCs w:val="18"/>
          <w:lang w:val="en-US"/>
        </w:rPr>
      </w:pPr>
      <w:bookmarkStart w:id="17" w:name="diciassette"/>
      <w:r w:rsidRPr="00B167D2">
        <w:rPr>
          <w:rFonts w:ascii="Times New Roman" w:hAnsi="Times New Roman" w:cs="Times New Roman"/>
          <w:iCs/>
          <w:color w:val="303030"/>
          <w:sz w:val="18"/>
          <w:szCs w:val="18"/>
          <w:lang w:val="en-US"/>
        </w:rPr>
        <w:br/>
      </w:r>
      <w:r w:rsidR="00145B15" w:rsidRPr="00B167D2">
        <w:rPr>
          <w:rFonts w:ascii="Times New Roman" w:hAnsi="Times New Roman" w:cs="Times New Roman"/>
          <w:iCs/>
          <w:color w:val="303030"/>
          <w:sz w:val="18"/>
          <w:szCs w:val="18"/>
          <w:lang w:val="en-US"/>
        </w:rPr>
        <w:t xml:space="preserve">(17) </w:t>
      </w:r>
      <w:bookmarkEnd w:id="17"/>
      <w:r w:rsidR="00145B15" w:rsidRPr="00B167D2">
        <w:rPr>
          <w:rFonts w:ascii="Times New Roman" w:hAnsi="Times New Roman" w:cs="Times New Roman"/>
          <w:iCs/>
          <w:color w:val="303030"/>
          <w:sz w:val="18"/>
          <w:szCs w:val="18"/>
          <w:lang w:val="en-US"/>
        </w:rPr>
        <w:t xml:space="preserve">Schulzke JD, Ploeger S, Amasheh M, Fromm A, Zeissig S, Troeger H, Richter J, Bojarski C, Schumann M, Fromm M </w:t>
      </w:r>
      <w:r w:rsidR="00145B15" w:rsidRPr="00B167D2">
        <w:rPr>
          <w:rFonts w:ascii="Times New Roman" w:hAnsi="Times New Roman" w:cs="Times New Roman"/>
          <w:color w:val="000000"/>
          <w:sz w:val="18"/>
          <w:szCs w:val="18"/>
          <w:shd w:val="clear" w:color="auto" w:fill="FFFFFF"/>
          <w:lang w:val="en-US"/>
        </w:rPr>
        <w:t xml:space="preserve"> </w:t>
      </w:r>
      <w:r w:rsidR="00145B15" w:rsidRPr="00B167D2">
        <w:rPr>
          <w:rFonts w:ascii="Times New Roman" w:hAnsi="Times New Roman" w:cs="Times New Roman"/>
          <w:color w:val="303030"/>
          <w:sz w:val="18"/>
          <w:szCs w:val="18"/>
          <w:shd w:val="clear" w:color="auto" w:fill="FFFFFF"/>
          <w:lang w:val="en-US"/>
        </w:rPr>
        <w:t xml:space="preserve">Epithelial tight junctions in intestinal inflammation. </w:t>
      </w:r>
      <w:r w:rsidR="00145B15" w:rsidRPr="00B167D2">
        <w:rPr>
          <w:rFonts w:ascii="Times New Roman" w:hAnsi="Times New Roman" w:cs="Times New Roman"/>
          <w:iCs/>
          <w:color w:val="303030"/>
          <w:sz w:val="18"/>
          <w:szCs w:val="18"/>
          <w:lang w:val="en-US"/>
        </w:rPr>
        <w:t>Ann N Y Acad Sci. 2009 May</w:t>
      </w:r>
      <w:proofErr w:type="gramStart"/>
      <w:r w:rsidR="00145B15" w:rsidRPr="00B167D2">
        <w:rPr>
          <w:rFonts w:ascii="Times New Roman" w:hAnsi="Times New Roman" w:cs="Times New Roman"/>
          <w:iCs/>
          <w:color w:val="303030"/>
          <w:sz w:val="18"/>
          <w:szCs w:val="18"/>
          <w:lang w:val="en-US"/>
        </w:rPr>
        <w:t>;</w:t>
      </w:r>
      <w:proofErr w:type="gramEnd"/>
      <w:r w:rsidR="00145B15" w:rsidRPr="00B167D2">
        <w:rPr>
          <w:rFonts w:ascii="Times New Roman" w:hAnsi="Times New Roman" w:cs="Times New Roman"/>
          <w:iCs/>
          <w:color w:val="303030"/>
          <w:sz w:val="18"/>
          <w:szCs w:val="18"/>
          <w:lang w:val="en-US"/>
        </w:rPr>
        <w:t xml:space="preserve"> 1165():294-300. </w:t>
      </w:r>
      <w:r w:rsidR="00145B15" w:rsidRPr="00B167D2">
        <w:rPr>
          <w:rFonts w:ascii="Times New Roman" w:hAnsi="Times New Roman" w:cs="Times New Roman"/>
          <w:color w:val="303030"/>
          <w:sz w:val="18"/>
          <w:szCs w:val="18"/>
          <w:lang w:val="en-US"/>
        </w:rPr>
        <w:t>[</w:t>
      </w:r>
      <w:hyperlink r:id="rId35" w:history="1">
        <w:r w:rsidR="00145B15" w:rsidRPr="00B167D2">
          <w:rPr>
            <w:rStyle w:val="Collegamentoipertestuale"/>
            <w:rFonts w:ascii="Times New Roman" w:hAnsi="Times New Roman" w:cs="Times New Roman"/>
            <w:color w:val="642A8F"/>
            <w:sz w:val="18"/>
            <w:szCs w:val="18"/>
            <w:lang w:val="en-US"/>
          </w:rPr>
          <w:t>PubMed</w:t>
        </w:r>
      </w:hyperlink>
      <w:r w:rsidR="00145B15" w:rsidRPr="00B167D2">
        <w:rPr>
          <w:rFonts w:ascii="Times New Roman" w:hAnsi="Times New Roman" w:cs="Times New Roman"/>
          <w:color w:val="303030"/>
          <w:sz w:val="18"/>
          <w:szCs w:val="18"/>
          <w:lang w:val="en-US"/>
        </w:rPr>
        <w:t xml:space="preserve">] </w:t>
      </w:r>
    </w:p>
    <w:p w:rsidR="00145B15" w:rsidRPr="00B167D2" w:rsidRDefault="00145B15" w:rsidP="00145B15">
      <w:pPr>
        <w:rPr>
          <w:rFonts w:ascii="Times New Roman" w:hAnsi="Times New Roman" w:cs="Times New Roman"/>
          <w:color w:val="303030"/>
          <w:sz w:val="18"/>
          <w:szCs w:val="18"/>
          <w:lang w:val="en-US"/>
        </w:rPr>
      </w:pPr>
      <w:bookmarkStart w:id="18" w:name="diciotto"/>
      <w:r w:rsidRPr="00B167D2">
        <w:rPr>
          <w:rFonts w:ascii="Times New Roman" w:hAnsi="Times New Roman" w:cs="Times New Roman"/>
          <w:iCs/>
          <w:color w:val="303030"/>
          <w:sz w:val="18"/>
          <w:szCs w:val="18"/>
          <w:lang w:val="en-US"/>
        </w:rPr>
        <w:lastRenderedPageBreak/>
        <w:t xml:space="preserve">(18) </w:t>
      </w:r>
      <w:bookmarkEnd w:id="18"/>
      <w:r w:rsidRPr="00B167D2">
        <w:rPr>
          <w:rFonts w:ascii="Times New Roman" w:hAnsi="Times New Roman" w:cs="Times New Roman"/>
          <w:iCs/>
          <w:color w:val="303030"/>
          <w:sz w:val="18"/>
          <w:szCs w:val="18"/>
          <w:lang w:val="en-US"/>
        </w:rPr>
        <w:t xml:space="preserve">Weber CR, Nalle SC, Tretiakova M, Rubin DT, Turner JR </w:t>
      </w:r>
      <w:r w:rsidRPr="00B167D2">
        <w:rPr>
          <w:rFonts w:ascii="Times New Roman" w:hAnsi="Times New Roman" w:cs="Times New Roman"/>
          <w:color w:val="303030"/>
          <w:sz w:val="18"/>
          <w:szCs w:val="18"/>
          <w:shd w:val="clear" w:color="auto" w:fill="FFFFFF"/>
          <w:lang w:val="en-US"/>
        </w:rPr>
        <w:t xml:space="preserve">Claudin-1 and claudin-2 expression is elevated in inflammatory bowel disease and may contribute to early neoplastic transformation. </w:t>
      </w:r>
      <w:r w:rsidRPr="00B167D2">
        <w:rPr>
          <w:rFonts w:ascii="Times New Roman" w:hAnsi="Times New Roman" w:cs="Times New Roman"/>
          <w:iCs/>
          <w:color w:val="303030"/>
          <w:sz w:val="18"/>
          <w:szCs w:val="18"/>
          <w:lang w:val="en-US"/>
        </w:rPr>
        <w:t xml:space="preserve">Lab Invest. </w:t>
      </w:r>
      <w:proofErr w:type="gramStart"/>
      <w:r w:rsidRPr="00B167D2">
        <w:rPr>
          <w:rFonts w:ascii="Times New Roman" w:hAnsi="Times New Roman" w:cs="Times New Roman"/>
          <w:iCs/>
          <w:color w:val="303030"/>
          <w:sz w:val="18"/>
          <w:szCs w:val="18"/>
          <w:lang w:val="en-US"/>
        </w:rPr>
        <w:t>2008</w:t>
      </w:r>
      <w:proofErr w:type="gramEnd"/>
      <w:r w:rsidRPr="00B167D2">
        <w:rPr>
          <w:rFonts w:ascii="Times New Roman" w:hAnsi="Times New Roman" w:cs="Times New Roman"/>
          <w:iCs/>
          <w:color w:val="303030"/>
          <w:sz w:val="18"/>
          <w:szCs w:val="18"/>
          <w:lang w:val="en-US"/>
        </w:rPr>
        <w:t xml:space="preserve"> Oct; 88(10):1110-20. </w:t>
      </w:r>
      <w:r w:rsidRPr="00B167D2">
        <w:rPr>
          <w:rFonts w:ascii="Times New Roman" w:hAnsi="Times New Roman" w:cs="Times New Roman"/>
          <w:color w:val="303030"/>
          <w:sz w:val="18"/>
          <w:szCs w:val="18"/>
          <w:lang w:val="en-US"/>
        </w:rPr>
        <w:t>[</w:t>
      </w:r>
      <w:hyperlink r:id="rId36" w:history="1">
        <w:r w:rsidRPr="00B167D2">
          <w:rPr>
            <w:rStyle w:val="Collegamentoipertestuale"/>
            <w:rFonts w:ascii="Times New Roman" w:hAnsi="Times New Roman" w:cs="Times New Roman"/>
            <w:color w:val="642A8F"/>
            <w:sz w:val="18"/>
            <w:szCs w:val="18"/>
            <w:lang w:val="en-US"/>
          </w:rPr>
          <w:t>PubMed</w:t>
        </w:r>
      </w:hyperlink>
      <w:r w:rsidRPr="00B167D2">
        <w:rPr>
          <w:rFonts w:ascii="Times New Roman" w:hAnsi="Times New Roman" w:cs="Times New Roman"/>
          <w:color w:val="303030"/>
          <w:sz w:val="18"/>
          <w:szCs w:val="18"/>
          <w:lang w:val="en-US"/>
        </w:rPr>
        <w:t xml:space="preserve">] </w:t>
      </w:r>
    </w:p>
    <w:p w:rsidR="000A41B7" w:rsidRPr="00B167D2" w:rsidRDefault="000A41B7" w:rsidP="000A41B7">
      <w:pPr>
        <w:jc w:val="both"/>
        <w:rPr>
          <w:rFonts w:ascii="Times New Roman" w:eastAsia="Times New Roman" w:hAnsi="Times New Roman" w:cs="Times New Roman"/>
          <w:color w:val="303030"/>
          <w:sz w:val="18"/>
          <w:szCs w:val="18"/>
          <w:lang w:val="en-US" w:eastAsia="it-IT"/>
        </w:rPr>
      </w:pPr>
      <w:bookmarkStart w:id="19" w:name="diciannove"/>
      <w:r w:rsidRPr="00B167D2">
        <w:rPr>
          <w:rFonts w:ascii="Times New Roman" w:eastAsia="Times New Roman" w:hAnsi="Times New Roman" w:cs="Times New Roman"/>
          <w:iCs/>
          <w:color w:val="303030"/>
          <w:sz w:val="18"/>
          <w:szCs w:val="18"/>
          <w:lang w:val="en-US" w:eastAsia="it-IT"/>
        </w:rPr>
        <w:t xml:space="preserve">(19) </w:t>
      </w:r>
      <w:bookmarkEnd w:id="19"/>
      <w:r w:rsidRPr="00B167D2">
        <w:rPr>
          <w:rFonts w:ascii="Times New Roman" w:eastAsia="Times New Roman" w:hAnsi="Times New Roman" w:cs="Times New Roman"/>
          <w:iCs/>
          <w:color w:val="303030"/>
          <w:sz w:val="18"/>
          <w:szCs w:val="18"/>
          <w:lang w:val="en-US" w:eastAsia="it-IT"/>
        </w:rPr>
        <w:t>Edmondson DA, Nordness ME, Zacharisen MC, Kurup VP, Fink JN</w:t>
      </w:r>
      <w:r w:rsidRPr="00B167D2">
        <w:rPr>
          <w:rFonts w:ascii="Times New Roman" w:hAnsi="Times New Roman" w:cs="Times New Roman"/>
          <w:sz w:val="18"/>
          <w:szCs w:val="18"/>
          <w:lang w:val="en-US"/>
        </w:rPr>
        <w:t xml:space="preserve"> </w:t>
      </w:r>
      <w:r w:rsidRPr="00B167D2">
        <w:rPr>
          <w:rFonts w:ascii="Times New Roman" w:eastAsia="Times New Roman" w:hAnsi="Times New Roman" w:cs="Times New Roman"/>
          <w:color w:val="303030"/>
          <w:sz w:val="18"/>
          <w:szCs w:val="18"/>
          <w:shd w:val="clear" w:color="auto" w:fill="FFFFFF"/>
          <w:lang w:val="en-US" w:eastAsia="it-IT"/>
        </w:rPr>
        <w:t xml:space="preserve">Allergy and "toxic mold syndrome". </w:t>
      </w:r>
      <w:r w:rsidRPr="00B167D2">
        <w:rPr>
          <w:rFonts w:ascii="Times New Roman" w:eastAsia="Times New Roman" w:hAnsi="Times New Roman" w:cs="Times New Roman"/>
          <w:iCs/>
          <w:color w:val="303030"/>
          <w:sz w:val="18"/>
          <w:szCs w:val="18"/>
          <w:lang w:val="en-US" w:eastAsia="it-IT"/>
        </w:rPr>
        <w:t xml:space="preserve">Ann Allergy Asthma Immunol. </w:t>
      </w:r>
      <w:proofErr w:type="gramStart"/>
      <w:r w:rsidRPr="00B167D2">
        <w:rPr>
          <w:rFonts w:ascii="Times New Roman" w:eastAsia="Times New Roman" w:hAnsi="Times New Roman" w:cs="Times New Roman"/>
          <w:iCs/>
          <w:color w:val="303030"/>
          <w:sz w:val="18"/>
          <w:szCs w:val="18"/>
          <w:lang w:val="en-US" w:eastAsia="it-IT"/>
        </w:rPr>
        <w:t>2005</w:t>
      </w:r>
      <w:proofErr w:type="gramEnd"/>
      <w:r w:rsidRPr="00B167D2">
        <w:rPr>
          <w:rFonts w:ascii="Times New Roman" w:eastAsia="Times New Roman" w:hAnsi="Times New Roman" w:cs="Times New Roman"/>
          <w:iCs/>
          <w:color w:val="303030"/>
          <w:sz w:val="18"/>
          <w:szCs w:val="18"/>
          <w:lang w:val="en-US" w:eastAsia="it-IT"/>
        </w:rPr>
        <w:t xml:space="preserve"> Feb; 94(2):234-9. </w:t>
      </w:r>
      <w:r w:rsidRPr="00B167D2">
        <w:rPr>
          <w:rFonts w:ascii="Times New Roman" w:eastAsia="Times New Roman" w:hAnsi="Times New Roman" w:cs="Times New Roman"/>
          <w:color w:val="303030"/>
          <w:sz w:val="18"/>
          <w:szCs w:val="18"/>
          <w:lang w:val="en-US" w:eastAsia="it-IT"/>
        </w:rPr>
        <w:t>[</w:t>
      </w:r>
      <w:hyperlink r:id="rId37" w:history="1">
        <w:r w:rsidRPr="00B167D2">
          <w:rPr>
            <w:rFonts w:ascii="Times New Roman" w:eastAsia="Times New Roman" w:hAnsi="Times New Roman" w:cs="Times New Roman"/>
            <w:color w:val="642A8F"/>
            <w:sz w:val="18"/>
            <w:szCs w:val="18"/>
            <w:u w:val="single"/>
            <w:lang w:val="en-US" w:eastAsia="it-IT"/>
          </w:rPr>
          <w:t>PubMed</w:t>
        </w:r>
      </w:hyperlink>
      <w:r w:rsidRPr="00B167D2">
        <w:rPr>
          <w:rFonts w:ascii="Times New Roman" w:eastAsia="Times New Roman" w:hAnsi="Times New Roman" w:cs="Times New Roman"/>
          <w:color w:val="303030"/>
          <w:sz w:val="18"/>
          <w:szCs w:val="18"/>
          <w:lang w:val="en-US" w:eastAsia="it-IT"/>
        </w:rPr>
        <w:t>] [</w:t>
      </w:r>
      <w:hyperlink r:id="rId38" w:anchor="B36" w:history="1">
        <w:r w:rsidRPr="00B167D2">
          <w:rPr>
            <w:rFonts w:ascii="Times New Roman" w:eastAsia="Times New Roman" w:hAnsi="Times New Roman" w:cs="Times New Roman"/>
            <w:color w:val="642A8F"/>
            <w:sz w:val="18"/>
            <w:szCs w:val="18"/>
            <w:u w:val="single"/>
            <w:lang w:val="en-US" w:eastAsia="it-IT"/>
          </w:rPr>
          <w:t>Ref list</w:t>
        </w:r>
      </w:hyperlink>
      <w:r w:rsidRPr="00B167D2">
        <w:rPr>
          <w:rFonts w:ascii="Times New Roman" w:eastAsia="Times New Roman" w:hAnsi="Times New Roman" w:cs="Times New Roman"/>
          <w:color w:val="303030"/>
          <w:sz w:val="18"/>
          <w:szCs w:val="18"/>
          <w:lang w:val="en-US" w:eastAsia="it-IT"/>
        </w:rPr>
        <w:t>]</w:t>
      </w:r>
    </w:p>
    <w:p w:rsidR="001972F9" w:rsidRPr="00B167D2" w:rsidRDefault="001972F9" w:rsidP="001972F9">
      <w:pPr>
        <w:shd w:val="clear" w:color="auto" w:fill="FFFFFF"/>
        <w:spacing w:before="100" w:beforeAutospacing="1" w:after="100" w:afterAutospacing="1" w:line="240" w:lineRule="auto"/>
        <w:rPr>
          <w:rFonts w:ascii="Times New Roman" w:hAnsi="Times New Roman" w:cs="Times New Roman"/>
          <w:color w:val="000000"/>
          <w:sz w:val="18"/>
          <w:szCs w:val="18"/>
          <w:lang w:val="en-US"/>
        </w:rPr>
      </w:pPr>
      <w:bookmarkStart w:id="20" w:name="venti"/>
      <w:r w:rsidRPr="00B167D2">
        <w:rPr>
          <w:rStyle w:val="element-citation"/>
          <w:rFonts w:ascii="Times New Roman" w:hAnsi="Times New Roman" w:cs="Times New Roman"/>
          <w:color w:val="000000"/>
          <w:sz w:val="18"/>
          <w:szCs w:val="18"/>
          <w:lang w:val="en-US"/>
        </w:rPr>
        <w:t xml:space="preserve">(20) </w:t>
      </w:r>
      <w:bookmarkEnd w:id="20"/>
      <w:r w:rsidRPr="00B167D2">
        <w:rPr>
          <w:rStyle w:val="element-citation"/>
          <w:rFonts w:ascii="Times New Roman" w:hAnsi="Times New Roman" w:cs="Times New Roman"/>
          <w:color w:val="000000"/>
          <w:sz w:val="18"/>
          <w:szCs w:val="18"/>
          <w:lang w:val="en-US"/>
        </w:rPr>
        <w:t>Fasano A., Shea-Donohue T. Mechanisms of disease: the role of intestinal barrier function in the pathogenesis of gastrointestinal autoimmune diseases.</w:t>
      </w:r>
      <w:r w:rsidRPr="00B167D2">
        <w:rPr>
          <w:rStyle w:val="apple-converted-space"/>
          <w:rFonts w:ascii="Times New Roman" w:hAnsi="Times New Roman" w:cs="Times New Roman"/>
          <w:color w:val="000000"/>
          <w:sz w:val="18"/>
          <w:szCs w:val="18"/>
          <w:lang w:val="en-US"/>
        </w:rPr>
        <w:t> </w:t>
      </w:r>
      <w:r w:rsidRPr="00B167D2">
        <w:rPr>
          <w:rStyle w:val="ref-journal"/>
          <w:rFonts w:ascii="Times New Roman" w:hAnsi="Times New Roman" w:cs="Times New Roman"/>
          <w:color w:val="000000"/>
          <w:sz w:val="18"/>
          <w:szCs w:val="18"/>
          <w:lang w:val="en-US"/>
        </w:rPr>
        <w:t>Nat. Clin. Pract. Gastroenterol. Hepatol.</w:t>
      </w:r>
      <w:r w:rsidRPr="00B167D2">
        <w:rPr>
          <w:rStyle w:val="apple-converted-space"/>
          <w:rFonts w:ascii="Times New Roman" w:hAnsi="Times New Roman" w:cs="Times New Roman"/>
          <w:color w:val="000000"/>
          <w:sz w:val="18"/>
          <w:szCs w:val="18"/>
          <w:lang w:val="en-US"/>
        </w:rPr>
        <w:t> </w:t>
      </w:r>
      <w:r w:rsidRPr="00B167D2">
        <w:rPr>
          <w:rStyle w:val="element-citation"/>
          <w:rFonts w:ascii="Times New Roman" w:hAnsi="Times New Roman" w:cs="Times New Roman"/>
          <w:color w:val="000000"/>
          <w:sz w:val="18"/>
          <w:szCs w:val="18"/>
          <w:lang w:val="en-US"/>
        </w:rPr>
        <w:t>2005</w:t>
      </w:r>
      <w:proofErr w:type="gramStart"/>
      <w:r w:rsidRPr="00B167D2">
        <w:rPr>
          <w:rStyle w:val="element-citation"/>
          <w:rFonts w:ascii="Times New Roman" w:hAnsi="Times New Roman" w:cs="Times New Roman"/>
          <w:color w:val="000000"/>
          <w:sz w:val="18"/>
          <w:szCs w:val="18"/>
          <w:lang w:val="en-US"/>
        </w:rPr>
        <w:t>;</w:t>
      </w:r>
      <w:r w:rsidRPr="00B167D2">
        <w:rPr>
          <w:rStyle w:val="ref-vol"/>
          <w:rFonts w:ascii="Times New Roman" w:hAnsi="Times New Roman" w:cs="Times New Roman"/>
          <w:color w:val="000000"/>
          <w:sz w:val="18"/>
          <w:szCs w:val="18"/>
          <w:lang w:val="en-US"/>
        </w:rPr>
        <w:t>2</w:t>
      </w:r>
      <w:proofErr w:type="gramEnd"/>
      <w:r w:rsidRPr="00B167D2">
        <w:rPr>
          <w:rStyle w:val="element-citation"/>
          <w:rFonts w:ascii="Times New Roman" w:hAnsi="Times New Roman" w:cs="Times New Roman"/>
          <w:color w:val="000000"/>
          <w:sz w:val="18"/>
          <w:szCs w:val="18"/>
          <w:lang w:val="en-US"/>
        </w:rPr>
        <w:t>(9):416–422.</w:t>
      </w:r>
      <w:r w:rsidRPr="00B167D2">
        <w:rPr>
          <w:rStyle w:val="apple-converted-space"/>
          <w:rFonts w:ascii="Times New Roman" w:hAnsi="Times New Roman" w:cs="Times New Roman"/>
          <w:color w:val="000000"/>
          <w:sz w:val="18"/>
          <w:szCs w:val="18"/>
          <w:lang w:val="en-US"/>
        </w:rPr>
        <w:t> </w:t>
      </w:r>
      <w:r w:rsidRPr="00B167D2">
        <w:rPr>
          <w:rStyle w:val="nowrap"/>
          <w:rFonts w:ascii="Times New Roman" w:hAnsi="Times New Roman" w:cs="Times New Roman"/>
          <w:color w:val="000000"/>
          <w:sz w:val="18"/>
          <w:szCs w:val="18"/>
          <w:lang w:val="en-US"/>
        </w:rPr>
        <w:t>[</w:t>
      </w:r>
      <w:hyperlink r:id="rId39" w:tgtFrame="pmc_ext" w:history="1">
        <w:r w:rsidRPr="00B167D2">
          <w:rPr>
            <w:rStyle w:val="Collegamentoipertestuale"/>
            <w:rFonts w:ascii="Times New Roman" w:hAnsi="Times New Roman" w:cs="Times New Roman"/>
            <w:color w:val="642A8F"/>
            <w:sz w:val="18"/>
            <w:szCs w:val="18"/>
            <w:lang w:val="en-US"/>
          </w:rPr>
          <w:t>PubMed</w:t>
        </w:r>
      </w:hyperlink>
      <w:r w:rsidRPr="00B167D2">
        <w:rPr>
          <w:rStyle w:val="nowrap"/>
          <w:rFonts w:ascii="Times New Roman" w:hAnsi="Times New Roman" w:cs="Times New Roman"/>
          <w:color w:val="000000"/>
          <w:sz w:val="18"/>
          <w:szCs w:val="18"/>
          <w:lang w:val="en-US"/>
        </w:rPr>
        <w:t>]</w:t>
      </w:r>
    </w:p>
    <w:p w:rsidR="001972F9" w:rsidRPr="00B167D2" w:rsidRDefault="001972F9" w:rsidP="001972F9">
      <w:pPr>
        <w:rPr>
          <w:rFonts w:ascii="Times New Roman" w:hAnsi="Times New Roman" w:cs="Times New Roman"/>
          <w:color w:val="303030"/>
          <w:sz w:val="18"/>
          <w:szCs w:val="18"/>
          <w:lang w:val="en-US"/>
        </w:rPr>
      </w:pPr>
      <w:bookmarkStart w:id="21" w:name="ventuno"/>
      <w:r w:rsidRPr="00B167D2">
        <w:rPr>
          <w:rFonts w:ascii="Times New Roman" w:hAnsi="Times New Roman" w:cs="Times New Roman"/>
          <w:iCs/>
          <w:sz w:val="18"/>
          <w:szCs w:val="18"/>
          <w:lang w:val="en-US"/>
        </w:rPr>
        <w:t xml:space="preserve">(21) </w:t>
      </w:r>
      <w:bookmarkEnd w:id="21"/>
      <w:r w:rsidRPr="00B167D2">
        <w:rPr>
          <w:rFonts w:ascii="Times New Roman" w:hAnsi="Times New Roman" w:cs="Times New Roman"/>
          <w:iCs/>
          <w:sz w:val="18"/>
          <w:szCs w:val="18"/>
          <w:lang w:val="en-US"/>
        </w:rPr>
        <w:t xml:space="preserve">Kayama H, Takeda K </w:t>
      </w:r>
      <w:r w:rsidRPr="00B167D2">
        <w:rPr>
          <w:rFonts w:ascii="Times New Roman" w:hAnsi="Times New Roman" w:cs="Times New Roman"/>
          <w:sz w:val="18"/>
          <w:szCs w:val="18"/>
          <w:shd w:val="clear" w:color="auto" w:fill="FFFFFF"/>
          <w:lang w:val="en-US"/>
        </w:rPr>
        <w:t xml:space="preserve">Regulation of intestinal homeostasis by innate and adaptive immunity. </w:t>
      </w:r>
      <w:r w:rsidRPr="00B167D2">
        <w:rPr>
          <w:rFonts w:ascii="Times New Roman" w:hAnsi="Times New Roman" w:cs="Times New Roman"/>
          <w:iCs/>
          <w:sz w:val="18"/>
          <w:szCs w:val="18"/>
          <w:lang w:val="en-US"/>
        </w:rPr>
        <w:t xml:space="preserve">Int Immunol. </w:t>
      </w:r>
      <w:proofErr w:type="gramStart"/>
      <w:r w:rsidRPr="00B167D2">
        <w:rPr>
          <w:rFonts w:ascii="Times New Roman" w:hAnsi="Times New Roman" w:cs="Times New Roman"/>
          <w:iCs/>
          <w:sz w:val="18"/>
          <w:szCs w:val="18"/>
          <w:lang w:val="en-US"/>
        </w:rPr>
        <w:t>2012</w:t>
      </w:r>
      <w:proofErr w:type="gramEnd"/>
      <w:r w:rsidRPr="00B167D2">
        <w:rPr>
          <w:rFonts w:ascii="Times New Roman" w:hAnsi="Times New Roman" w:cs="Times New Roman"/>
          <w:iCs/>
          <w:sz w:val="18"/>
          <w:szCs w:val="18"/>
          <w:lang w:val="en-US"/>
        </w:rPr>
        <w:t xml:space="preserve"> Nov; 24(11):673-80</w:t>
      </w:r>
      <w:r w:rsidRPr="00B167D2">
        <w:rPr>
          <w:rFonts w:ascii="Times New Roman" w:hAnsi="Times New Roman" w:cs="Times New Roman"/>
          <w:iCs/>
          <w:color w:val="303030"/>
          <w:sz w:val="18"/>
          <w:szCs w:val="18"/>
          <w:lang w:val="en-US"/>
        </w:rPr>
        <w:t xml:space="preserve">. </w:t>
      </w:r>
      <w:r w:rsidRPr="00B167D2">
        <w:rPr>
          <w:rFonts w:ascii="Times New Roman" w:hAnsi="Times New Roman" w:cs="Times New Roman"/>
          <w:color w:val="303030"/>
          <w:sz w:val="18"/>
          <w:szCs w:val="18"/>
          <w:lang w:val="en-US"/>
        </w:rPr>
        <w:t>[</w:t>
      </w:r>
      <w:hyperlink r:id="rId40" w:history="1">
        <w:r w:rsidRPr="00B167D2">
          <w:rPr>
            <w:rStyle w:val="Collegamentoipertestuale"/>
            <w:rFonts w:ascii="Times New Roman" w:hAnsi="Times New Roman" w:cs="Times New Roman"/>
            <w:color w:val="642A8F"/>
            <w:sz w:val="18"/>
            <w:szCs w:val="18"/>
            <w:lang w:val="en-US"/>
          </w:rPr>
          <w:t>PubMed</w:t>
        </w:r>
      </w:hyperlink>
      <w:r w:rsidRPr="00B167D2">
        <w:rPr>
          <w:rFonts w:ascii="Times New Roman" w:hAnsi="Times New Roman" w:cs="Times New Roman"/>
          <w:color w:val="303030"/>
          <w:sz w:val="18"/>
          <w:szCs w:val="18"/>
          <w:lang w:val="en-US"/>
        </w:rPr>
        <w:t>]</w:t>
      </w:r>
    </w:p>
    <w:p w:rsidR="001972F9" w:rsidRPr="00B167D2" w:rsidRDefault="001972F9" w:rsidP="001972F9">
      <w:pPr>
        <w:rPr>
          <w:rFonts w:ascii="Times New Roman" w:hAnsi="Times New Roman" w:cs="Times New Roman"/>
          <w:color w:val="303030"/>
          <w:sz w:val="18"/>
          <w:szCs w:val="18"/>
          <w:lang w:val="en-US"/>
        </w:rPr>
      </w:pPr>
      <w:bookmarkStart w:id="22" w:name="ventidue"/>
      <w:r w:rsidRPr="00B167D2">
        <w:rPr>
          <w:rFonts w:ascii="Times New Roman" w:hAnsi="Times New Roman" w:cs="Times New Roman"/>
          <w:iCs/>
          <w:color w:val="303030"/>
          <w:sz w:val="18"/>
          <w:szCs w:val="18"/>
          <w:lang w:val="en-US"/>
        </w:rPr>
        <w:t xml:space="preserve">(22) </w:t>
      </w:r>
      <w:bookmarkEnd w:id="22"/>
      <w:r w:rsidRPr="00B167D2">
        <w:rPr>
          <w:rFonts w:ascii="Times New Roman" w:hAnsi="Times New Roman" w:cs="Times New Roman"/>
          <w:iCs/>
          <w:color w:val="303030"/>
          <w:sz w:val="18"/>
          <w:szCs w:val="18"/>
          <w:lang w:val="en-US"/>
        </w:rPr>
        <w:t>Weaver AC, Campbell JM, Crenshaw JD, Polo J, Kim SW</w:t>
      </w:r>
      <w:r w:rsidRPr="00B167D2">
        <w:rPr>
          <w:rFonts w:ascii="Times New Roman" w:hAnsi="Times New Roman" w:cs="Times New Roman"/>
          <w:color w:val="303030"/>
          <w:sz w:val="18"/>
          <w:szCs w:val="18"/>
          <w:shd w:val="clear" w:color="auto" w:fill="FFFFFF"/>
          <w:lang w:val="en-US"/>
        </w:rPr>
        <w:t xml:space="preserve">Efficacy of dietary spray dried plasma protein to mitigate the negative effects on performance of pigs fed diets with corn naturally contaminated with multiple mycotoxins. </w:t>
      </w:r>
      <w:r w:rsidRPr="00B167D2">
        <w:rPr>
          <w:rFonts w:ascii="Times New Roman" w:hAnsi="Times New Roman" w:cs="Times New Roman"/>
          <w:iCs/>
          <w:color w:val="303030"/>
          <w:sz w:val="18"/>
          <w:szCs w:val="18"/>
          <w:lang w:val="en-US"/>
        </w:rPr>
        <w:t xml:space="preserve">J Anim Sci. 2014 Sep; 92(9):3878-86. </w:t>
      </w:r>
      <w:r w:rsidRPr="00B167D2">
        <w:rPr>
          <w:rFonts w:ascii="Times New Roman" w:hAnsi="Times New Roman" w:cs="Times New Roman"/>
          <w:color w:val="303030"/>
          <w:sz w:val="18"/>
          <w:szCs w:val="18"/>
          <w:lang w:val="en-US"/>
        </w:rPr>
        <w:t>[</w:t>
      </w:r>
      <w:hyperlink r:id="rId41" w:history="1">
        <w:r w:rsidRPr="00B167D2">
          <w:rPr>
            <w:rStyle w:val="Collegamentoipertestuale"/>
            <w:rFonts w:ascii="Times New Roman" w:hAnsi="Times New Roman" w:cs="Times New Roman"/>
            <w:color w:val="642A8F"/>
            <w:sz w:val="18"/>
            <w:szCs w:val="18"/>
            <w:lang w:val="en-US"/>
          </w:rPr>
          <w:t>PubMed</w:t>
        </w:r>
      </w:hyperlink>
      <w:r w:rsidRPr="00B167D2">
        <w:rPr>
          <w:rFonts w:ascii="Times New Roman" w:hAnsi="Times New Roman" w:cs="Times New Roman"/>
          <w:color w:val="303030"/>
          <w:sz w:val="18"/>
          <w:szCs w:val="18"/>
          <w:lang w:val="en-US"/>
        </w:rPr>
        <w:t xml:space="preserve">] </w:t>
      </w:r>
    </w:p>
    <w:p w:rsidR="001972F9" w:rsidRPr="00B167D2" w:rsidRDefault="001972F9" w:rsidP="001972F9">
      <w:pPr>
        <w:rPr>
          <w:rFonts w:ascii="Times New Roman" w:hAnsi="Times New Roman" w:cs="Times New Roman"/>
          <w:color w:val="303030"/>
          <w:sz w:val="18"/>
          <w:szCs w:val="18"/>
          <w:lang w:val="en-US"/>
        </w:rPr>
      </w:pPr>
      <w:bookmarkStart w:id="23" w:name="ventitre"/>
      <w:r w:rsidRPr="00B167D2">
        <w:rPr>
          <w:rFonts w:ascii="Times New Roman" w:hAnsi="Times New Roman" w:cs="Times New Roman"/>
          <w:iCs/>
          <w:color w:val="303030"/>
          <w:sz w:val="18"/>
          <w:szCs w:val="18"/>
          <w:lang w:val="en-US"/>
        </w:rPr>
        <w:t xml:space="preserve">(23) </w:t>
      </w:r>
      <w:bookmarkEnd w:id="23"/>
      <w:r w:rsidRPr="00B167D2">
        <w:rPr>
          <w:rFonts w:ascii="Times New Roman" w:hAnsi="Times New Roman" w:cs="Times New Roman"/>
          <w:iCs/>
          <w:color w:val="303030"/>
          <w:sz w:val="18"/>
          <w:szCs w:val="18"/>
          <w:lang w:val="en-US"/>
        </w:rPr>
        <w:t xml:space="preserve">Gu MJ, Song SK, Park SM, Lee IK, Yun CH </w:t>
      </w:r>
      <w:r w:rsidRPr="00B167D2">
        <w:rPr>
          <w:rFonts w:ascii="Times New Roman" w:hAnsi="Times New Roman" w:cs="Times New Roman"/>
          <w:color w:val="303030"/>
          <w:sz w:val="18"/>
          <w:szCs w:val="18"/>
          <w:shd w:val="clear" w:color="auto" w:fill="FFFFFF"/>
          <w:lang w:val="en-US"/>
        </w:rPr>
        <w:t xml:space="preserve">Bacillus subtilis Protects Porcine Intestinal Barrier from Deoxynivalenol via Improved Zonula Occludens-1 Expression. </w:t>
      </w:r>
      <w:r w:rsidRPr="00B167D2">
        <w:rPr>
          <w:rFonts w:ascii="Times New Roman" w:hAnsi="Times New Roman" w:cs="Times New Roman"/>
          <w:iCs/>
          <w:color w:val="303030"/>
          <w:sz w:val="18"/>
          <w:szCs w:val="18"/>
          <w:lang w:val="en-US"/>
        </w:rPr>
        <w:t xml:space="preserve">Asian-Australas J Anim Sci. 2014 Apr; 27(4):580-6. </w:t>
      </w:r>
      <w:r w:rsidRPr="00B167D2">
        <w:rPr>
          <w:rFonts w:ascii="Times New Roman" w:hAnsi="Times New Roman" w:cs="Times New Roman"/>
          <w:color w:val="303030"/>
          <w:sz w:val="18"/>
          <w:szCs w:val="18"/>
          <w:lang w:val="en-US"/>
        </w:rPr>
        <w:t>[</w:t>
      </w:r>
      <w:hyperlink r:id="rId42" w:history="1">
        <w:r w:rsidRPr="00B167D2">
          <w:rPr>
            <w:rStyle w:val="Collegamentoipertestuale"/>
            <w:rFonts w:ascii="Times New Roman" w:hAnsi="Times New Roman" w:cs="Times New Roman"/>
            <w:color w:val="642A8F"/>
            <w:sz w:val="18"/>
            <w:szCs w:val="18"/>
            <w:lang w:val="en-US"/>
          </w:rPr>
          <w:t>PubMed</w:t>
        </w:r>
      </w:hyperlink>
      <w:r w:rsidRPr="00B167D2">
        <w:rPr>
          <w:rFonts w:ascii="Times New Roman" w:hAnsi="Times New Roman" w:cs="Times New Roman"/>
          <w:color w:val="303030"/>
          <w:sz w:val="18"/>
          <w:szCs w:val="18"/>
          <w:lang w:val="en-US"/>
        </w:rPr>
        <w:t xml:space="preserve">] </w:t>
      </w:r>
    </w:p>
    <w:p w:rsidR="001972F9" w:rsidRPr="00B167D2" w:rsidRDefault="001972F9" w:rsidP="001972F9">
      <w:pPr>
        <w:rPr>
          <w:rFonts w:ascii="Times New Roman" w:hAnsi="Times New Roman" w:cs="Times New Roman"/>
          <w:color w:val="000000"/>
          <w:sz w:val="18"/>
          <w:szCs w:val="18"/>
          <w:shd w:val="clear" w:color="auto" w:fill="FFFFFF"/>
          <w:lang w:val="en-US"/>
        </w:rPr>
      </w:pPr>
      <w:bookmarkStart w:id="24" w:name="ventiquattro"/>
      <w:r w:rsidRPr="00B167D2">
        <w:rPr>
          <w:rFonts w:ascii="Times New Roman" w:hAnsi="Times New Roman" w:cs="Times New Roman"/>
          <w:iCs/>
          <w:color w:val="303030"/>
          <w:sz w:val="18"/>
          <w:szCs w:val="18"/>
          <w:lang w:val="en-US"/>
        </w:rPr>
        <w:t xml:space="preserve">(24) </w:t>
      </w:r>
      <w:bookmarkEnd w:id="24"/>
      <w:r w:rsidRPr="00B167D2">
        <w:rPr>
          <w:rFonts w:ascii="Times New Roman" w:hAnsi="Times New Roman" w:cs="Times New Roman"/>
          <w:iCs/>
          <w:color w:val="303030"/>
          <w:sz w:val="18"/>
          <w:szCs w:val="18"/>
          <w:lang w:val="en-US"/>
        </w:rPr>
        <w:t xml:space="preserve">Bracarense AP, Lucioli J, Grenier B, Drociunas Pacheco G, Moll WD, Schatzmayr G, Oswald IP </w:t>
      </w:r>
      <w:r w:rsidRPr="00B167D2">
        <w:rPr>
          <w:rFonts w:ascii="Times New Roman" w:hAnsi="Times New Roman" w:cs="Times New Roman"/>
          <w:color w:val="303030"/>
          <w:sz w:val="18"/>
          <w:szCs w:val="18"/>
          <w:shd w:val="clear" w:color="auto" w:fill="FFFFFF"/>
          <w:lang w:val="en-US"/>
        </w:rPr>
        <w:t xml:space="preserve">Chronic ingestion of deoxynivalenol and fumonisin, alone or in interaction, induces morphological and immunological changes in the intestine of piglets. </w:t>
      </w:r>
      <w:r w:rsidRPr="00B167D2">
        <w:rPr>
          <w:rFonts w:ascii="Times New Roman" w:hAnsi="Times New Roman" w:cs="Times New Roman"/>
          <w:iCs/>
          <w:color w:val="303030"/>
          <w:sz w:val="18"/>
          <w:szCs w:val="18"/>
          <w:lang w:val="en-US"/>
        </w:rPr>
        <w:t xml:space="preserve">Br J Nutr. </w:t>
      </w:r>
      <w:proofErr w:type="gramStart"/>
      <w:r w:rsidRPr="00B167D2">
        <w:rPr>
          <w:rFonts w:ascii="Times New Roman" w:hAnsi="Times New Roman" w:cs="Times New Roman"/>
          <w:iCs/>
          <w:color w:val="303030"/>
          <w:sz w:val="18"/>
          <w:szCs w:val="18"/>
          <w:lang w:val="en-US"/>
        </w:rPr>
        <w:t>2012</w:t>
      </w:r>
      <w:proofErr w:type="gramEnd"/>
      <w:r w:rsidRPr="00B167D2">
        <w:rPr>
          <w:rFonts w:ascii="Times New Roman" w:hAnsi="Times New Roman" w:cs="Times New Roman"/>
          <w:iCs/>
          <w:color w:val="303030"/>
          <w:sz w:val="18"/>
          <w:szCs w:val="18"/>
          <w:lang w:val="en-US"/>
        </w:rPr>
        <w:t xml:space="preserve"> Jun; 107(12):1776-86. </w:t>
      </w:r>
      <w:r w:rsidRPr="00B167D2">
        <w:rPr>
          <w:rFonts w:ascii="Times New Roman" w:hAnsi="Times New Roman" w:cs="Times New Roman"/>
          <w:color w:val="303030"/>
          <w:sz w:val="18"/>
          <w:szCs w:val="18"/>
          <w:lang w:val="en-US"/>
        </w:rPr>
        <w:t>[</w:t>
      </w:r>
      <w:hyperlink r:id="rId43" w:history="1">
        <w:r w:rsidRPr="00B167D2">
          <w:rPr>
            <w:rStyle w:val="Collegamentoipertestuale"/>
            <w:rFonts w:ascii="Times New Roman" w:hAnsi="Times New Roman" w:cs="Times New Roman"/>
            <w:color w:val="642A8F"/>
            <w:sz w:val="18"/>
            <w:szCs w:val="18"/>
            <w:lang w:val="en-US"/>
          </w:rPr>
          <w:t>PubMed</w:t>
        </w:r>
      </w:hyperlink>
      <w:r w:rsidRPr="00B167D2">
        <w:rPr>
          <w:rFonts w:ascii="Times New Roman" w:hAnsi="Times New Roman" w:cs="Times New Roman"/>
          <w:color w:val="303030"/>
          <w:sz w:val="18"/>
          <w:szCs w:val="18"/>
          <w:lang w:val="en-US"/>
        </w:rPr>
        <w:t xml:space="preserve">]  </w:t>
      </w:r>
    </w:p>
    <w:p w:rsidR="00027205" w:rsidRPr="00B167D2" w:rsidRDefault="00027205" w:rsidP="00027205">
      <w:pPr>
        <w:rPr>
          <w:rFonts w:ascii="Times New Roman" w:hAnsi="Times New Roman" w:cs="Times New Roman"/>
          <w:color w:val="303030"/>
          <w:sz w:val="18"/>
          <w:szCs w:val="18"/>
          <w:lang w:val="en-US"/>
        </w:rPr>
      </w:pPr>
      <w:bookmarkStart w:id="25" w:name="venticinque"/>
      <w:r w:rsidRPr="00B167D2">
        <w:rPr>
          <w:rFonts w:ascii="Times New Roman" w:hAnsi="Times New Roman" w:cs="Times New Roman"/>
          <w:iCs/>
          <w:color w:val="303030"/>
          <w:sz w:val="18"/>
          <w:szCs w:val="18"/>
          <w:lang w:val="en-US"/>
        </w:rPr>
        <w:t xml:space="preserve">(25) </w:t>
      </w:r>
      <w:bookmarkEnd w:id="25"/>
      <w:r w:rsidRPr="00B167D2">
        <w:rPr>
          <w:rFonts w:ascii="Times New Roman" w:hAnsi="Times New Roman" w:cs="Times New Roman"/>
          <w:iCs/>
          <w:color w:val="303030"/>
          <w:sz w:val="18"/>
          <w:szCs w:val="18"/>
          <w:lang w:val="en-US"/>
        </w:rPr>
        <w:t xml:space="preserve">Obremski K, Podlasz P, Zmigrodzka M, Winnicka A, Woźny M, Brzuzan P, Jakimiuk E, Wojtacha P, Gajecka M, Zielonka Ł, Gajecki M </w:t>
      </w:r>
      <w:r w:rsidRPr="00B167D2">
        <w:rPr>
          <w:rFonts w:ascii="Times New Roman" w:hAnsi="Times New Roman" w:cs="Times New Roman"/>
          <w:color w:val="303030"/>
          <w:sz w:val="18"/>
          <w:szCs w:val="18"/>
          <w:shd w:val="clear" w:color="auto" w:fill="FFFFFF"/>
          <w:lang w:val="en-US"/>
        </w:rPr>
        <w:t xml:space="preserve">The effect of T-2 toxin on percentages of CD4+, CD8+, CD4+ CD8+ and CD21+ lymphocytes, and mRNA expression levels of selected cytokines in porcine ileal Peyer's patches. </w:t>
      </w:r>
      <w:r w:rsidRPr="00B167D2">
        <w:rPr>
          <w:rFonts w:ascii="Times New Roman" w:hAnsi="Times New Roman" w:cs="Times New Roman"/>
          <w:iCs/>
          <w:color w:val="303030"/>
          <w:sz w:val="18"/>
          <w:szCs w:val="18"/>
          <w:lang w:val="en-US"/>
        </w:rPr>
        <w:t>Pol J Vet Sci. 2013</w:t>
      </w:r>
      <w:proofErr w:type="gramStart"/>
      <w:r w:rsidRPr="00B167D2">
        <w:rPr>
          <w:rFonts w:ascii="Times New Roman" w:hAnsi="Times New Roman" w:cs="Times New Roman"/>
          <w:iCs/>
          <w:color w:val="303030"/>
          <w:sz w:val="18"/>
          <w:szCs w:val="18"/>
          <w:lang w:val="en-US"/>
        </w:rPr>
        <w:t>;</w:t>
      </w:r>
      <w:proofErr w:type="gramEnd"/>
      <w:r w:rsidRPr="00B167D2">
        <w:rPr>
          <w:rFonts w:ascii="Times New Roman" w:hAnsi="Times New Roman" w:cs="Times New Roman"/>
          <w:iCs/>
          <w:color w:val="303030"/>
          <w:sz w:val="18"/>
          <w:szCs w:val="18"/>
          <w:lang w:val="en-US"/>
        </w:rPr>
        <w:t xml:space="preserve"> 16(2):341-9. </w:t>
      </w:r>
      <w:r w:rsidRPr="00B167D2">
        <w:rPr>
          <w:rFonts w:ascii="Times New Roman" w:hAnsi="Times New Roman" w:cs="Times New Roman"/>
          <w:color w:val="303030"/>
          <w:sz w:val="18"/>
          <w:szCs w:val="18"/>
          <w:lang w:val="en-US"/>
        </w:rPr>
        <w:t>[</w:t>
      </w:r>
      <w:hyperlink r:id="rId44" w:history="1">
        <w:r w:rsidRPr="00B167D2">
          <w:rPr>
            <w:rStyle w:val="Collegamentoipertestuale"/>
            <w:rFonts w:ascii="Times New Roman" w:hAnsi="Times New Roman" w:cs="Times New Roman"/>
            <w:color w:val="642A8F"/>
            <w:sz w:val="18"/>
            <w:szCs w:val="18"/>
            <w:lang w:val="en-US"/>
          </w:rPr>
          <w:t>PubMed</w:t>
        </w:r>
      </w:hyperlink>
      <w:r w:rsidRPr="00B167D2">
        <w:rPr>
          <w:rFonts w:ascii="Times New Roman" w:hAnsi="Times New Roman" w:cs="Times New Roman"/>
          <w:color w:val="303030"/>
          <w:sz w:val="18"/>
          <w:szCs w:val="18"/>
          <w:lang w:val="en-US"/>
        </w:rPr>
        <w:t xml:space="preserve">] </w:t>
      </w:r>
    </w:p>
    <w:p w:rsidR="00162B55" w:rsidRPr="00B167D2" w:rsidRDefault="00162B55" w:rsidP="00162B55">
      <w:pPr>
        <w:rPr>
          <w:rFonts w:ascii="Times New Roman" w:hAnsi="Times New Roman" w:cs="Times New Roman"/>
          <w:color w:val="303030"/>
          <w:sz w:val="18"/>
          <w:szCs w:val="18"/>
          <w:lang w:val="en-US"/>
        </w:rPr>
      </w:pPr>
      <w:bookmarkStart w:id="26" w:name="ventisei"/>
      <w:r w:rsidRPr="00B167D2">
        <w:rPr>
          <w:rFonts w:ascii="Times New Roman" w:hAnsi="Times New Roman" w:cs="Times New Roman"/>
          <w:iCs/>
          <w:color w:val="303030"/>
          <w:sz w:val="18"/>
          <w:szCs w:val="18"/>
          <w:lang w:val="en-US"/>
        </w:rPr>
        <w:t xml:space="preserve">(26) </w:t>
      </w:r>
      <w:bookmarkEnd w:id="26"/>
      <w:r w:rsidRPr="00B167D2">
        <w:rPr>
          <w:rFonts w:ascii="Times New Roman" w:hAnsi="Times New Roman" w:cs="Times New Roman"/>
          <w:iCs/>
          <w:color w:val="303030"/>
          <w:sz w:val="18"/>
          <w:szCs w:val="18"/>
          <w:lang w:val="en-US"/>
        </w:rPr>
        <w:t xml:space="preserve">Zinedine A, Soriano JM, Moltó JC, Mañes J </w:t>
      </w:r>
      <w:r w:rsidRPr="00B167D2">
        <w:rPr>
          <w:rFonts w:ascii="Times New Roman" w:hAnsi="Times New Roman" w:cs="Times New Roman"/>
          <w:color w:val="303030"/>
          <w:sz w:val="18"/>
          <w:szCs w:val="18"/>
          <w:shd w:val="clear" w:color="auto" w:fill="FFFFFF"/>
          <w:lang w:val="en-US"/>
        </w:rPr>
        <w:t>Review on the toxicity, occurrence, metabolism, detoxification, regulations and intake of zearalenone: an oestrogenic mycotoxin.</w:t>
      </w:r>
      <w:r w:rsidRPr="00B167D2">
        <w:rPr>
          <w:rFonts w:ascii="Times New Roman" w:hAnsi="Times New Roman" w:cs="Times New Roman"/>
          <w:iCs/>
          <w:color w:val="303030"/>
          <w:sz w:val="18"/>
          <w:szCs w:val="18"/>
          <w:lang w:val="en-US"/>
        </w:rPr>
        <w:t xml:space="preserve">Food Chem Toxicol. </w:t>
      </w:r>
      <w:proofErr w:type="gramStart"/>
      <w:r w:rsidRPr="00B167D2">
        <w:rPr>
          <w:rFonts w:ascii="Times New Roman" w:hAnsi="Times New Roman" w:cs="Times New Roman"/>
          <w:iCs/>
          <w:color w:val="303030"/>
          <w:sz w:val="18"/>
          <w:szCs w:val="18"/>
          <w:lang w:val="en-US"/>
        </w:rPr>
        <w:t>2007</w:t>
      </w:r>
      <w:proofErr w:type="gramEnd"/>
      <w:r w:rsidRPr="00B167D2">
        <w:rPr>
          <w:rFonts w:ascii="Times New Roman" w:hAnsi="Times New Roman" w:cs="Times New Roman"/>
          <w:iCs/>
          <w:color w:val="303030"/>
          <w:sz w:val="18"/>
          <w:szCs w:val="18"/>
          <w:lang w:val="en-US"/>
        </w:rPr>
        <w:t xml:space="preserve"> Jan; 45(1):1-18. </w:t>
      </w:r>
      <w:r w:rsidRPr="00B167D2">
        <w:rPr>
          <w:rFonts w:ascii="Times New Roman" w:hAnsi="Times New Roman" w:cs="Times New Roman"/>
          <w:color w:val="303030"/>
          <w:sz w:val="18"/>
          <w:szCs w:val="18"/>
          <w:lang w:val="en-US"/>
        </w:rPr>
        <w:t>[</w:t>
      </w:r>
      <w:hyperlink r:id="rId45" w:history="1">
        <w:r w:rsidRPr="00B167D2">
          <w:rPr>
            <w:rStyle w:val="Collegamentoipertestuale"/>
            <w:rFonts w:ascii="Times New Roman" w:hAnsi="Times New Roman" w:cs="Times New Roman"/>
            <w:color w:val="642A8F"/>
            <w:sz w:val="18"/>
            <w:szCs w:val="18"/>
            <w:lang w:val="en-US"/>
          </w:rPr>
          <w:t>PubMed</w:t>
        </w:r>
      </w:hyperlink>
      <w:r w:rsidRPr="00B167D2">
        <w:rPr>
          <w:rFonts w:ascii="Times New Roman" w:hAnsi="Times New Roman" w:cs="Times New Roman"/>
          <w:color w:val="303030"/>
          <w:sz w:val="18"/>
          <w:szCs w:val="18"/>
          <w:lang w:val="en-US"/>
        </w:rPr>
        <w:t xml:space="preserve">] </w:t>
      </w:r>
    </w:p>
    <w:p w:rsidR="006A1AAB" w:rsidRPr="00B167D2" w:rsidRDefault="006A1AAB" w:rsidP="006A1AAB">
      <w:pPr>
        <w:rPr>
          <w:rFonts w:ascii="Times New Roman" w:hAnsi="Times New Roman" w:cs="Times New Roman"/>
          <w:color w:val="303030"/>
          <w:sz w:val="18"/>
          <w:szCs w:val="18"/>
          <w:lang w:val="en-US"/>
        </w:rPr>
      </w:pPr>
      <w:bookmarkStart w:id="27" w:name="ventisette"/>
      <w:r w:rsidRPr="00B167D2">
        <w:rPr>
          <w:rFonts w:ascii="Times New Roman" w:hAnsi="Times New Roman" w:cs="Times New Roman"/>
          <w:iCs/>
          <w:color w:val="303030"/>
          <w:sz w:val="18"/>
          <w:szCs w:val="18"/>
          <w:lang w:val="en-US"/>
        </w:rPr>
        <w:t xml:space="preserve">(27) </w:t>
      </w:r>
      <w:bookmarkEnd w:id="27"/>
      <w:r w:rsidRPr="00B167D2">
        <w:rPr>
          <w:rFonts w:ascii="Times New Roman" w:hAnsi="Times New Roman" w:cs="Times New Roman"/>
          <w:iCs/>
          <w:color w:val="303030"/>
          <w:sz w:val="18"/>
          <w:szCs w:val="18"/>
          <w:lang w:val="en-US"/>
        </w:rPr>
        <w:t xml:space="preserve">Deng F, Tao FB, Liu DY, Xu YY, Hao JH, Sun Y, Su PY </w:t>
      </w:r>
      <w:r w:rsidRPr="00B167D2">
        <w:rPr>
          <w:rFonts w:ascii="Times New Roman" w:hAnsi="Times New Roman" w:cs="Times New Roman"/>
          <w:color w:val="303030"/>
          <w:sz w:val="18"/>
          <w:szCs w:val="18"/>
          <w:shd w:val="clear" w:color="auto" w:fill="FFFFFF"/>
          <w:lang w:val="en-US"/>
        </w:rPr>
        <w:t>Effects of growth environments and two environmental endocrine disruptors on children with idiopathic precocious puberty.</w:t>
      </w:r>
      <w:r w:rsidRPr="00B167D2">
        <w:rPr>
          <w:rFonts w:ascii="Times New Roman" w:hAnsi="Times New Roman" w:cs="Times New Roman"/>
          <w:iCs/>
          <w:color w:val="303030"/>
          <w:sz w:val="18"/>
          <w:szCs w:val="18"/>
          <w:lang w:val="en-US"/>
        </w:rPr>
        <w:t>Eur J Endocrinol. 2012 May; 166(5):803-9</w:t>
      </w:r>
      <w:proofErr w:type="gramStart"/>
      <w:r w:rsidRPr="00B167D2">
        <w:rPr>
          <w:rFonts w:ascii="Times New Roman" w:hAnsi="Times New Roman" w:cs="Times New Roman"/>
          <w:iCs/>
          <w:color w:val="303030"/>
          <w:sz w:val="18"/>
          <w:szCs w:val="18"/>
          <w:lang w:val="en-US"/>
        </w:rPr>
        <w:t>.</w:t>
      </w:r>
      <w:r w:rsidRPr="00B167D2">
        <w:rPr>
          <w:rFonts w:ascii="Times New Roman" w:hAnsi="Times New Roman" w:cs="Times New Roman"/>
          <w:color w:val="303030"/>
          <w:sz w:val="18"/>
          <w:szCs w:val="18"/>
          <w:lang w:val="en-US"/>
        </w:rPr>
        <w:t>[</w:t>
      </w:r>
      <w:proofErr w:type="gramEnd"/>
      <w:r w:rsidR="004674DD" w:rsidRPr="00B167D2">
        <w:rPr>
          <w:rStyle w:val="Collegamentoipertestuale"/>
          <w:rFonts w:ascii="Times New Roman" w:hAnsi="Times New Roman" w:cs="Times New Roman"/>
          <w:color w:val="642A8F"/>
          <w:sz w:val="18"/>
          <w:szCs w:val="18"/>
          <w:lang w:val="en-US"/>
        </w:rPr>
        <w:fldChar w:fldCharType="begin"/>
      </w:r>
      <w:r w:rsidR="004674DD" w:rsidRPr="00B167D2">
        <w:rPr>
          <w:rStyle w:val="Collegamentoipertestuale"/>
          <w:rFonts w:ascii="Times New Roman" w:hAnsi="Times New Roman" w:cs="Times New Roman"/>
          <w:color w:val="642A8F"/>
          <w:sz w:val="18"/>
          <w:szCs w:val="18"/>
          <w:lang w:val="en-US"/>
        </w:rPr>
        <w:instrText xml:space="preserve"> HYPERLINK "https://www.ncbi.nlm.nih.gov/pubmed/22318748/" </w:instrText>
      </w:r>
      <w:r w:rsidR="004674DD" w:rsidRPr="00B167D2">
        <w:rPr>
          <w:rStyle w:val="Collegamentoipertestuale"/>
          <w:rFonts w:ascii="Times New Roman" w:hAnsi="Times New Roman" w:cs="Times New Roman"/>
          <w:color w:val="642A8F"/>
          <w:sz w:val="18"/>
          <w:szCs w:val="18"/>
          <w:lang w:val="en-US"/>
        </w:rPr>
        <w:fldChar w:fldCharType="separate"/>
      </w:r>
      <w:r w:rsidRPr="00B167D2">
        <w:rPr>
          <w:rStyle w:val="Collegamentoipertestuale"/>
          <w:rFonts w:ascii="Times New Roman" w:hAnsi="Times New Roman" w:cs="Times New Roman"/>
          <w:color w:val="642A8F"/>
          <w:sz w:val="18"/>
          <w:szCs w:val="18"/>
          <w:lang w:val="en-US"/>
        </w:rPr>
        <w:t>PubMed</w:t>
      </w:r>
      <w:r w:rsidR="004674DD" w:rsidRPr="00B167D2">
        <w:rPr>
          <w:rStyle w:val="Collegamentoipertestuale"/>
          <w:rFonts w:ascii="Times New Roman" w:hAnsi="Times New Roman" w:cs="Times New Roman"/>
          <w:color w:val="642A8F"/>
          <w:sz w:val="18"/>
          <w:szCs w:val="18"/>
          <w:lang w:val="en-US"/>
        </w:rPr>
        <w:fldChar w:fldCharType="end"/>
      </w:r>
      <w:r w:rsidRPr="00B167D2">
        <w:rPr>
          <w:rFonts w:ascii="Times New Roman" w:hAnsi="Times New Roman" w:cs="Times New Roman"/>
          <w:color w:val="303030"/>
          <w:sz w:val="18"/>
          <w:szCs w:val="18"/>
          <w:lang w:val="en-US"/>
        </w:rPr>
        <w:t xml:space="preserve">] </w:t>
      </w:r>
    </w:p>
    <w:p w:rsidR="006A1AAB" w:rsidRPr="00B167D2" w:rsidRDefault="006A1AAB" w:rsidP="006A1AAB">
      <w:pPr>
        <w:jc w:val="both"/>
        <w:rPr>
          <w:rFonts w:ascii="Times New Roman" w:hAnsi="Times New Roman" w:cs="Times New Roman"/>
          <w:sz w:val="18"/>
          <w:szCs w:val="18"/>
          <w:lang w:val="en-US"/>
        </w:rPr>
      </w:pPr>
      <w:bookmarkStart w:id="28" w:name="ventotto"/>
      <w:r w:rsidRPr="00B167D2">
        <w:rPr>
          <w:rStyle w:val="element-citation"/>
          <w:rFonts w:ascii="Times New Roman" w:hAnsi="Times New Roman" w:cs="Times New Roman"/>
          <w:color w:val="303030"/>
          <w:sz w:val="18"/>
          <w:szCs w:val="18"/>
          <w:lang w:val="en-US"/>
        </w:rPr>
        <w:t xml:space="preserve">(28) </w:t>
      </w:r>
      <w:bookmarkEnd w:id="28"/>
      <w:r w:rsidRPr="00B167D2">
        <w:rPr>
          <w:rStyle w:val="element-citation"/>
          <w:rFonts w:ascii="Times New Roman" w:hAnsi="Times New Roman" w:cs="Times New Roman"/>
          <w:color w:val="303030"/>
          <w:sz w:val="18"/>
          <w:szCs w:val="18"/>
          <w:lang w:val="en-US"/>
        </w:rPr>
        <w:t>Fink-Gremmels J., Malekinejad H. Clinical effects and biochemical mechanisms associated with exposure to the mycoestrogen zearalenone.</w:t>
      </w:r>
      <w:r w:rsidRPr="00B167D2">
        <w:rPr>
          <w:rStyle w:val="apple-converted-space"/>
          <w:rFonts w:ascii="Times New Roman" w:hAnsi="Times New Roman" w:cs="Times New Roman"/>
          <w:color w:val="303030"/>
          <w:sz w:val="18"/>
          <w:szCs w:val="18"/>
          <w:lang w:val="en-US"/>
        </w:rPr>
        <w:t> </w:t>
      </w:r>
      <w:r w:rsidRPr="00B167D2">
        <w:rPr>
          <w:rStyle w:val="ref-journal"/>
          <w:rFonts w:ascii="Times New Roman" w:hAnsi="Times New Roman" w:cs="Times New Roman"/>
          <w:color w:val="303030"/>
          <w:sz w:val="18"/>
          <w:szCs w:val="18"/>
          <w:lang w:val="en-US"/>
        </w:rPr>
        <w:t>Anim. Feed Sci. Technol.</w:t>
      </w:r>
      <w:r w:rsidRPr="00B167D2">
        <w:rPr>
          <w:rStyle w:val="apple-converted-space"/>
          <w:rFonts w:ascii="Times New Roman" w:hAnsi="Times New Roman" w:cs="Times New Roman"/>
          <w:color w:val="303030"/>
          <w:sz w:val="18"/>
          <w:szCs w:val="18"/>
          <w:lang w:val="en-US"/>
        </w:rPr>
        <w:t> </w:t>
      </w:r>
      <w:r w:rsidRPr="00B167D2">
        <w:rPr>
          <w:rStyle w:val="element-citation"/>
          <w:rFonts w:ascii="Times New Roman" w:hAnsi="Times New Roman" w:cs="Times New Roman"/>
          <w:color w:val="303030"/>
          <w:sz w:val="18"/>
          <w:szCs w:val="18"/>
          <w:lang w:val="en-US"/>
        </w:rPr>
        <w:t>2007</w:t>
      </w:r>
      <w:proofErr w:type="gramStart"/>
      <w:r w:rsidRPr="00B167D2">
        <w:rPr>
          <w:rStyle w:val="element-citation"/>
          <w:rFonts w:ascii="Times New Roman" w:hAnsi="Times New Roman" w:cs="Times New Roman"/>
          <w:color w:val="303030"/>
          <w:sz w:val="18"/>
          <w:szCs w:val="18"/>
          <w:lang w:val="en-US"/>
        </w:rPr>
        <w:t>;</w:t>
      </w:r>
      <w:r w:rsidRPr="00B167D2">
        <w:rPr>
          <w:rStyle w:val="ref-vol"/>
          <w:rFonts w:ascii="Times New Roman" w:hAnsi="Times New Roman" w:cs="Times New Roman"/>
          <w:color w:val="303030"/>
          <w:sz w:val="18"/>
          <w:szCs w:val="18"/>
          <w:lang w:val="en-US"/>
        </w:rPr>
        <w:t>137</w:t>
      </w:r>
      <w:r w:rsidRPr="00B167D2">
        <w:rPr>
          <w:rStyle w:val="element-citation"/>
          <w:rFonts w:ascii="Times New Roman" w:hAnsi="Times New Roman" w:cs="Times New Roman"/>
          <w:color w:val="303030"/>
          <w:sz w:val="18"/>
          <w:szCs w:val="18"/>
          <w:lang w:val="en-US"/>
        </w:rPr>
        <w:t>:326</w:t>
      </w:r>
      <w:proofErr w:type="gramEnd"/>
      <w:r w:rsidRPr="00B167D2">
        <w:rPr>
          <w:rStyle w:val="element-citation"/>
          <w:rFonts w:ascii="Times New Roman" w:hAnsi="Times New Roman" w:cs="Times New Roman"/>
          <w:color w:val="303030"/>
          <w:sz w:val="18"/>
          <w:szCs w:val="18"/>
          <w:lang w:val="en-US"/>
        </w:rPr>
        <w:t xml:space="preserve">–341. </w:t>
      </w:r>
      <w:proofErr w:type="gramStart"/>
      <w:r w:rsidRPr="00B167D2">
        <w:rPr>
          <w:rStyle w:val="element-citation"/>
          <w:rFonts w:ascii="Times New Roman" w:hAnsi="Times New Roman" w:cs="Times New Roman"/>
          <w:color w:val="303030"/>
          <w:sz w:val="18"/>
          <w:szCs w:val="18"/>
          <w:lang w:val="en-US"/>
        </w:rPr>
        <w:t>doi</w:t>
      </w:r>
      <w:proofErr w:type="gramEnd"/>
      <w:r w:rsidRPr="00B167D2">
        <w:rPr>
          <w:rStyle w:val="element-citation"/>
          <w:rFonts w:ascii="Times New Roman" w:hAnsi="Times New Roman" w:cs="Times New Roman"/>
          <w:color w:val="303030"/>
          <w:sz w:val="18"/>
          <w:szCs w:val="18"/>
          <w:lang w:val="en-US"/>
        </w:rPr>
        <w:t>: 10.1016/j.anifeedsci.2007.06.008.</w:t>
      </w:r>
      <w:r w:rsidRPr="00B167D2">
        <w:rPr>
          <w:rStyle w:val="nowrap"/>
          <w:rFonts w:ascii="Times New Roman" w:hAnsi="Times New Roman" w:cs="Times New Roman"/>
          <w:color w:val="303030"/>
          <w:sz w:val="18"/>
          <w:szCs w:val="18"/>
          <w:lang w:val="en-US"/>
        </w:rPr>
        <w:t>[</w:t>
      </w:r>
      <w:hyperlink r:id="rId46" w:tgtFrame="pmc_ext" w:history="1">
        <w:r w:rsidRPr="00B167D2">
          <w:rPr>
            <w:rStyle w:val="Collegamentoipertestuale"/>
            <w:rFonts w:ascii="Times New Roman" w:hAnsi="Times New Roman" w:cs="Times New Roman"/>
            <w:color w:val="642A8F"/>
            <w:sz w:val="18"/>
            <w:szCs w:val="18"/>
            <w:lang w:val="en-US"/>
          </w:rPr>
          <w:t>Cross Ref</w:t>
        </w:r>
      </w:hyperlink>
      <w:r w:rsidRPr="00B167D2">
        <w:rPr>
          <w:rStyle w:val="nowrap"/>
          <w:rFonts w:ascii="Times New Roman" w:hAnsi="Times New Roman" w:cs="Times New Roman"/>
          <w:color w:val="303030"/>
          <w:sz w:val="18"/>
          <w:szCs w:val="18"/>
          <w:lang w:val="en-US"/>
        </w:rPr>
        <w:t>]</w:t>
      </w:r>
      <w:r w:rsidRPr="00B167D2">
        <w:rPr>
          <w:rStyle w:val="apple-converted-space"/>
          <w:rFonts w:ascii="Times New Roman" w:hAnsi="Times New Roman" w:cs="Times New Roman"/>
          <w:color w:val="303030"/>
          <w:sz w:val="18"/>
          <w:szCs w:val="18"/>
          <w:shd w:val="clear" w:color="auto" w:fill="FFFFFF"/>
          <w:lang w:val="en-US"/>
        </w:rPr>
        <w:t> </w:t>
      </w:r>
    </w:p>
    <w:p w:rsidR="00145B15" w:rsidRPr="00B167D2" w:rsidRDefault="006A1AAB" w:rsidP="00924A94">
      <w:pPr>
        <w:rPr>
          <w:rStyle w:val="nowrap"/>
          <w:rFonts w:ascii="Times New Roman" w:hAnsi="Times New Roman" w:cs="Times New Roman"/>
          <w:color w:val="000000"/>
          <w:sz w:val="18"/>
          <w:szCs w:val="18"/>
          <w:shd w:val="clear" w:color="auto" w:fill="FFFFFF"/>
        </w:rPr>
      </w:pPr>
      <w:bookmarkStart w:id="29" w:name="ventinove"/>
      <w:r w:rsidRPr="00B167D2">
        <w:rPr>
          <w:rFonts w:ascii="Times New Roman" w:hAnsi="Times New Roman" w:cs="Times New Roman"/>
          <w:color w:val="000000"/>
          <w:sz w:val="18"/>
          <w:szCs w:val="18"/>
          <w:shd w:val="clear" w:color="auto" w:fill="FFFFFF"/>
        </w:rPr>
        <w:t xml:space="preserve">(29) </w:t>
      </w:r>
      <w:bookmarkEnd w:id="29"/>
      <w:r w:rsidRPr="00B167D2">
        <w:rPr>
          <w:rFonts w:ascii="Times New Roman" w:hAnsi="Times New Roman" w:cs="Times New Roman"/>
          <w:color w:val="000000"/>
          <w:sz w:val="18"/>
          <w:szCs w:val="18"/>
          <w:shd w:val="clear" w:color="auto" w:fill="FFFFFF"/>
        </w:rPr>
        <w:t xml:space="preserve">Liu M., Gao R., Meng Q., Zhang Y., Bi C., Shan A. Toxic effects of maternal zearalenone exposure on intestinal </w:t>
      </w:r>
      <w:r w:rsidRPr="00B167D2">
        <w:rPr>
          <w:rFonts w:ascii="Times New Roman" w:hAnsi="Times New Roman" w:cs="Times New Roman"/>
          <w:color w:val="000000"/>
          <w:sz w:val="18"/>
          <w:szCs w:val="18"/>
          <w:shd w:val="clear" w:color="auto" w:fill="FFFFFF"/>
        </w:rPr>
        <w:t>oxidative stress, barrier function, immunological and morphological changes in rats.</w:t>
      </w:r>
      <w:r w:rsidRPr="00B167D2">
        <w:rPr>
          <w:rStyle w:val="apple-converted-space"/>
          <w:rFonts w:ascii="Times New Roman" w:hAnsi="Times New Roman" w:cs="Times New Roman"/>
          <w:color w:val="000000"/>
          <w:sz w:val="18"/>
          <w:szCs w:val="18"/>
          <w:shd w:val="clear" w:color="auto" w:fill="FFFFFF"/>
        </w:rPr>
        <w:t> </w:t>
      </w:r>
      <w:r w:rsidRPr="00B167D2">
        <w:rPr>
          <w:rStyle w:val="ref-journal"/>
          <w:rFonts w:ascii="Times New Roman" w:hAnsi="Times New Roman" w:cs="Times New Roman"/>
          <w:color w:val="000000"/>
          <w:sz w:val="18"/>
          <w:szCs w:val="18"/>
          <w:shd w:val="clear" w:color="auto" w:fill="FFFFFF"/>
        </w:rPr>
        <w:t>PLoS ONE.</w:t>
      </w:r>
      <w:r w:rsidRPr="00B167D2">
        <w:rPr>
          <w:rStyle w:val="apple-converted-space"/>
          <w:rFonts w:ascii="Times New Roman" w:hAnsi="Times New Roman" w:cs="Times New Roman"/>
          <w:color w:val="000000"/>
          <w:sz w:val="18"/>
          <w:szCs w:val="18"/>
          <w:shd w:val="clear" w:color="auto" w:fill="FFFFFF"/>
        </w:rPr>
        <w:t> </w:t>
      </w:r>
      <w:r w:rsidRPr="00B167D2">
        <w:rPr>
          <w:rFonts w:ascii="Times New Roman" w:hAnsi="Times New Roman" w:cs="Times New Roman"/>
          <w:color w:val="000000"/>
          <w:sz w:val="18"/>
          <w:szCs w:val="18"/>
          <w:shd w:val="clear" w:color="auto" w:fill="FFFFFF"/>
        </w:rPr>
        <w:t>2014;</w:t>
      </w:r>
      <w:r w:rsidRPr="00B167D2">
        <w:rPr>
          <w:rStyle w:val="ref-vol"/>
          <w:rFonts w:ascii="Times New Roman" w:hAnsi="Times New Roman" w:cs="Times New Roman"/>
          <w:color w:val="000000"/>
          <w:sz w:val="18"/>
          <w:szCs w:val="18"/>
          <w:shd w:val="clear" w:color="auto" w:fill="FFFFFF"/>
        </w:rPr>
        <w:t>9</w:t>
      </w:r>
      <w:r w:rsidRPr="00B167D2">
        <w:rPr>
          <w:rStyle w:val="apple-converted-space"/>
          <w:rFonts w:ascii="Times New Roman" w:hAnsi="Times New Roman" w:cs="Times New Roman"/>
          <w:color w:val="000000"/>
          <w:sz w:val="18"/>
          <w:szCs w:val="18"/>
          <w:shd w:val="clear" w:color="auto" w:fill="FFFFFF"/>
        </w:rPr>
        <w:t> </w:t>
      </w:r>
      <w:r w:rsidRPr="00B167D2">
        <w:rPr>
          <w:rFonts w:ascii="Times New Roman" w:hAnsi="Times New Roman" w:cs="Times New Roman"/>
          <w:color w:val="000000"/>
          <w:sz w:val="18"/>
          <w:szCs w:val="18"/>
          <w:shd w:val="clear" w:color="auto" w:fill="FFFFFF"/>
        </w:rPr>
        <w:t>doi: 10.1371/journal.pone.0106412.</w:t>
      </w:r>
      <w:r w:rsidRPr="00B167D2">
        <w:rPr>
          <w:rStyle w:val="apple-converted-space"/>
          <w:rFonts w:ascii="Times New Roman" w:hAnsi="Times New Roman" w:cs="Times New Roman"/>
          <w:color w:val="000000"/>
          <w:sz w:val="18"/>
          <w:szCs w:val="18"/>
          <w:shd w:val="clear" w:color="auto" w:fill="FFFFFF"/>
        </w:rPr>
        <w:t> </w:t>
      </w:r>
      <w:r w:rsidRPr="00B167D2">
        <w:rPr>
          <w:rStyle w:val="nowrap"/>
          <w:rFonts w:ascii="Times New Roman" w:hAnsi="Times New Roman" w:cs="Times New Roman"/>
          <w:color w:val="000000"/>
          <w:sz w:val="18"/>
          <w:szCs w:val="18"/>
          <w:shd w:val="clear" w:color="auto" w:fill="FFFFFF"/>
        </w:rPr>
        <w:t>[</w:t>
      </w:r>
      <w:hyperlink r:id="rId47" w:history="1">
        <w:r w:rsidRPr="00B167D2">
          <w:rPr>
            <w:rStyle w:val="Collegamentoipertestuale"/>
            <w:rFonts w:ascii="Times New Roman" w:hAnsi="Times New Roman" w:cs="Times New Roman"/>
            <w:color w:val="642A8F"/>
            <w:sz w:val="18"/>
            <w:szCs w:val="18"/>
            <w:shd w:val="clear" w:color="auto" w:fill="FFFFFF"/>
          </w:rPr>
          <w:t>PMC free article</w:t>
        </w:r>
      </w:hyperlink>
      <w:r w:rsidRPr="00B167D2">
        <w:rPr>
          <w:rStyle w:val="nowrap"/>
          <w:rFonts w:ascii="Times New Roman" w:hAnsi="Times New Roman" w:cs="Times New Roman"/>
          <w:color w:val="000000"/>
          <w:sz w:val="18"/>
          <w:szCs w:val="18"/>
          <w:shd w:val="clear" w:color="auto" w:fill="FFFFFF"/>
        </w:rPr>
        <w:t>]</w:t>
      </w:r>
      <w:r w:rsidRPr="00B167D2">
        <w:rPr>
          <w:rStyle w:val="apple-converted-space"/>
          <w:rFonts w:ascii="Times New Roman" w:hAnsi="Times New Roman" w:cs="Times New Roman"/>
          <w:color w:val="000000"/>
          <w:sz w:val="18"/>
          <w:szCs w:val="18"/>
          <w:shd w:val="clear" w:color="auto" w:fill="FFFFFF"/>
        </w:rPr>
        <w:t> </w:t>
      </w:r>
      <w:r w:rsidRPr="00B167D2">
        <w:rPr>
          <w:rStyle w:val="nowrap"/>
          <w:rFonts w:ascii="Times New Roman" w:hAnsi="Times New Roman" w:cs="Times New Roman"/>
          <w:color w:val="000000"/>
          <w:sz w:val="18"/>
          <w:szCs w:val="18"/>
          <w:shd w:val="clear" w:color="auto" w:fill="FFFFFF"/>
        </w:rPr>
        <w:t>[</w:t>
      </w:r>
      <w:hyperlink r:id="rId48" w:tgtFrame="pmc_ext" w:history="1">
        <w:r w:rsidRPr="00B167D2">
          <w:rPr>
            <w:rStyle w:val="Collegamentoipertestuale"/>
            <w:rFonts w:ascii="Times New Roman" w:hAnsi="Times New Roman" w:cs="Times New Roman"/>
            <w:color w:val="642A8F"/>
            <w:sz w:val="18"/>
            <w:szCs w:val="18"/>
            <w:shd w:val="clear" w:color="auto" w:fill="FFFFFF"/>
          </w:rPr>
          <w:t>PubMed</w:t>
        </w:r>
      </w:hyperlink>
      <w:r w:rsidRPr="00B167D2">
        <w:rPr>
          <w:rStyle w:val="nowrap"/>
          <w:rFonts w:ascii="Times New Roman" w:hAnsi="Times New Roman" w:cs="Times New Roman"/>
          <w:color w:val="000000"/>
          <w:sz w:val="18"/>
          <w:szCs w:val="18"/>
          <w:shd w:val="clear" w:color="auto" w:fill="FFFFFF"/>
        </w:rPr>
        <w:t>]</w:t>
      </w:r>
    </w:p>
    <w:p w:rsidR="006A1AAB" w:rsidRPr="00B167D2" w:rsidRDefault="00D167DE" w:rsidP="006A1AAB">
      <w:pPr>
        <w:pStyle w:val="NormaleWeb"/>
        <w:spacing w:line="345" w:lineRule="atLeast"/>
        <w:jc w:val="both"/>
        <w:rPr>
          <w:sz w:val="18"/>
          <w:szCs w:val="18"/>
        </w:rPr>
      </w:pPr>
      <w:bookmarkStart w:id="30" w:name="trenta"/>
      <w:r w:rsidRPr="00B167D2">
        <w:rPr>
          <w:sz w:val="18"/>
          <w:szCs w:val="18"/>
          <w:lang w:val="en-US"/>
        </w:rPr>
        <w:t xml:space="preserve">(30) </w:t>
      </w:r>
      <w:bookmarkEnd w:id="30"/>
      <w:r w:rsidR="006A1AAB" w:rsidRPr="00B167D2">
        <w:rPr>
          <w:sz w:val="18"/>
          <w:szCs w:val="18"/>
          <w:lang w:val="en-US"/>
        </w:rPr>
        <w:t xml:space="preserve">Dahal S, Lee HJ, Gu K, Ryu D   Heat Stability of Ochratoxin A in an Aqueous Buffered Model System. </w:t>
      </w:r>
      <w:r w:rsidR="006A1AAB" w:rsidRPr="00B167D2">
        <w:rPr>
          <w:sz w:val="18"/>
          <w:szCs w:val="18"/>
        </w:rPr>
        <w:t xml:space="preserve">J Food Prot. 2016 Oct;79(10):1748-1752. </w:t>
      </w:r>
      <w:proofErr w:type="gramStart"/>
      <w:r w:rsidR="006A1AAB" w:rsidRPr="00B167D2">
        <w:rPr>
          <w:sz w:val="18"/>
          <w:szCs w:val="18"/>
        </w:rPr>
        <w:t>doi</w:t>
      </w:r>
      <w:proofErr w:type="gramEnd"/>
      <w:r w:rsidR="006A1AAB" w:rsidRPr="00B167D2">
        <w:rPr>
          <w:sz w:val="18"/>
          <w:szCs w:val="18"/>
        </w:rPr>
        <w:t>: 10.4315/0362-028X.JFP-16-160. [</w:t>
      </w:r>
      <w:hyperlink r:id="rId49" w:history="1">
        <w:r w:rsidR="006A1AAB" w:rsidRPr="00B167D2">
          <w:rPr>
            <w:rStyle w:val="Collegamentoipertestuale"/>
            <w:sz w:val="18"/>
            <w:szCs w:val="18"/>
          </w:rPr>
          <w:t>PubMed</w:t>
        </w:r>
      </w:hyperlink>
      <w:r w:rsidR="006A1AAB" w:rsidRPr="00B167D2">
        <w:rPr>
          <w:sz w:val="18"/>
          <w:szCs w:val="18"/>
        </w:rPr>
        <w:t>]</w:t>
      </w:r>
    </w:p>
    <w:p w:rsidR="00D167DE" w:rsidRPr="00B167D2" w:rsidRDefault="00D167DE" w:rsidP="00D167DE">
      <w:pPr>
        <w:jc w:val="both"/>
        <w:rPr>
          <w:rFonts w:ascii="Times New Roman" w:hAnsi="Times New Roman" w:cs="Times New Roman"/>
          <w:sz w:val="18"/>
          <w:szCs w:val="18"/>
          <w:lang w:val="en-US"/>
        </w:rPr>
      </w:pPr>
      <w:bookmarkStart w:id="31" w:name="trentuno"/>
      <w:r w:rsidRPr="00B167D2">
        <w:rPr>
          <w:rFonts w:ascii="Times New Roman" w:hAnsi="Times New Roman" w:cs="Times New Roman"/>
          <w:sz w:val="18"/>
          <w:szCs w:val="18"/>
          <w:lang w:val="en-US"/>
        </w:rPr>
        <w:t xml:space="preserve">(31) </w:t>
      </w:r>
      <w:bookmarkEnd w:id="31"/>
      <w:r w:rsidRPr="00B167D2">
        <w:rPr>
          <w:rFonts w:ascii="Times New Roman" w:hAnsi="Times New Roman" w:cs="Times New Roman"/>
          <w:sz w:val="18"/>
          <w:szCs w:val="18"/>
          <w:lang w:val="en-US"/>
        </w:rPr>
        <w:t>Bakheet SA, Attia SM, Alwetaid MY, Ansari MA, Zoheir KM, Nadeem A, A-Shabanah OA, Al-Harbi MM, Ahmad SF</w:t>
      </w:r>
      <w:r w:rsidRPr="00B167D2">
        <w:rPr>
          <w:rFonts w:ascii="Times New Roman" w:hAnsi="Times New Roman" w:cs="Times New Roman"/>
          <w:sz w:val="18"/>
          <w:szCs w:val="18"/>
        </w:rPr>
        <w:t>β</w:t>
      </w:r>
      <w:r w:rsidRPr="00B167D2">
        <w:rPr>
          <w:rFonts w:ascii="Times New Roman" w:hAnsi="Times New Roman" w:cs="Times New Roman"/>
          <w:sz w:val="18"/>
          <w:szCs w:val="18"/>
          <w:lang w:val="en-US"/>
        </w:rPr>
        <w:t>-1,3-Glucan reverses aflatoxin B1-mediated suppression of immune responses in mice. Life Sci. 2016 May 1</w:t>
      </w:r>
      <w:proofErr w:type="gramStart"/>
      <w:r w:rsidRPr="00B167D2">
        <w:rPr>
          <w:rFonts w:ascii="Times New Roman" w:hAnsi="Times New Roman" w:cs="Times New Roman"/>
          <w:sz w:val="18"/>
          <w:szCs w:val="18"/>
          <w:lang w:val="en-US"/>
        </w:rPr>
        <w:t>;152:1</w:t>
      </w:r>
      <w:proofErr w:type="gramEnd"/>
      <w:r w:rsidRPr="00B167D2">
        <w:rPr>
          <w:rFonts w:ascii="Times New Roman" w:hAnsi="Times New Roman" w:cs="Times New Roman"/>
          <w:sz w:val="18"/>
          <w:szCs w:val="18"/>
          <w:lang w:val="en-US"/>
        </w:rPr>
        <w:t xml:space="preserve">-13. </w:t>
      </w:r>
      <w:proofErr w:type="gramStart"/>
      <w:r w:rsidRPr="00B167D2">
        <w:rPr>
          <w:rFonts w:ascii="Times New Roman" w:hAnsi="Times New Roman" w:cs="Times New Roman"/>
          <w:sz w:val="18"/>
          <w:szCs w:val="18"/>
          <w:lang w:val="en-US"/>
        </w:rPr>
        <w:t>doi</w:t>
      </w:r>
      <w:proofErr w:type="gramEnd"/>
      <w:r w:rsidRPr="00B167D2">
        <w:rPr>
          <w:rFonts w:ascii="Times New Roman" w:hAnsi="Times New Roman" w:cs="Times New Roman"/>
          <w:sz w:val="18"/>
          <w:szCs w:val="18"/>
          <w:lang w:val="en-US"/>
        </w:rPr>
        <w:t>: 10.1016/j.lfs.2016.03.030. [</w:t>
      </w:r>
      <w:hyperlink r:id="rId50" w:history="1">
        <w:r w:rsidRPr="00B167D2">
          <w:rPr>
            <w:rStyle w:val="Collegamentoipertestuale"/>
            <w:rFonts w:ascii="Times New Roman" w:hAnsi="Times New Roman" w:cs="Times New Roman"/>
            <w:sz w:val="18"/>
            <w:szCs w:val="18"/>
            <w:lang w:val="en-US"/>
          </w:rPr>
          <w:t>PubMed</w:t>
        </w:r>
      </w:hyperlink>
      <w:r w:rsidRPr="00B167D2">
        <w:rPr>
          <w:rFonts w:ascii="Times New Roman" w:hAnsi="Times New Roman" w:cs="Times New Roman"/>
          <w:sz w:val="18"/>
          <w:szCs w:val="18"/>
          <w:lang w:val="en-US"/>
        </w:rPr>
        <w:t>]</w:t>
      </w:r>
    </w:p>
    <w:p w:rsidR="00D167DE" w:rsidRPr="00B167D2" w:rsidRDefault="00D167DE" w:rsidP="00D167DE">
      <w:pPr>
        <w:jc w:val="both"/>
        <w:rPr>
          <w:rFonts w:ascii="Times New Roman" w:hAnsi="Times New Roman" w:cs="Times New Roman"/>
          <w:color w:val="000000"/>
          <w:sz w:val="18"/>
          <w:szCs w:val="18"/>
          <w:shd w:val="clear" w:color="auto" w:fill="FFFFFF"/>
          <w:lang w:val="en-US"/>
        </w:rPr>
      </w:pPr>
      <w:bookmarkStart w:id="32" w:name="trentadue"/>
      <w:r w:rsidRPr="00B167D2">
        <w:rPr>
          <w:rFonts w:ascii="Times New Roman" w:hAnsi="Times New Roman" w:cs="Times New Roman"/>
          <w:color w:val="000000"/>
          <w:sz w:val="18"/>
          <w:szCs w:val="18"/>
          <w:shd w:val="clear" w:color="auto" w:fill="FFFFFF"/>
          <w:lang w:val="en-US"/>
        </w:rPr>
        <w:t xml:space="preserve">(32) </w:t>
      </w:r>
      <w:bookmarkEnd w:id="32"/>
      <w:r w:rsidRPr="00B167D2">
        <w:rPr>
          <w:rFonts w:ascii="Times New Roman" w:hAnsi="Times New Roman" w:cs="Times New Roman"/>
          <w:color w:val="000000"/>
          <w:sz w:val="18"/>
          <w:szCs w:val="18"/>
          <w:shd w:val="clear" w:color="auto" w:fill="FFFFFF"/>
          <w:lang w:val="en-US"/>
        </w:rPr>
        <w:t>Darif Y, Mountassif D, Belkebir A, Zaid Y, Basu K, Mourad W, Oudghiri M Ochratoxin A mediates MAPK activation, modulates IL-2 and TNF-</w:t>
      </w:r>
      <w:r w:rsidRPr="00B167D2">
        <w:rPr>
          <w:rFonts w:ascii="Times New Roman" w:hAnsi="Times New Roman" w:cs="Times New Roman"/>
          <w:color w:val="000000"/>
          <w:sz w:val="18"/>
          <w:szCs w:val="18"/>
          <w:shd w:val="clear" w:color="auto" w:fill="FFFFFF"/>
        </w:rPr>
        <w:t>α</w:t>
      </w:r>
      <w:r w:rsidRPr="00B167D2">
        <w:rPr>
          <w:rFonts w:ascii="Times New Roman" w:hAnsi="Times New Roman" w:cs="Times New Roman"/>
          <w:color w:val="000000"/>
          <w:sz w:val="18"/>
          <w:szCs w:val="18"/>
          <w:shd w:val="clear" w:color="auto" w:fill="FFFFFF"/>
          <w:lang w:val="en-US"/>
        </w:rPr>
        <w:t xml:space="preserve"> mRNA expression and induces apoptosis by mitochondria-dependent and mitochondria-independent pathways in human H9 T cells. J Toxicol Sci. 2016</w:t>
      </w:r>
      <w:proofErr w:type="gramStart"/>
      <w:r w:rsidRPr="00B167D2">
        <w:rPr>
          <w:rFonts w:ascii="Times New Roman" w:hAnsi="Times New Roman" w:cs="Times New Roman"/>
          <w:color w:val="000000"/>
          <w:sz w:val="18"/>
          <w:szCs w:val="18"/>
          <w:shd w:val="clear" w:color="auto" w:fill="FFFFFF"/>
          <w:lang w:val="en-US"/>
        </w:rPr>
        <w:t>;41</w:t>
      </w:r>
      <w:proofErr w:type="gramEnd"/>
      <w:r w:rsidRPr="00B167D2">
        <w:rPr>
          <w:rFonts w:ascii="Times New Roman" w:hAnsi="Times New Roman" w:cs="Times New Roman"/>
          <w:color w:val="000000"/>
          <w:sz w:val="18"/>
          <w:szCs w:val="18"/>
          <w:shd w:val="clear" w:color="auto" w:fill="FFFFFF"/>
          <w:lang w:val="en-US"/>
        </w:rPr>
        <w:t xml:space="preserve">(3):403-16. </w:t>
      </w:r>
      <w:proofErr w:type="gramStart"/>
      <w:r w:rsidRPr="00B167D2">
        <w:rPr>
          <w:rFonts w:ascii="Times New Roman" w:hAnsi="Times New Roman" w:cs="Times New Roman"/>
          <w:color w:val="000000"/>
          <w:sz w:val="18"/>
          <w:szCs w:val="18"/>
          <w:shd w:val="clear" w:color="auto" w:fill="FFFFFF"/>
          <w:lang w:val="en-US"/>
        </w:rPr>
        <w:t>doi</w:t>
      </w:r>
      <w:proofErr w:type="gramEnd"/>
      <w:r w:rsidRPr="00B167D2">
        <w:rPr>
          <w:rFonts w:ascii="Times New Roman" w:hAnsi="Times New Roman" w:cs="Times New Roman"/>
          <w:color w:val="000000"/>
          <w:sz w:val="18"/>
          <w:szCs w:val="18"/>
          <w:shd w:val="clear" w:color="auto" w:fill="FFFFFF"/>
          <w:lang w:val="en-US"/>
        </w:rPr>
        <w:t>: 10.2131/jts.41.403. [</w:t>
      </w:r>
      <w:hyperlink r:id="rId51" w:history="1">
        <w:r w:rsidRPr="00B167D2">
          <w:rPr>
            <w:rStyle w:val="Collegamentoipertestuale"/>
            <w:rFonts w:ascii="Times New Roman" w:hAnsi="Times New Roman" w:cs="Times New Roman"/>
            <w:sz w:val="18"/>
            <w:szCs w:val="18"/>
            <w:shd w:val="clear" w:color="auto" w:fill="FFFFFF"/>
            <w:lang w:val="en-US"/>
          </w:rPr>
          <w:t>PubMed</w:t>
        </w:r>
      </w:hyperlink>
      <w:r w:rsidRPr="00B167D2">
        <w:rPr>
          <w:rFonts w:ascii="Times New Roman" w:hAnsi="Times New Roman" w:cs="Times New Roman"/>
          <w:color w:val="000000"/>
          <w:sz w:val="18"/>
          <w:szCs w:val="18"/>
          <w:shd w:val="clear" w:color="auto" w:fill="FFFFFF"/>
          <w:lang w:val="en-US"/>
        </w:rPr>
        <w:t>]</w:t>
      </w:r>
    </w:p>
    <w:p w:rsidR="00D167DE" w:rsidRPr="00B167D2" w:rsidRDefault="00D167DE" w:rsidP="00D167DE">
      <w:pPr>
        <w:spacing w:before="150" w:after="150" w:line="345" w:lineRule="atLeast"/>
        <w:jc w:val="both"/>
        <w:rPr>
          <w:rFonts w:ascii="Times New Roman" w:hAnsi="Times New Roman" w:cs="Times New Roman"/>
          <w:color w:val="3E474C"/>
          <w:sz w:val="18"/>
          <w:szCs w:val="18"/>
          <w:lang w:val="en-US"/>
        </w:rPr>
      </w:pPr>
      <w:bookmarkStart w:id="33" w:name="trentatre"/>
      <w:r w:rsidRPr="00B167D2">
        <w:rPr>
          <w:rFonts w:ascii="Times New Roman" w:hAnsi="Times New Roman" w:cs="Times New Roman"/>
          <w:sz w:val="18"/>
          <w:szCs w:val="18"/>
        </w:rPr>
        <w:t xml:space="preserve">(33) </w:t>
      </w:r>
      <w:bookmarkEnd w:id="33"/>
      <w:r w:rsidRPr="00B167D2">
        <w:rPr>
          <w:rFonts w:ascii="Times New Roman" w:hAnsi="Times New Roman" w:cs="Times New Roman"/>
          <w:sz w:val="18"/>
          <w:szCs w:val="18"/>
        </w:rPr>
        <w:fldChar w:fldCharType="begin"/>
      </w:r>
      <w:r w:rsidRPr="00B167D2">
        <w:rPr>
          <w:rFonts w:ascii="Times New Roman" w:hAnsi="Times New Roman" w:cs="Times New Roman"/>
          <w:sz w:val="18"/>
          <w:szCs w:val="18"/>
        </w:rPr>
        <w:instrText xml:space="preserve"> HYPERLINK "http://www.nap.edu/catalog/12925/antibiotic-resistance-implications-for-global-health-and-novel-intervention-strategies" </w:instrText>
      </w:r>
      <w:r w:rsidRPr="00B167D2">
        <w:rPr>
          <w:rFonts w:ascii="Times New Roman" w:hAnsi="Times New Roman" w:cs="Times New Roman"/>
          <w:sz w:val="18"/>
          <w:szCs w:val="18"/>
        </w:rPr>
        <w:fldChar w:fldCharType="separate"/>
      </w:r>
      <w:r w:rsidRPr="00B167D2">
        <w:rPr>
          <w:rStyle w:val="Collegamentoipertestuale"/>
          <w:rFonts w:ascii="Times New Roman" w:hAnsi="Times New Roman" w:cs="Times New Roman"/>
          <w:sz w:val="18"/>
          <w:szCs w:val="18"/>
          <w:lang w:val="en-US"/>
        </w:rPr>
        <w:t>Antibiotic Resistance: Implications for Global Health and Novel Intervention Strategies</w:t>
      </w:r>
      <w:r w:rsidRPr="00B167D2">
        <w:rPr>
          <w:rStyle w:val="Collegamentoipertestuale"/>
          <w:rFonts w:ascii="Times New Roman" w:hAnsi="Times New Roman" w:cs="Times New Roman"/>
          <w:sz w:val="18"/>
          <w:szCs w:val="18"/>
          <w:lang w:val="en-US"/>
        </w:rPr>
        <w:fldChar w:fldCharType="end"/>
      </w:r>
      <w:r w:rsidRPr="00B167D2">
        <w:rPr>
          <w:rFonts w:ascii="Times New Roman" w:hAnsi="Times New Roman" w:cs="Times New Roman"/>
          <w:color w:val="3E474C"/>
          <w:sz w:val="18"/>
          <w:szCs w:val="18"/>
          <w:lang w:val="en-US"/>
        </w:rPr>
        <w:t>: Workshop Summary (2010)</w:t>
      </w:r>
    </w:p>
    <w:p w:rsidR="00D167DE" w:rsidRPr="00B167D2" w:rsidRDefault="00D167DE" w:rsidP="00D167DE">
      <w:pPr>
        <w:jc w:val="both"/>
        <w:rPr>
          <w:rFonts w:ascii="Times New Roman" w:hAnsi="Times New Roman" w:cs="Times New Roman"/>
          <w:sz w:val="18"/>
          <w:szCs w:val="18"/>
          <w:lang w:val="en-US"/>
        </w:rPr>
      </w:pPr>
      <w:bookmarkStart w:id="34" w:name="trentaquattro"/>
      <w:r w:rsidRPr="00B167D2">
        <w:rPr>
          <w:rFonts w:ascii="Times New Roman" w:hAnsi="Times New Roman" w:cs="Times New Roman"/>
          <w:sz w:val="18"/>
          <w:szCs w:val="18"/>
          <w:lang w:val="en-US"/>
        </w:rPr>
        <w:t xml:space="preserve">(34) </w:t>
      </w:r>
      <w:bookmarkEnd w:id="34"/>
      <w:r w:rsidRPr="00B167D2">
        <w:rPr>
          <w:rFonts w:ascii="Times New Roman" w:hAnsi="Times New Roman" w:cs="Times New Roman"/>
          <w:sz w:val="18"/>
          <w:szCs w:val="18"/>
          <w:lang w:val="en-US"/>
        </w:rPr>
        <w:t>Gomez-Arango LF1,2, Barrett HL1,2,3, McIntyre HD1,4, Callaway LK1,2,3, Morrison M5, Dekker Nitert M2,6. Antibiotic treatment at delivery shapes the initial oral microbiome in neonates. Sci Rep. 2017 Feb 27</w:t>
      </w:r>
      <w:proofErr w:type="gramStart"/>
      <w:r w:rsidRPr="00B167D2">
        <w:rPr>
          <w:rFonts w:ascii="Times New Roman" w:hAnsi="Times New Roman" w:cs="Times New Roman"/>
          <w:sz w:val="18"/>
          <w:szCs w:val="18"/>
          <w:lang w:val="en-US"/>
        </w:rPr>
        <w:t>;7:43481</w:t>
      </w:r>
      <w:proofErr w:type="gramEnd"/>
      <w:r w:rsidRPr="00B167D2">
        <w:rPr>
          <w:rFonts w:ascii="Times New Roman" w:hAnsi="Times New Roman" w:cs="Times New Roman"/>
          <w:sz w:val="18"/>
          <w:szCs w:val="18"/>
          <w:lang w:val="en-US"/>
        </w:rPr>
        <w:t xml:space="preserve">. </w:t>
      </w:r>
      <w:proofErr w:type="gramStart"/>
      <w:r w:rsidRPr="00B167D2">
        <w:rPr>
          <w:rFonts w:ascii="Times New Roman" w:hAnsi="Times New Roman" w:cs="Times New Roman"/>
          <w:sz w:val="18"/>
          <w:szCs w:val="18"/>
          <w:lang w:val="en-US"/>
        </w:rPr>
        <w:t>doi</w:t>
      </w:r>
      <w:proofErr w:type="gramEnd"/>
      <w:r w:rsidRPr="00B167D2">
        <w:rPr>
          <w:rFonts w:ascii="Times New Roman" w:hAnsi="Times New Roman" w:cs="Times New Roman"/>
          <w:sz w:val="18"/>
          <w:szCs w:val="18"/>
          <w:lang w:val="en-US"/>
        </w:rPr>
        <w:t>: 10.1038/srep43481. [</w:t>
      </w:r>
      <w:hyperlink r:id="rId52" w:history="1">
        <w:r w:rsidRPr="00B167D2">
          <w:rPr>
            <w:rStyle w:val="Collegamentoipertestuale"/>
            <w:rFonts w:ascii="Times New Roman" w:hAnsi="Times New Roman" w:cs="Times New Roman"/>
            <w:sz w:val="18"/>
            <w:szCs w:val="18"/>
            <w:lang w:val="en-US"/>
          </w:rPr>
          <w:t>PubMed</w:t>
        </w:r>
      </w:hyperlink>
      <w:r w:rsidRPr="00B167D2">
        <w:rPr>
          <w:rFonts w:ascii="Times New Roman" w:hAnsi="Times New Roman" w:cs="Times New Roman"/>
          <w:sz w:val="18"/>
          <w:szCs w:val="18"/>
          <w:lang w:val="en-US"/>
        </w:rPr>
        <w:t>]</w:t>
      </w:r>
    </w:p>
    <w:p w:rsidR="00D167DE" w:rsidRPr="00B167D2" w:rsidRDefault="00D167DE" w:rsidP="00D167DE">
      <w:pPr>
        <w:jc w:val="both"/>
        <w:rPr>
          <w:rFonts w:ascii="Times New Roman" w:hAnsi="Times New Roman" w:cs="Times New Roman"/>
          <w:sz w:val="18"/>
          <w:szCs w:val="18"/>
          <w:lang w:val="en-US"/>
        </w:rPr>
      </w:pPr>
      <w:bookmarkStart w:id="35" w:name="trentacinque"/>
      <w:r w:rsidRPr="00B167D2">
        <w:rPr>
          <w:rFonts w:ascii="Times New Roman" w:hAnsi="Times New Roman" w:cs="Times New Roman"/>
          <w:sz w:val="18"/>
          <w:szCs w:val="18"/>
          <w:lang w:val="en-US"/>
        </w:rPr>
        <w:t xml:space="preserve">(35) </w:t>
      </w:r>
      <w:bookmarkEnd w:id="35"/>
      <w:r w:rsidRPr="00B167D2">
        <w:rPr>
          <w:rFonts w:ascii="Times New Roman" w:hAnsi="Times New Roman" w:cs="Times New Roman"/>
          <w:sz w:val="18"/>
          <w:szCs w:val="18"/>
          <w:lang w:val="en-US"/>
        </w:rPr>
        <w:t>Yanjie Guo, Xuefei Yang, Yane Qi, Shu Wen, Yinhui Liu, Shaoying Tang, Rongsheng Huang, and Li Tang Long-term use of ceftriaxone sodium induced changes in gut microbiota and immune system. Sci Rep. 2017</w:t>
      </w:r>
      <w:proofErr w:type="gramStart"/>
      <w:r w:rsidRPr="00B167D2">
        <w:rPr>
          <w:rFonts w:ascii="Times New Roman" w:hAnsi="Times New Roman" w:cs="Times New Roman"/>
          <w:sz w:val="18"/>
          <w:szCs w:val="18"/>
          <w:lang w:val="en-US"/>
        </w:rPr>
        <w:t>;</w:t>
      </w:r>
      <w:proofErr w:type="gramEnd"/>
      <w:r w:rsidRPr="00B167D2">
        <w:rPr>
          <w:rFonts w:ascii="Times New Roman" w:hAnsi="Times New Roman" w:cs="Times New Roman"/>
          <w:sz w:val="18"/>
          <w:szCs w:val="18"/>
          <w:lang w:val="en-US"/>
        </w:rPr>
        <w:t xml:space="preserve"> 7: 43035. [</w:t>
      </w:r>
      <w:hyperlink r:id="rId53" w:history="1">
        <w:r w:rsidRPr="00B167D2">
          <w:rPr>
            <w:rStyle w:val="Collegamentoipertestuale"/>
            <w:rFonts w:ascii="Times New Roman" w:hAnsi="Times New Roman" w:cs="Times New Roman"/>
            <w:sz w:val="18"/>
            <w:szCs w:val="18"/>
            <w:lang w:val="en-US"/>
          </w:rPr>
          <w:t>Article</w:t>
        </w:r>
      </w:hyperlink>
      <w:r w:rsidRPr="00B167D2">
        <w:rPr>
          <w:rFonts w:ascii="Times New Roman" w:hAnsi="Times New Roman" w:cs="Times New Roman"/>
          <w:sz w:val="18"/>
          <w:szCs w:val="18"/>
          <w:lang w:val="en-US"/>
        </w:rPr>
        <w:t xml:space="preserve"> ]</w:t>
      </w:r>
    </w:p>
    <w:p w:rsidR="00D167DE" w:rsidRPr="00B167D2" w:rsidRDefault="00D167DE" w:rsidP="00D167DE">
      <w:pPr>
        <w:rPr>
          <w:rFonts w:ascii="Times New Roman" w:hAnsi="Times New Roman" w:cs="Times New Roman"/>
          <w:color w:val="303030"/>
          <w:sz w:val="18"/>
          <w:szCs w:val="18"/>
          <w:lang w:val="en-US"/>
        </w:rPr>
      </w:pPr>
      <w:bookmarkStart w:id="36" w:name="trentasei"/>
      <w:r w:rsidRPr="00B167D2">
        <w:rPr>
          <w:rFonts w:ascii="Times New Roman" w:hAnsi="Times New Roman" w:cs="Times New Roman"/>
          <w:iCs/>
          <w:color w:val="303030"/>
          <w:sz w:val="18"/>
          <w:szCs w:val="18"/>
          <w:lang w:val="en-US"/>
        </w:rPr>
        <w:t xml:space="preserve">(36) </w:t>
      </w:r>
      <w:bookmarkEnd w:id="36"/>
      <w:r w:rsidRPr="00B167D2">
        <w:rPr>
          <w:rFonts w:ascii="Times New Roman" w:hAnsi="Times New Roman" w:cs="Times New Roman"/>
          <w:iCs/>
          <w:color w:val="303030"/>
          <w:sz w:val="18"/>
          <w:szCs w:val="18"/>
          <w:lang w:val="en-US"/>
        </w:rPr>
        <w:t xml:space="preserve">Larsson E, Tremaroli V, Lee YS, Koren O, Nookaew I, Fricker A, Nielsen J, Ley RE, Bäckhed F </w:t>
      </w:r>
      <w:r w:rsidRPr="00B167D2">
        <w:rPr>
          <w:rFonts w:ascii="Times New Roman" w:hAnsi="Times New Roman" w:cs="Times New Roman"/>
          <w:color w:val="303030"/>
          <w:sz w:val="18"/>
          <w:szCs w:val="18"/>
          <w:shd w:val="clear" w:color="auto" w:fill="FFFFFF"/>
          <w:lang w:val="en-US"/>
        </w:rPr>
        <w:t xml:space="preserve">Analysis of gut microbial regulation of host gene expression along the length of the gut and regulation of gut microbial ecology through MyD88. </w:t>
      </w:r>
      <w:r w:rsidRPr="00B167D2">
        <w:rPr>
          <w:rFonts w:ascii="Times New Roman" w:hAnsi="Times New Roman" w:cs="Times New Roman"/>
          <w:iCs/>
          <w:color w:val="303030"/>
          <w:sz w:val="18"/>
          <w:szCs w:val="18"/>
          <w:lang w:val="en-US"/>
        </w:rPr>
        <w:t>Gut. 2012 Aug; 61(8):1124-31</w:t>
      </w:r>
      <w:proofErr w:type="gramStart"/>
      <w:r w:rsidRPr="00B167D2">
        <w:rPr>
          <w:rFonts w:ascii="Times New Roman" w:hAnsi="Times New Roman" w:cs="Times New Roman"/>
          <w:iCs/>
          <w:color w:val="303030"/>
          <w:sz w:val="18"/>
          <w:szCs w:val="18"/>
          <w:lang w:val="en-US"/>
        </w:rPr>
        <w:t>.</w:t>
      </w:r>
      <w:r w:rsidRPr="00B167D2">
        <w:rPr>
          <w:rFonts w:ascii="Times New Roman" w:hAnsi="Times New Roman" w:cs="Times New Roman"/>
          <w:color w:val="303030"/>
          <w:sz w:val="18"/>
          <w:szCs w:val="18"/>
          <w:lang w:val="en-US"/>
        </w:rPr>
        <w:t>[</w:t>
      </w:r>
      <w:proofErr w:type="gramEnd"/>
      <w:r w:rsidR="004674DD" w:rsidRPr="00B167D2">
        <w:rPr>
          <w:rStyle w:val="Collegamentoipertestuale"/>
          <w:rFonts w:ascii="Times New Roman" w:hAnsi="Times New Roman" w:cs="Times New Roman"/>
          <w:color w:val="642A8F"/>
          <w:sz w:val="18"/>
          <w:szCs w:val="18"/>
          <w:lang w:val="en-US"/>
        </w:rPr>
        <w:fldChar w:fldCharType="begin"/>
      </w:r>
      <w:r w:rsidR="004674DD" w:rsidRPr="00B167D2">
        <w:rPr>
          <w:rStyle w:val="Collegamentoipertestuale"/>
          <w:rFonts w:ascii="Times New Roman" w:hAnsi="Times New Roman" w:cs="Times New Roman"/>
          <w:color w:val="642A8F"/>
          <w:sz w:val="18"/>
          <w:szCs w:val="18"/>
          <w:lang w:val="en-US"/>
        </w:rPr>
        <w:instrText xml:space="preserve"> HYPERLINK "https://www.ncbi.nlm.nih.gov/pubmed/22115825/" </w:instrText>
      </w:r>
      <w:r w:rsidR="004674DD" w:rsidRPr="00B167D2">
        <w:rPr>
          <w:rStyle w:val="Collegamentoipertestuale"/>
          <w:rFonts w:ascii="Times New Roman" w:hAnsi="Times New Roman" w:cs="Times New Roman"/>
          <w:color w:val="642A8F"/>
          <w:sz w:val="18"/>
          <w:szCs w:val="18"/>
          <w:lang w:val="en-US"/>
        </w:rPr>
        <w:fldChar w:fldCharType="separate"/>
      </w:r>
      <w:r w:rsidRPr="00B167D2">
        <w:rPr>
          <w:rStyle w:val="Collegamentoipertestuale"/>
          <w:rFonts w:ascii="Times New Roman" w:hAnsi="Times New Roman" w:cs="Times New Roman"/>
          <w:color w:val="642A8F"/>
          <w:sz w:val="18"/>
          <w:szCs w:val="18"/>
          <w:lang w:val="en-US"/>
        </w:rPr>
        <w:t>PubMed</w:t>
      </w:r>
      <w:r w:rsidR="004674DD" w:rsidRPr="00B167D2">
        <w:rPr>
          <w:rStyle w:val="Collegamentoipertestuale"/>
          <w:rFonts w:ascii="Times New Roman" w:hAnsi="Times New Roman" w:cs="Times New Roman"/>
          <w:color w:val="642A8F"/>
          <w:sz w:val="18"/>
          <w:szCs w:val="18"/>
          <w:lang w:val="en-US"/>
        </w:rPr>
        <w:fldChar w:fldCharType="end"/>
      </w:r>
      <w:r w:rsidRPr="00B167D2">
        <w:rPr>
          <w:rFonts w:ascii="Times New Roman" w:hAnsi="Times New Roman" w:cs="Times New Roman"/>
          <w:color w:val="303030"/>
          <w:sz w:val="18"/>
          <w:szCs w:val="18"/>
          <w:lang w:val="en-US"/>
        </w:rPr>
        <w:t>]</w:t>
      </w:r>
    </w:p>
    <w:p w:rsidR="00D167DE" w:rsidRPr="00B167D2" w:rsidRDefault="00D167DE" w:rsidP="00D167DE">
      <w:pPr>
        <w:rPr>
          <w:rFonts w:ascii="Times New Roman" w:hAnsi="Times New Roman" w:cs="Times New Roman"/>
          <w:color w:val="303030"/>
          <w:sz w:val="18"/>
          <w:szCs w:val="18"/>
          <w:lang w:val="en-US"/>
        </w:rPr>
      </w:pPr>
      <w:bookmarkStart w:id="37" w:name="trentasette"/>
      <w:r w:rsidRPr="00B167D2">
        <w:rPr>
          <w:rFonts w:ascii="Times New Roman" w:hAnsi="Times New Roman" w:cs="Times New Roman"/>
          <w:iCs/>
          <w:color w:val="303030"/>
          <w:sz w:val="18"/>
          <w:szCs w:val="18"/>
          <w:lang w:val="en-US"/>
        </w:rPr>
        <w:t xml:space="preserve">(37) </w:t>
      </w:r>
      <w:bookmarkEnd w:id="37"/>
      <w:r w:rsidRPr="00B167D2">
        <w:rPr>
          <w:rFonts w:ascii="Times New Roman" w:hAnsi="Times New Roman" w:cs="Times New Roman"/>
          <w:iCs/>
          <w:color w:val="303030"/>
          <w:sz w:val="18"/>
          <w:szCs w:val="18"/>
          <w:lang w:val="en-US"/>
        </w:rPr>
        <w:t xml:space="preserve">Lathrop SK, Bloom SM, Rao SM, Nutsch K, Lio CW, Santacruz N, Peterson DA, Stappenbeck TS, Hsieh CS </w:t>
      </w:r>
      <w:r w:rsidRPr="00B167D2">
        <w:rPr>
          <w:rFonts w:ascii="Times New Roman" w:hAnsi="Times New Roman" w:cs="Times New Roman"/>
          <w:color w:val="303030"/>
          <w:sz w:val="18"/>
          <w:szCs w:val="18"/>
          <w:shd w:val="clear" w:color="auto" w:fill="FFFFFF"/>
          <w:lang w:val="en-US"/>
        </w:rPr>
        <w:t xml:space="preserve">Peripheral education of the immune system by colonic commensal microbiota. </w:t>
      </w:r>
      <w:r w:rsidRPr="00B167D2">
        <w:rPr>
          <w:rFonts w:ascii="Times New Roman" w:hAnsi="Times New Roman" w:cs="Times New Roman"/>
          <w:iCs/>
          <w:color w:val="303030"/>
          <w:sz w:val="18"/>
          <w:szCs w:val="18"/>
          <w:lang w:val="en-US"/>
        </w:rPr>
        <w:t>Nature. 2011 Sep 21; 478(7368):250-4</w:t>
      </w:r>
      <w:proofErr w:type="gramStart"/>
      <w:r w:rsidRPr="00B167D2">
        <w:rPr>
          <w:rFonts w:ascii="Times New Roman" w:hAnsi="Times New Roman" w:cs="Times New Roman"/>
          <w:iCs/>
          <w:color w:val="303030"/>
          <w:sz w:val="18"/>
          <w:szCs w:val="18"/>
          <w:lang w:val="en-US"/>
        </w:rPr>
        <w:t>.</w:t>
      </w:r>
      <w:r w:rsidRPr="00B167D2">
        <w:rPr>
          <w:rFonts w:ascii="Times New Roman" w:hAnsi="Times New Roman" w:cs="Times New Roman"/>
          <w:color w:val="303030"/>
          <w:sz w:val="18"/>
          <w:szCs w:val="18"/>
          <w:lang w:val="en-US"/>
        </w:rPr>
        <w:t>[</w:t>
      </w:r>
      <w:proofErr w:type="gramEnd"/>
      <w:r w:rsidR="004674DD" w:rsidRPr="00B167D2">
        <w:rPr>
          <w:rStyle w:val="Collegamentoipertestuale"/>
          <w:rFonts w:ascii="Times New Roman" w:hAnsi="Times New Roman" w:cs="Times New Roman"/>
          <w:color w:val="642A8F"/>
          <w:sz w:val="18"/>
          <w:szCs w:val="18"/>
          <w:lang w:val="en-US"/>
        </w:rPr>
        <w:fldChar w:fldCharType="begin"/>
      </w:r>
      <w:r w:rsidR="004674DD" w:rsidRPr="00B167D2">
        <w:rPr>
          <w:rStyle w:val="Collegamentoipertestuale"/>
          <w:rFonts w:ascii="Times New Roman" w:hAnsi="Times New Roman" w:cs="Times New Roman"/>
          <w:color w:val="642A8F"/>
          <w:sz w:val="18"/>
          <w:szCs w:val="18"/>
          <w:lang w:val="en-US"/>
        </w:rPr>
        <w:instrText xml:space="preserve"> HYPERLINK "https://www.ncbi.nlm.nih.gov/pubmed/21937990/" </w:instrText>
      </w:r>
      <w:r w:rsidR="004674DD" w:rsidRPr="00B167D2">
        <w:rPr>
          <w:rStyle w:val="Collegamentoipertestuale"/>
          <w:rFonts w:ascii="Times New Roman" w:hAnsi="Times New Roman" w:cs="Times New Roman"/>
          <w:color w:val="642A8F"/>
          <w:sz w:val="18"/>
          <w:szCs w:val="18"/>
          <w:lang w:val="en-US"/>
        </w:rPr>
        <w:fldChar w:fldCharType="separate"/>
      </w:r>
      <w:r w:rsidRPr="00B167D2">
        <w:rPr>
          <w:rStyle w:val="Collegamentoipertestuale"/>
          <w:rFonts w:ascii="Times New Roman" w:hAnsi="Times New Roman" w:cs="Times New Roman"/>
          <w:color w:val="642A8F"/>
          <w:sz w:val="18"/>
          <w:szCs w:val="18"/>
          <w:lang w:val="en-US"/>
        </w:rPr>
        <w:t>PubMed</w:t>
      </w:r>
      <w:r w:rsidR="004674DD" w:rsidRPr="00B167D2">
        <w:rPr>
          <w:rStyle w:val="Collegamentoipertestuale"/>
          <w:rFonts w:ascii="Times New Roman" w:hAnsi="Times New Roman" w:cs="Times New Roman"/>
          <w:color w:val="642A8F"/>
          <w:sz w:val="18"/>
          <w:szCs w:val="18"/>
          <w:lang w:val="en-US"/>
        </w:rPr>
        <w:fldChar w:fldCharType="end"/>
      </w:r>
      <w:r w:rsidRPr="00B167D2">
        <w:rPr>
          <w:rFonts w:ascii="Times New Roman" w:hAnsi="Times New Roman" w:cs="Times New Roman"/>
          <w:color w:val="303030"/>
          <w:sz w:val="18"/>
          <w:szCs w:val="18"/>
          <w:lang w:val="en-US"/>
        </w:rPr>
        <w:t xml:space="preserve">] </w:t>
      </w:r>
    </w:p>
    <w:p w:rsidR="00404923" w:rsidRPr="00B167D2" w:rsidRDefault="00183290" w:rsidP="00404923">
      <w:pPr>
        <w:rPr>
          <w:rFonts w:ascii="Times New Roman" w:hAnsi="Times New Roman" w:cs="Times New Roman"/>
          <w:color w:val="303030"/>
          <w:sz w:val="18"/>
          <w:szCs w:val="18"/>
          <w:lang w:val="en-US"/>
        </w:rPr>
      </w:pPr>
      <w:bookmarkStart w:id="38" w:name="trentotto"/>
      <w:proofErr w:type="gramStart"/>
      <w:r w:rsidRPr="00B167D2">
        <w:rPr>
          <w:rFonts w:ascii="Times New Roman" w:hAnsi="Times New Roman" w:cs="Times New Roman"/>
          <w:iCs/>
          <w:color w:val="303030"/>
          <w:sz w:val="18"/>
          <w:szCs w:val="18"/>
          <w:lang w:val="en-US"/>
        </w:rPr>
        <w:t xml:space="preserve">(38) </w:t>
      </w:r>
      <w:bookmarkEnd w:id="38"/>
      <w:r w:rsidRPr="00B167D2">
        <w:rPr>
          <w:rFonts w:ascii="Times New Roman" w:hAnsi="Times New Roman" w:cs="Times New Roman"/>
          <w:iCs/>
          <w:color w:val="303030"/>
          <w:sz w:val="18"/>
          <w:szCs w:val="18"/>
          <w:lang w:val="en-US"/>
        </w:rPr>
        <w:t xml:space="preserve">Chandler D, Bailey AS, Tatchell GM, Davidson G, Greaves J, Grant WP </w:t>
      </w:r>
      <w:r w:rsidRPr="00B167D2">
        <w:rPr>
          <w:rFonts w:ascii="Times New Roman" w:hAnsi="Times New Roman" w:cs="Times New Roman"/>
          <w:color w:val="303030"/>
          <w:sz w:val="18"/>
          <w:szCs w:val="18"/>
          <w:shd w:val="clear" w:color="auto" w:fill="FFFFFF"/>
          <w:lang w:val="en-US"/>
        </w:rPr>
        <w:t>The development, regulation and use of biopesticides for integrated pest management.</w:t>
      </w:r>
      <w:r w:rsidRPr="00B167D2">
        <w:rPr>
          <w:rFonts w:ascii="Times New Roman" w:hAnsi="Times New Roman" w:cs="Times New Roman"/>
          <w:iCs/>
          <w:color w:val="303030"/>
          <w:sz w:val="18"/>
          <w:szCs w:val="18"/>
          <w:lang w:val="en-US"/>
        </w:rPr>
        <w:t>Philos Trans R Soc Lond B Biol Sci. 2011 Jul 12; 366(1573):1987-98.</w:t>
      </w:r>
      <w:r w:rsidRPr="00B167D2">
        <w:rPr>
          <w:rFonts w:ascii="Times New Roman" w:hAnsi="Times New Roman" w:cs="Times New Roman"/>
          <w:color w:val="303030"/>
          <w:sz w:val="18"/>
          <w:szCs w:val="18"/>
          <w:lang w:val="en-US"/>
        </w:rPr>
        <w:t>[</w:t>
      </w:r>
      <w:hyperlink r:id="rId54" w:history="1">
        <w:r w:rsidRPr="00B167D2">
          <w:rPr>
            <w:rStyle w:val="Collegamentoipertestuale"/>
            <w:rFonts w:ascii="Times New Roman" w:hAnsi="Times New Roman" w:cs="Times New Roman"/>
            <w:color w:val="642A8F"/>
            <w:sz w:val="18"/>
            <w:szCs w:val="18"/>
            <w:lang w:val="en-US"/>
          </w:rPr>
          <w:t>PubMed</w:t>
        </w:r>
      </w:hyperlink>
      <w:r w:rsidR="00404923" w:rsidRPr="00B167D2">
        <w:rPr>
          <w:rFonts w:ascii="Times New Roman" w:hAnsi="Times New Roman" w:cs="Times New Roman"/>
          <w:color w:val="303030"/>
          <w:sz w:val="18"/>
          <w:szCs w:val="18"/>
          <w:lang w:val="en-US"/>
        </w:rPr>
        <w:t xml:space="preserve">] </w:t>
      </w:r>
      <w:r w:rsidR="00404923" w:rsidRPr="00B167D2">
        <w:rPr>
          <w:rFonts w:ascii="Times New Roman" w:hAnsi="Times New Roman" w:cs="Times New Roman"/>
          <w:color w:val="303030"/>
          <w:sz w:val="18"/>
          <w:szCs w:val="18"/>
          <w:lang w:val="en-US"/>
        </w:rPr>
        <w:br/>
      </w:r>
      <w:bookmarkStart w:id="39" w:name="trentanove"/>
      <w:r w:rsidR="00244B8C" w:rsidRPr="00B167D2">
        <w:rPr>
          <w:rFonts w:ascii="Times New Roman" w:hAnsi="Times New Roman" w:cs="Times New Roman"/>
          <w:color w:val="000000"/>
          <w:sz w:val="18"/>
          <w:szCs w:val="18"/>
          <w:shd w:val="clear" w:color="auto" w:fill="FFFFFF"/>
        </w:rPr>
        <w:br/>
      </w:r>
      <w:r w:rsidR="00404923" w:rsidRPr="00B167D2">
        <w:rPr>
          <w:rFonts w:ascii="Times New Roman" w:hAnsi="Times New Roman" w:cs="Times New Roman"/>
          <w:color w:val="000000"/>
          <w:sz w:val="18"/>
          <w:szCs w:val="18"/>
          <w:shd w:val="clear" w:color="auto" w:fill="FFFFFF"/>
        </w:rPr>
        <w:t xml:space="preserve">(39) </w:t>
      </w:r>
      <w:bookmarkEnd w:id="39"/>
      <w:r w:rsidR="00404923" w:rsidRPr="00B167D2">
        <w:rPr>
          <w:rFonts w:ascii="Times New Roman" w:hAnsi="Times New Roman" w:cs="Times New Roman"/>
          <w:sz w:val="18"/>
          <w:szCs w:val="18"/>
          <w:lang w:val="en-US"/>
        </w:rPr>
        <w:t>Anthony Samsel and Stephanie Seneff Glyphosate’s  Suppression of Cytochrome P450 Enzymes and Amino Acid Biosynthesis by the Gut Microbiome: Pathways to Modern Diseases.</w:t>
      </w:r>
      <w:proofErr w:type="gramEnd"/>
      <w:r w:rsidR="00404923" w:rsidRPr="00B167D2">
        <w:rPr>
          <w:rFonts w:ascii="Times New Roman" w:hAnsi="Times New Roman" w:cs="Times New Roman"/>
          <w:sz w:val="18"/>
          <w:szCs w:val="18"/>
          <w:lang w:val="en-US"/>
        </w:rPr>
        <w:t xml:space="preserve"> Entropy 2013, 15(4), 1416-1463; doi</w:t>
      </w:r>
      <w:proofErr w:type="gramStart"/>
      <w:r w:rsidR="00404923" w:rsidRPr="00B167D2">
        <w:rPr>
          <w:rFonts w:ascii="Times New Roman" w:hAnsi="Times New Roman" w:cs="Times New Roman"/>
          <w:sz w:val="18"/>
          <w:szCs w:val="18"/>
          <w:lang w:val="en-US"/>
        </w:rPr>
        <w:t>:10.3390</w:t>
      </w:r>
      <w:proofErr w:type="gramEnd"/>
      <w:r w:rsidR="00404923" w:rsidRPr="00B167D2">
        <w:rPr>
          <w:rFonts w:ascii="Times New Roman" w:hAnsi="Times New Roman" w:cs="Times New Roman"/>
          <w:sz w:val="18"/>
          <w:szCs w:val="18"/>
          <w:lang w:val="en-US"/>
        </w:rPr>
        <w:t>/e15041416 [</w:t>
      </w:r>
      <w:hyperlink r:id="rId55" w:history="1">
        <w:r w:rsidR="00404923" w:rsidRPr="00B167D2">
          <w:rPr>
            <w:rStyle w:val="Collegamentoipertestuale"/>
            <w:rFonts w:ascii="Times New Roman" w:hAnsi="Times New Roman" w:cs="Times New Roman"/>
            <w:sz w:val="18"/>
            <w:szCs w:val="18"/>
            <w:lang w:val="en-US"/>
          </w:rPr>
          <w:t>Article</w:t>
        </w:r>
      </w:hyperlink>
      <w:r w:rsidR="00404923" w:rsidRPr="00B167D2">
        <w:rPr>
          <w:rFonts w:ascii="Times New Roman" w:hAnsi="Times New Roman" w:cs="Times New Roman"/>
          <w:sz w:val="18"/>
          <w:szCs w:val="18"/>
          <w:lang w:val="en-US"/>
        </w:rPr>
        <w:t>]</w:t>
      </w:r>
    </w:p>
    <w:p w:rsidR="00404923" w:rsidRPr="00B167D2" w:rsidRDefault="00404923" w:rsidP="00404923">
      <w:pPr>
        <w:rPr>
          <w:rFonts w:ascii="Times New Roman" w:hAnsi="Times New Roman" w:cs="Times New Roman"/>
          <w:sz w:val="18"/>
          <w:szCs w:val="18"/>
          <w:lang w:val="en-US"/>
        </w:rPr>
      </w:pPr>
      <w:bookmarkStart w:id="40" w:name="quaranta"/>
      <w:r w:rsidRPr="00B167D2">
        <w:rPr>
          <w:rFonts w:ascii="Times New Roman" w:hAnsi="Times New Roman" w:cs="Times New Roman"/>
          <w:sz w:val="18"/>
          <w:szCs w:val="18"/>
          <w:lang w:val="en-US"/>
        </w:rPr>
        <w:t xml:space="preserve">(40) </w:t>
      </w:r>
      <w:bookmarkEnd w:id="40"/>
      <w:r w:rsidRPr="00B167D2">
        <w:rPr>
          <w:rFonts w:ascii="Times New Roman" w:hAnsi="Times New Roman" w:cs="Times New Roman"/>
          <w:sz w:val="18"/>
          <w:szCs w:val="18"/>
          <w:lang w:val="en-US"/>
        </w:rPr>
        <w:t xml:space="preserve">IARC Monographs Volume 112: evaluation of five organophosphate insecticides and herbicides           </w:t>
      </w:r>
      <w:hyperlink r:id="rId56" w:history="1">
        <w:r w:rsidRPr="00B167D2">
          <w:rPr>
            <w:rStyle w:val="Collegamentoipertestuale"/>
            <w:rFonts w:ascii="Times New Roman" w:hAnsi="Times New Roman" w:cs="Times New Roman"/>
            <w:sz w:val="18"/>
            <w:szCs w:val="18"/>
            <w:lang w:val="en-US"/>
          </w:rPr>
          <w:t>http://www.iarc.fr/en/media-centre/iarcnews/pdf/MonographVolume112.pdf</w:t>
        </w:r>
      </w:hyperlink>
      <w:r w:rsidRPr="00B167D2">
        <w:rPr>
          <w:rFonts w:ascii="Times New Roman" w:hAnsi="Times New Roman" w:cs="Times New Roman"/>
          <w:sz w:val="18"/>
          <w:szCs w:val="18"/>
          <w:lang w:val="en-US"/>
        </w:rPr>
        <w:t xml:space="preserve"> </w:t>
      </w:r>
    </w:p>
    <w:p w:rsidR="00404923" w:rsidRPr="00B167D2" w:rsidRDefault="00404923" w:rsidP="00404923">
      <w:pPr>
        <w:rPr>
          <w:rFonts w:ascii="Times New Roman" w:hAnsi="Times New Roman" w:cs="Times New Roman"/>
          <w:sz w:val="18"/>
          <w:szCs w:val="18"/>
          <w:lang w:val="en-US"/>
        </w:rPr>
      </w:pPr>
      <w:bookmarkStart w:id="41" w:name="quarantuno"/>
      <w:r w:rsidRPr="00B167D2">
        <w:rPr>
          <w:rFonts w:ascii="Times New Roman" w:hAnsi="Times New Roman" w:cs="Times New Roman"/>
          <w:bCs/>
          <w:color w:val="000000"/>
          <w:sz w:val="18"/>
          <w:szCs w:val="18"/>
        </w:rPr>
        <w:t xml:space="preserve">(41) </w:t>
      </w:r>
      <w:bookmarkEnd w:id="41"/>
      <w:r w:rsidRPr="00B167D2">
        <w:rPr>
          <w:rFonts w:ascii="Times New Roman" w:hAnsi="Times New Roman" w:cs="Times New Roman"/>
          <w:bCs/>
          <w:color w:val="000000"/>
          <w:sz w:val="18"/>
          <w:szCs w:val="18"/>
        </w:rPr>
        <w:t>Klaus M. Herrmann</w:t>
      </w:r>
      <w:r w:rsidRPr="00B167D2">
        <w:rPr>
          <w:rFonts w:ascii="Times New Roman" w:hAnsi="Times New Roman" w:cs="Times New Roman"/>
          <w:b/>
          <w:bCs/>
          <w:color w:val="000000"/>
          <w:sz w:val="18"/>
          <w:szCs w:val="18"/>
        </w:rPr>
        <w:t xml:space="preserve"> THE SHIKIMATE </w:t>
      </w:r>
      <w:proofErr w:type="gramStart"/>
      <w:r w:rsidRPr="00B167D2">
        <w:rPr>
          <w:rFonts w:ascii="Times New Roman" w:hAnsi="Times New Roman" w:cs="Times New Roman"/>
          <w:b/>
          <w:bCs/>
          <w:color w:val="000000"/>
          <w:sz w:val="18"/>
          <w:szCs w:val="18"/>
        </w:rPr>
        <w:t xml:space="preserve">PATHWAY  </w:t>
      </w:r>
      <w:r w:rsidRPr="00B167D2">
        <w:rPr>
          <w:rFonts w:ascii="Times New Roman" w:hAnsi="Times New Roman" w:cs="Times New Roman"/>
          <w:bCs/>
          <w:color w:val="000000"/>
          <w:sz w:val="18"/>
          <w:szCs w:val="18"/>
        </w:rPr>
        <w:t>Annual</w:t>
      </w:r>
      <w:proofErr w:type="gramEnd"/>
      <w:r w:rsidRPr="00B167D2">
        <w:rPr>
          <w:rFonts w:ascii="Times New Roman" w:hAnsi="Times New Roman" w:cs="Times New Roman"/>
          <w:bCs/>
          <w:color w:val="000000"/>
          <w:sz w:val="18"/>
          <w:szCs w:val="18"/>
        </w:rPr>
        <w:t xml:space="preserve"> Review of Plant Physiology and Plant Molecular Biology Vol. 50: 473-503 (Volume publication date June 1999) DOI: 10.1146/annurev.arplant.50.1.473</w:t>
      </w:r>
    </w:p>
    <w:p w:rsidR="005D3905" w:rsidRPr="00B167D2" w:rsidRDefault="005D3905" w:rsidP="005D3905">
      <w:pPr>
        <w:rPr>
          <w:rFonts w:ascii="Times New Roman" w:hAnsi="Times New Roman" w:cs="Times New Roman"/>
          <w:color w:val="303030"/>
          <w:sz w:val="18"/>
          <w:szCs w:val="18"/>
        </w:rPr>
      </w:pPr>
      <w:bookmarkStart w:id="42" w:name="quarantadue"/>
      <w:r w:rsidRPr="00B167D2">
        <w:rPr>
          <w:rStyle w:val="apple-converted-space"/>
          <w:rFonts w:ascii="Times New Roman" w:hAnsi="Times New Roman" w:cs="Times New Roman"/>
          <w:color w:val="000000"/>
          <w:sz w:val="18"/>
          <w:szCs w:val="18"/>
          <w:shd w:val="clear" w:color="auto" w:fill="FFFFFF"/>
        </w:rPr>
        <w:t>(42) </w:t>
      </w:r>
      <w:bookmarkEnd w:id="42"/>
      <w:r w:rsidRPr="00B167D2">
        <w:rPr>
          <w:rStyle w:val="element-citation"/>
          <w:rFonts w:ascii="Times New Roman" w:hAnsi="Times New Roman" w:cs="Times New Roman"/>
          <w:color w:val="000000"/>
          <w:sz w:val="18"/>
          <w:szCs w:val="18"/>
          <w:shd w:val="clear" w:color="auto" w:fill="FFFFFF"/>
        </w:rPr>
        <w:t>Altieri L, Neri C, Sacco R, Curatolo P, Benvenuto A, Muratori F, Santocchi E, Bravaccio C, Lenti C, Saccani M, et al. Urinary p-cresol is elevated in small children with severe autism spectrum disorder.</w:t>
      </w:r>
      <w:r w:rsidRPr="00B167D2">
        <w:rPr>
          <w:rStyle w:val="apple-converted-space"/>
          <w:rFonts w:ascii="Times New Roman" w:hAnsi="Times New Roman" w:cs="Times New Roman"/>
          <w:color w:val="000000"/>
          <w:sz w:val="18"/>
          <w:szCs w:val="18"/>
          <w:shd w:val="clear" w:color="auto" w:fill="FFFFFF"/>
        </w:rPr>
        <w:t> </w:t>
      </w:r>
      <w:r w:rsidRPr="00B167D2">
        <w:rPr>
          <w:rStyle w:val="ref-journal"/>
          <w:rFonts w:ascii="Times New Roman" w:hAnsi="Times New Roman" w:cs="Times New Roman"/>
          <w:color w:val="000000"/>
          <w:sz w:val="18"/>
          <w:szCs w:val="18"/>
          <w:shd w:val="clear" w:color="auto" w:fill="FFFFFF"/>
        </w:rPr>
        <w:t>Biomarkers.</w:t>
      </w:r>
      <w:r w:rsidRPr="00B167D2">
        <w:rPr>
          <w:rStyle w:val="apple-converted-space"/>
          <w:rFonts w:ascii="Times New Roman" w:hAnsi="Times New Roman" w:cs="Times New Roman"/>
          <w:color w:val="000000"/>
          <w:sz w:val="18"/>
          <w:szCs w:val="18"/>
          <w:shd w:val="clear" w:color="auto" w:fill="FFFFFF"/>
        </w:rPr>
        <w:t> </w:t>
      </w:r>
      <w:r w:rsidRPr="00B167D2">
        <w:rPr>
          <w:rStyle w:val="element-citation"/>
          <w:rFonts w:ascii="Times New Roman" w:hAnsi="Times New Roman" w:cs="Times New Roman"/>
          <w:color w:val="000000"/>
          <w:sz w:val="18"/>
          <w:szCs w:val="18"/>
          <w:shd w:val="clear" w:color="auto" w:fill="FFFFFF"/>
        </w:rPr>
        <w:t>2011;</w:t>
      </w:r>
      <w:r w:rsidRPr="00B167D2">
        <w:rPr>
          <w:rStyle w:val="ref-vol"/>
          <w:rFonts w:ascii="Times New Roman" w:hAnsi="Times New Roman" w:cs="Times New Roman"/>
          <w:color w:val="000000"/>
          <w:sz w:val="18"/>
          <w:szCs w:val="18"/>
          <w:shd w:val="clear" w:color="auto" w:fill="FFFFFF"/>
        </w:rPr>
        <w:t>16</w:t>
      </w:r>
      <w:r w:rsidRPr="00B167D2">
        <w:rPr>
          <w:rStyle w:val="element-citation"/>
          <w:rFonts w:ascii="Times New Roman" w:hAnsi="Times New Roman" w:cs="Times New Roman"/>
          <w:color w:val="000000"/>
          <w:sz w:val="18"/>
          <w:szCs w:val="18"/>
          <w:shd w:val="clear" w:color="auto" w:fill="FFFFFF"/>
        </w:rPr>
        <w:t>:252–260.</w:t>
      </w:r>
      <w:r w:rsidRPr="00B167D2">
        <w:rPr>
          <w:rStyle w:val="apple-converted-space"/>
          <w:rFonts w:ascii="Times New Roman" w:hAnsi="Times New Roman" w:cs="Times New Roman"/>
          <w:color w:val="000000"/>
          <w:sz w:val="18"/>
          <w:szCs w:val="18"/>
          <w:shd w:val="clear" w:color="auto" w:fill="FFFFFF"/>
        </w:rPr>
        <w:t> </w:t>
      </w:r>
      <w:r w:rsidRPr="00B167D2">
        <w:rPr>
          <w:rStyle w:val="nowrap"/>
          <w:rFonts w:ascii="Times New Roman" w:hAnsi="Times New Roman" w:cs="Times New Roman"/>
          <w:color w:val="000000"/>
          <w:sz w:val="18"/>
          <w:szCs w:val="18"/>
          <w:shd w:val="clear" w:color="auto" w:fill="FFFFFF"/>
        </w:rPr>
        <w:t>[</w:t>
      </w:r>
      <w:hyperlink r:id="rId57" w:tgtFrame="pmc_ext" w:history="1">
        <w:r w:rsidRPr="00B167D2">
          <w:rPr>
            <w:rStyle w:val="Collegamentoipertestuale"/>
            <w:rFonts w:ascii="Times New Roman" w:hAnsi="Times New Roman" w:cs="Times New Roman"/>
            <w:color w:val="642A8F"/>
            <w:sz w:val="18"/>
            <w:szCs w:val="18"/>
            <w:shd w:val="clear" w:color="auto" w:fill="FFFFFF"/>
          </w:rPr>
          <w:t>PubMed</w:t>
        </w:r>
      </w:hyperlink>
      <w:r w:rsidRPr="00B167D2">
        <w:rPr>
          <w:rStyle w:val="nowrap"/>
          <w:rFonts w:ascii="Times New Roman" w:hAnsi="Times New Roman" w:cs="Times New Roman"/>
          <w:color w:val="000000"/>
          <w:sz w:val="18"/>
          <w:szCs w:val="18"/>
          <w:shd w:val="clear" w:color="auto" w:fill="FFFFFF"/>
        </w:rPr>
        <w:t>]</w:t>
      </w:r>
    </w:p>
    <w:p w:rsidR="006A1AAB" w:rsidRPr="00B167D2" w:rsidRDefault="005D3905" w:rsidP="00924A94">
      <w:pPr>
        <w:rPr>
          <w:rStyle w:val="nowrap"/>
          <w:rFonts w:ascii="Times New Roman" w:hAnsi="Times New Roman" w:cs="Times New Roman"/>
          <w:color w:val="000000"/>
          <w:sz w:val="18"/>
          <w:szCs w:val="18"/>
          <w:shd w:val="clear" w:color="auto" w:fill="FFFFFF"/>
        </w:rPr>
      </w:pPr>
      <w:bookmarkStart w:id="43" w:name="quarantatre"/>
      <w:r w:rsidRPr="00B167D2">
        <w:rPr>
          <w:rFonts w:ascii="Times New Roman" w:hAnsi="Times New Roman" w:cs="Times New Roman"/>
          <w:color w:val="000000"/>
          <w:sz w:val="18"/>
          <w:szCs w:val="18"/>
          <w:shd w:val="clear" w:color="auto" w:fill="FFFFFF"/>
        </w:rPr>
        <w:t xml:space="preserve">(43) </w:t>
      </w:r>
      <w:bookmarkEnd w:id="43"/>
      <w:r w:rsidRPr="00B167D2">
        <w:rPr>
          <w:rFonts w:ascii="Times New Roman" w:hAnsi="Times New Roman" w:cs="Times New Roman"/>
          <w:color w:val="000000"/>
          <w:sz w:val="18"/>
          <w:szCs w:val="18"/>
          <w:shd w:val="clear" w:color="auto" w:fill="FFFFFF"/>
        </w:rPr>
        <w:t>Sivsammye G, Sims HV. 1990.</w:t>
      </w:r>
      <w:r w:rsidRPr="00B167D2">
        <w:rPr>
          <w:rStyle w:val="apple-converted-space"/>
          <w:rFonts w:ascii="Times New Roman" w:hAnsi="Times New Roman" w:cs="Times New Roman"/>
          <w:color w:val="000000"/>
          <w:sz w:val="18"/>
          <w:szCs w:val="18"/>
          <w:shd w:val="clear" w:color="auto" w:fill="FFFFFF"/>
        </w:rPr>
        <w:t> </w:t>
      </w:r>
      <w:r w:rsidRPr="00B167D2">
        <w:rPr>
          <w:rStyle w:val="ref-title"/>
          <w:rFonts w:ascii="Times New Roman" w:hAnsi="Times New Roman" w:cs="Times New Roman"/>
          <w:color w:val="000000"/>
          <w:sz w:val="18"/>
          <w:szCs w:val="18"/>
          <w:shd w:val="clear" w:color="auto" w:fill="FFFFFF"/>
        </w:rPr>
        <w:t>Presumptive identification of</w:t>
      </w:r>
      <w:r w:rsidRPr="00B167D2">
        <w:rPr>
          <w:rStyle w:val="apple-converted-space"/>
          <w:rFonts w:ascii="Times New Roman" w:hAnsi="Times New Roman" w:cs="Times New Roman"/>
          <w:color w:val="000000"/>
          <w:sz w:val="18"/>
          <w:szCs w:val="18"/>
          <w:shd w:val="clear" w:color="auto" w:fill="FFFFFF"/>
        </w:rPr>
        <w:t> </w:t>
      </w:r>
      <w:r w:rsidRPr="00B167D2">
        <w:rPr>
          <w:rStyle w:val="Enfasicorsivo"/>
          <w:rFonts w:ascii="Times New Roman" w:hAnsi="Times New Roman" w:cs="Times New Roman"/>
          <w:color w:val="000000"/>
          <w:sz w:val="18"/>
          <w:szCs w:val="18"/>
          <w:shd w:val="clear" w:color="auto" w:fill="FFFFFF"/>
        </w:rPr>
        <w:t>Clostridium difficile</w:t>
      </w:r>
      <w:r w:rsidRPr="00B167D2">
        <w:rPr>
          <w:rStyle w:val="apple-converted-space"/>
          <w:rFonts w:ascii="Times New Roman" w:hAnsi="Times New Roman" w:cs="Times New Roman"/>
          <w:color w:val="000000"/>
          <w:sz w:val="18"/>
          <w:szCs w:val="18"/>
          <w:shd w:val="clear" w:color="auto" w:fill="FFFFFF"/>
        </w:rPr>
        <w:t> </w:t>
      </w:r>
      <w:r w:rsidRPr="00B167D2">
        <w:rPr>
          <w:rStyle w:val="ref-title"/>
          <w:rFonts w:ascii="Times New Roman" w:hAnsi="Times New Roman" w:cs="Times New Roman"/>
          <w:color w:val="000000"/>
          <w:sz w:val="18"/>
          <w:szCs w:val="18"/>
          <w:shd w:val="clear" w:color="auto" w:fill="FFFFFF"/>
        </w:rPr>
        <w:t>by detection of p-cresol in prepared peptone yeast glucose broth supplemented with p-hydroxyphenylacetic acid</w:t>
      </w:r>
      <w:r w:rsidRPr="00B167D2">
        <w:rPr>
          <w:rFonts w:ascii="Times New Roman" w:hAnsi="Times New Roman" w:cs="Times New Roman"/>
          <w:color w:val="000000"/>
          <w:sz w:val="18"/>
          <w:szCs w:val="18"/>
          <w:shd w:val="clear" w:color="auto" w:fill="FFFFFF"/>
        </w:rPr>
        <w:t>.</w:t>
      </w:r>
      <w:r w:rsidRPr="00B167D2">
        <w:rPr>
          <w:rStyle w:val="apple-converted-space"/>
          <w:rFonts w:ascii="Times New Roman" w:hAnsi="Times New Roman" w:cs="Times New Roman"/>
          <w:color w:val="000000"/>
          <w:sz w:val="18"/>
          <w:szCs w:val="18"/>
          <w:shd w:val="clear" w:color="auto" w:fill="FFFFFF"/>
        </w:rPr>
        <w:t> </w:t>
      </w:r>
      <w:r w:rsidRPr="00B167D2">
        <w:rPr>
          <w:rStyle w:val="ref-journal"/>
          <w:rFonts w:ascii="Times New Roman" w:hAnsi="Times New Roman" w:cs="Times New Roman"/>
          <w:color w:val="000000"/>
          <w:sz w:val="18"/>
          <w:szCs w:val="18"/>
          <w:shd w:val="clear" w:color="auto" w:fill="FFFFFF"/>
        </w:rPr>
        <w:t>J Clin Microbiol</w:t>
      </w:r>
      <w:r w:rsidRPr="00B167D2">
        <w:rPr>
          <w:rStyle w:val="ref-vol"/>
          <w:rFonts w:ascii="Times New Roman" w:hAnsi="Times New Roman" w:cs="Times New Roman"/>
          <w:color w:val="000000"/>
          <w:sz w:val="18"/>
          <w:szCs w:val="18"/>
          <w:shd w:val="clear" w:color="auto" w:fill="FFFFFF"/>
        </w:rPr>
        <w:t>28</w:t>
      </w:r>
      <w:r w:rsidRPr="00B167D2">
        <w:rPr>
          <w:rFonts w:ascii="Times New Roman" w:hAnsi="Times New Roman" w:cs="Times New Roman"/>
          <w:color w:val="000000"/>
          <w:sz w:val="18"/>
          <w:szCs w:val="18"/>
          <w:shd w:val="clear" w:color="auto" w:fill="FFFFFF"/>
        </w:rPr>
        <w:t>:1851–1853.</w:t>
      </w:r>
      <w:r w:rsidRPr="00B167D2">
        <w:rPr>
          <w:rStyle w:val="apple-converted-space"/>
          <w:rFonts w:ascii="Times New Roman" w:hAnsi="Times New Roman" w:cs="Times New Roman"/>
          <w:color w:val="000000"/>
          <w:sz w:val="18"/>
          <w:szCs w:val="18"/>
          <w:shd w:val="clear" w:color="auto" w:fill="FFFFFF"/>
        </w:rPr>
        <w:t> </w:t>
      </w:r>
      <w:r w:rsidRPr="00B167D2">
        <w:rPr>
          <w:rStyle w:val="nowrap"/>
          <w:rFonts w:ascii="Times New Roman" w:hAnsi="Times New Roman" w:cs="Times New Roman"/>
          <w:color w:val="000000"/>
          <w:sz w:val="18"/>
          <w:szCs w:val="18"/>
          <w:shd w:val="clear" w:color="auto" w:fill="FFFFFF"/>
        </w:rPr>
        <w:t>[</w:t>
      </w:r>
      <w:hyperlink r:id="rId58" w:history="1">
        <w:r w:rsidRPr="00B167D2">
          <w:rPr>
            <w:rStyle w:val="Collegamentoipertestuale"/>
            <w:rFonts w:ascii="Times New Roman" w:hAnsi="Times New Roman" w:cs="Times New Roman"/>
            <w:color w:val="642A8F"/>
            <w:sz w:val="18"/>
            <w:szCs w:val="18"/>
            <w:shd w:val="clear" w:color="auto" w:fill="FFFFFF"/>
          </w:rPr>
          <w:t>PMC free article</w:t>
        </w:r>
      </w:hyperlink>
      <w:r w:rsidRPr="00B167D2">
        <w:rPr>
          <w:rStyle w:val="nowrap"/>
          <w:rFonts w:ascii="Times New Roman" w:hAnsi="Times New Roman" w:cs="Times New Roman"/>
          <w:color w:val="000000"/>
          <w:sz w:val="18"/>
          <w:szCs w:val="18"/>
          <w:shd w:val="clear" w:color="auto" w:fill="FFFFFF"/>
        </w:rPr>
        <w:t>]</w:t>
      </w:r>
      <w:r w:rsidRPr="00B167D2">
        <w:rPr>
          <w:rStyle w:val="apple-converted-space"/>
          <w:rFonts w:ascii="Times New Roman" w:hAnsi="Times New Roman" w:cs="Times New Roman"/>
          <w:color w:val="000000"/>
          <w:sz w:val="18"/>
          <w:szCs w:val="18"/>
          <w:shd w:val="clear" w:color="auto" w:fill="FFFFFF"/>
        </w:rPr>
        <w:t> </w:t>
      </w:r>
      <w:r w:rsidRPr="00B167D2">
        <w:rPr>
          <w:rStyle w:val="nowrap"/>
          <w:rFonts w:ascii="Times New Roman" w:hAnsi="Times New Roman" w:cs="Times New Roman"/>
          <w:color w:val="000000"/>
          <w:sz w:val="18"/>
          <w:szCs w:val="18"/>
          <w:shd w:val="clear" w:color="auto" w:fill="FFFFFF"/>
        </w:rPr>
        <w:t>[</w:t>
      </w:r>
      <w:hyperlink r:id="rId59" w:tgtFrame="pmc_ext" w:history="1">
        <w:r w:rsidRPr="00B167D2">
          <w:rPr>
            <w:rStyle w:val="Collegamentoipertestuale"/>
            <w:rFonts w:ascii="Times New Roman" w:hAnsi="Times New Roman" w:cs="Times New Roman"/>
            <w:color w:val="642A8F"/>
            <w:sz w:val="18"/>
            <w:szCs w:val="18"/>
            <w:shd w:val="clear" w:color="auto" w:fill="FFFFFF"/>
          </w:rPr>
          <w:t>PubMed</w:t>
        </w:r>
      </w:hyperlink>
      <w:r w:rsidRPr="00B167D2">
        <w:rPr>
          <w:rStyle w:val="nowrap"/>
          <w:rFonts w:ascii="Times New Roman" w:hAnsi="Times New Roman" w:cs="Times New Roman"/>
          <w:color w:val="000000"/>
          <w:sz w:val="18"/>
          <w:szCs w:val="18"/>
          <w:shd w:val="clear" w:color="auto" w:fill="FFFFFF"/>
        </w:rPr>
        <w:t>]</w:t>
      </w:r>
    </w:p>
    <w:p w:rsidR="005D3905" w:rsidRPr="00B167D2" w:rsidRDefault="005D3905" w:rsidP="005D3905">
      <w:pPr>
        <w:rPr>
          <w:rFonts w:ascii="Times New Roman" w:hAnsi="Times New Roman" w:cs="Times New Roman"/>
          <w:color w:val="222222"/>
          <w:spacing w:val="3"/>
          <w:sz w:val="18"/>
          <w:szCs w:val="18"/>
        </w:rPr>
      </w:pPr>
      <w:bookmarkStart w:id="44" w:name="quarantaquattro"/>
      <w:r w:rsidRPr="00B167D2">
        <w:rPr>
          <w:rStyle w:val="nowrap"/>
          <w:rFonts w:ascii="Times New Roman" w:hAnsi="Times New Roman" w:cs="Times New Roman"/>
          <w:color w:val="000000"/>
          <w:sz w:val="18"/>
          <w:szCs w:val="18"/>
          <w:shd w:val="clear" w:color="auto" w:fill="FFFFFF"/>
        </w:rPr>
        <w:t xml:space="preserve">(44) </w:t>
      </w:r>
      <w:bookmarkEnd w:id="44"/>
      <w:r w:rsidRPr="00B167D2">
        <w:rPr>
          <w:rStyle w:val="nowrap"/>
          <w:rFonts w:ascii="Times New Roman" w:hAnsi="Times New Roman" w:cs="Times New Roman"/>
          <w:color w:val="000000"/>
          <w:sz w:val="18"/>
          <w:szCs w:val="18"/>
          <w:shd w:val="clear" w:color="auto" w:fill="FFFFFF"/>
        </w:rPr>
        <w:t xml:space="preserve">Shehata, A.A.; Schrödl, W.; Aldin, A.A.; Hafez, H.M.; Krüger, M. The effect of glyphosate on potential pathogens and beneficial members of poultry microbiota in vitro. Curr. Microbiol. 2013, 66, 350–358. </w:t>
      </w:r>
      <w:r w:rsidRPr="00B167D2">
        <w:rPr>
          <w:rFonts w:ascii="Times New Roman" w:hAnsi="Times New Roman" w:cs="Times New Roman"/>
          <w:color w:val="222222"/>
          <w:spacing w:val="3"/>
          <w:sz w:val="18"/>
          <w:szCs w:val="18"/>
        </w:rPr>
        <w:t>[</w:t>
      </w:r>
      <w:hyperlink r:id="rId60" w:tgtFrame="_blank" w:history="1">
        <w:r w:rsidRPr="00B167D2">
          <w:rPr>
            <w:rStyle w:val="Collegamentoipertestuale"/>
            <w:rFonts w:ascii="Times New Roman" w:hAnsi="Times New Roman" w:cs="Times New Roman"/>
            <w:color w:val="3156A2"/>
            <w:spacing w:val="3"/>
            <w:sz w:val="18"/>
            <w:szCs w:val="18"/>
          </w:rPr>
          <w:t>CrossRef</w:t>
        </w:r>
      </w:hyperlink>
      <w:r w:rsidRPr="00B167D2">
        <w:rPr>
          <w:rFonts w:ascii="Times New Roman" w:hAnsi="Times New Roman" w:cs="Times New Roman"/>
          <w:color w:val="222222"/>
          <w:spacing w:val="3"/>
          <w:sz w:val="18"/>
          <w:szCs w:val="18"/>
        </w:rPr>
        <w:t>] [</w:t>
      </w:r>
      <w:hyperlink r:id="rId61" w:tgtFrame="_blank" w:history="1">
        <w:r w:rsidRPr="00B167D2">
          <w:rPr>
            <w:rStyle w:val="Collegamentoipertestuale"/>
            <w:rFonts w:ascii="Times New Roman" w:hAnsi="Times New Roman" w:cs="Times New Roman"/>
            <w:color w:val="3156A2"/>
            <w:spacing w:val="3"/>
            <w:sz w:val="18"/>
            <w:szCs w:val="18"/>
          </w:rPr>
          <w:t>PubMed</w:t>
        </w:r>
      </w:hyperlink>
      <w:r w:rsidRPr="00B167D2">
        <w:rPr>
          <w:rFonts w:ascii="Times New Roman" w:hAnsi="Times New Roman" w:cs="Times New Roman"/>
          <w:color w:val="222222"/>
          <w:spacing w:val="3"/>
          <w:sz w:val="18"/>
          <w:szCs w:val="18"/>
        </w:rPr>
        <w:t>]</w:t>
      </w:r>
    </w:p>
    <w:p w:rsidR="005D3905" w:rsidRPr="00B167D2" w:rsidRDefault="0017616E" w:rsidP="00924A94">
      <w:pPr>
        <w:rPr>
          <w:rFonts w:ascii="Times New Roman" w:hAnsi="Times New Roman" w:cs="Times New Roman"/>
          <w:sz w:val="18"/>
          <w:szCs w:val="18"/>
          <w:lang w:val="en-US"/>
        </w:rPr>
      </w:pPr>
      <w:bookmarkStart w:id="45" w:name="quarantacinque"/>
      <w:r w:rsidRPr="00B167D2">
        <w:rPr>
          <w:rFonts w:ascii="Times New Roman" w:hAnsi="Times New Roman" w:cs="Times New Roman"/>
          <w:sz w:val="18"/>
          <w:szCs w:val="18"/>
          <w:lang w:val="en-US"/>
        </w:rPr>
        <w:t xml:space="preserve">(45) </w:t>
      </w:r>
      <w:bookmarkEnd w:id="45"/>
      <w:r w:rsidRPr="00B167D2">
        <w:rPr>
          <w:rFonts w:ascii="Times New Roman" w:hAnsi="Times New Roman" w:cs="Times New Roman"/>
          <w:sz w:val="18"/>
          <w:szCs w:val="18"/>
          <w:lang w:val="en-US"/>
        </w:rPr>
        <w:t>Noble EE, Hsu TM, Kanoski SE Gut to Brain Dysbiosis: Mechanisms Linking Western Diet Consumption, the Microbiome, and Cognitive Impairment.</w:t>
      </w:r>
      <w:r w:rsidRPr="00B167D2">
        <w:rPr>
          <w:rFonts w:ascii="Times New Roman" w:hAnsi="Times New Roman" w:cs="Times New Roman"/>
          <w:sz w:val="18"/>
          <w:szCs w:val="18"/>
        </w:rPr>
        <w:t xml:space="preserve"> </w:t>
      </w:r>
      <w:r w:rsidRPr="00B167D2">
        <w:rPr>
          <w:rFonts w:ascii="Times New Roman" w:hAnsi="Times New Roman" w:cs="Times New Roman"/>
          <w:sz w:val="18"/>
          <w:szCs w:val="18"/>
          <w:lang w:val="en-US"/>
        </w:rPr>
        <w:t>Front Behav Neurosci. 2017 Jan 30</w:t>
      </w:r>
      <w:proofErr w:type="gramStart"/>
      <w:r w:rsidRPr="00B167D2">
        <w:rPr>
          <w:rFonts w:ascii="Times New Roman" w:hAnsi="Times New Roman" w:cs="Times New Roman"/>
          <w:sz w:val="18"/>
          <w:szCs w:val="18"/>
          <w:lang w:val="en-US"/>
        </w:rPr>
        <w:t>;11:9</w:t>
      </w:r>
      <w:proofErr w:type="gramEnd"/>
      <w:r w:rsidRPr="00B167D2">
        <w:rPr>
          <w:rFonts w:ascii="Times New Roman" w:hAnsi="Times New Roman" w:cs="Times New Roman"/>
          <w:sz w:val="18"/>
          <w:szCs w:val="18"/>
          <w:lang w:val="en-US"/>
        </w:rPr>
        <w:t xml:space="preserve">. </w:t>
      </w:r>
      <w:proofErr w:type="gramStart"/>
      <w:r w:rsidRPr="00B167D2">
        <w:rPr>
          <w:rFonts w:ascii="Times New Roman" w:hAnsi="Times New Roman" w:cs="Times New Roman"/>
          <w:sz w:val="18"/>
          <w:szCs w:val="18"/>
          <w:lang w:val="en-US"/>
        </w:rPr>
        <w:t>doi</w:t>
      </w:r>
      <w:proofErr w:type="gramEnd"/>
      <w:r w:rsidRPr="00B167D2">
        <w:rPr>
          <w:rFonts w:ascii="Times New Roman" w:hAnsi="Times New Roman" w:cs="Times New Roman"/>
          <w:sz w:val="18"/>
          <w:szCs w:val="18"/>
          <w:lang w:val="en-US"/>
        </w:rPr>
        <w:t>: 10.3389/fnbeh.2017.00009. [</w:t>
      </w:r>
      <w:hyperlink r:id="rId62" w:history="1">
        <w:r w:rsidRPr="00B167D2">
          <w:rPr>
            <w:rStyle w:val="Collegamentoipertestuale"/>
            <w:rFonts w:ascii="Times New Roman" w:hAnsi="Times New Roman" w:cs="Times New Roman"/>
            <w:sz w:val="18"/>
            <w:szCs w:val="18"/>
            <w:lang w:val="en-US"/>
          </w:rPr>
          <w:t>PubMed</w:t>
        </w:r>
      </w:hyperlink>
      <w:r w:rsidRPr="00B167D2">
        <w:rPr>
          <w:rFonts w:ascii="Times New Roman" w:hAnsi="Times New Roman" w:cs="Times New Roman"/>
          <w:sz w:val="18"/>
          <w:szCs w:val="18"/>
          <w:lang w:val="en-US"/>
        </w:rPr>
        <w:t>]</w:t>
      </w:r>
    </w:p>
    <w:p w:rsidR="0017616E" w:rsidRPr="00B167D2" w:rsidRDefault="0017616E" w:rsidP="0017616E">
      <w:pPr>
        <w:rPr>
          <w:rFonts w:ascii="Times New Roman" w:hAnsi="Times New Roman" w:cs="Times New Roman"/>
          <w:color w:val="303030"/>
          <w:sz w:val="18"/>
          <w:szCs w:val="18"/>
          <w:lang w:val="en-US"/>
        </w:rPr>
      </w:pPr>
      <w:bookmarkStart w:id="46" w:name="quarantasei"/>
      <w:r w:rsidRPr="00B167D2">
        <w:rPr>
          <w:rFonts w:ascii="Times New Roman" w:hAnsi="Times New Roman" w:cs="Times New Roman"/>
          <w:iCs/>
          <w:color w:val="303030"/>
          <w:sz w:val="18"/>
          <w:szCs w:val="18"/>
          <w:lang w:val="en-US"/>
        </w:rPr>
        <w:t xml:space="preserve">(46) </w:t>
      </w:r>
      <w:bookmarkEnd w:id="46"/>
      <w:r w:rsidRPr="00B167D2">
        <w:rPr>
          <w:rFonts w:ascii="Times New Roman" w:hAnsi="Times New Roman" w:cs="Times New Roman"/>
          <w:iCs/>
          <w:color w:val="303030"/>
          <w:sz w:val="18"/>
          <w:szCs w:val="18"/>
          <w:lang w:val="en-US"/>
        </w:rPr>
        <w:t xml:space="preserve">Francis H, Stevenson R </w:t>
      </w:r>
      <w:proofErr w:type="gramStart"/>
      <w:r w:rsidRPr="00B167D2">
        <w:rPr>
          <w:rFonts w:ascii="Times New Roman" w:hAnsi="Times New Roman" w:cs="Times New Roman"/>
          <w:color w:val="303030"/>
          <w:sz w:val="18"/>
          <w:szCs w:val="18"/>
          <w:shd w:val="clear" w:color="auto" w:fill="FFFFFF"/>
          <w:lang w:val="en-US"/>
        </w:rPr>
        <w:t>The</w:t>
      </w:r>
      <w:proofErr w:type="gramEnd"/>
      <w:r w:rsidRPr="00B167D2">
        <w:rPr>
          <w:rFonts w:ascii="Times New Roman" w:hAnsi="Times New Roman" w:cs="Times New Roman"/>
          <w:color w:val="303030"/>
          <w:sz w:val="18"/>
          <w:szCs w:val="18"/>
          <w:shd w:val="clear" w:color="auto" w:fill="FFFFFF"/>
          <w:lang w:val="en-US"/>
        </w:rPr>
        <w:t xml:space="preserve"> longer-term impacts of Western diet on human cognition and the brain. </w:t>
      </w:r>
      <w:r w:rsidRPr="00B167D2">
        <w:rPr>
          <w:rFonts w:ascii="Times New Roman" w:hAnsi="Times New Roman" w:cs="Times New Roman"/>
          <w:iCs/>
          <w:color w:val="303030"/>
          <w:sz w:val="18"/>
          <w:szCs w:val="18"/>
          <w:lang w:val="en-US"/>
        </w:rPr>
        <w:t xml:space="preserve">Appetite. </w:t>
      </w:r>
      <w:proofErr w:type="gramStart"/>
      <w:r w:rsidRPr="00B167D2">
        <w:rPr>
          <w:rFonts w:ascii="Times New Roman" w:hAnsi="Times New Roman" w:cs="Times New Roman"/>
          <w:iCs/>
          <w:color w:val="303030"/>
          <w:sz w:val="18"/>
          <w:szCs w:val="18"/>
          <w:lang w:val="en-US"/>
        </w:rPr>
        <w:t>2013</w:t>
      </w:r>
      <w:proofErr w:type="gramEnd"/>
      <w:r w:rsidRPr="00B167D2">
        <w:rPr>
          <w:rFonts w:ascii="Times New Roman" w:hAnsi="Times New Roman" w:cs="Times New Roman"/>
          <w:iCs/>
          <w:color w:val="303030"/>
          <w:sz w:val="18"/>
          <w:szCs w:val="18"/>
          <w:lang w:val="en-US"/>
        </w:rPr>
        <w:t xml:space="preserve"> Apr; 63():119-28. </w:t>
      </w:r>
      <w:r w:rsidRPr="00B167D2">
        <w:rPr>
          <w:rFonts w:ascii="Times New Roman" w:hAnsi="Times New Roman" w:cs="Times New Roman"/>
          <w:color w:val="303030"/>
          <w:sz w:val="18"/>
          <w:szCs w:val="18"/>
          <w:lang w:val="en-US"/>
        </w:rPr>
        <w:t>[</w:t>
      </w:r>
      <w:hyperlink r:id="rId63" w:history="1">
        <w:r w:rsidRPr="00B167D2">
          <w:rPr>
            <w:rStyle w:val="Collegamentoipertestuale"/>
            <w:rFonts w:ascii="Times New Roman" w:hAnsi="Times New Roman" w:cs="Times New Roman"/>
            <w:color w:val="642A8F"/>
            <w:sz w:val="18"/>
            <w:szCs w:val="18"/>
            <w:lang w:val="en-US"/>
          </w:rPr>
          <w:t>PubMed</w:t>
        </w:r>
      </w:hyperlink>
      <w:r w:rsidRPr="00B167D2">
        <w:rPr>
          <w:rFonts w:ascii="Times New Roman" w:hAnsi="Times New Roman" w:cs="Times New Roman"/>
          <w:color w:val="303030"/>
          <w:sz w:val="18"/>
          <w:szCs w:val="18"/>
          <w:lang w:val="en-US"/>
        </w:rPr>
        <w:t xml:space="preserve">] </w:t>
      </w:r>
    </w:p>
    <w:p w:rsidR="0017616E" w:rsidRPr="00B167D2" w:rsidRDefault="0017616E" w:rsidP="0017616E">
      <w:pPr>
        <w:rPr>
          <w:rFonts w:ascii="Times New Roman" w:hAnsi="Times New Roman" w:cs="Times New Roman"/>
          <w:color w:val="303030"/>
          <w:sz w:val="18"/>
          <w:szCs w:val="18"/>
          <w:lang w:val="en-US"/>
        </w:rPr>
      </w:pPr>
      <w:bookmarkStart w:id="47" w:name="quarantasette"/>
      <w:r w:rsidRPr="00B167D2">
        <w:rPr>
          <w:rFonts w:ascii="Times New Roman" w:hAnsi="Times New Roman" w:cs="Times New Roman"/>
          <w:iCs/>
          <w:color w:val="303030"/>
          <w:sz w:val="18"/>
          <w:szCs w:val="18"/>
          <w:lang w:val="en-US"/>
        </w:rPr>
        <w:t xml:space="preserve">(47) </w:t>
      </w:r>
      <w:bookmarkEnd w:id="47"/>
      <w:r w:rsidRPr="00B167D2">
        <w:rPr>
          <w:rFonts w:ascii="Times New Roman" w:hAnsi="Times New Roman" w:cs="Times New Roman"/>
          <w:iCs/>
          <w:color w:val="303030"/>
          <w:sz w:val="18"/>
          <w:szCs w:val="18"/>
          <w:lang w:val="en-US"/>
        </w:rPr>
        <w:t xml:space="preserve">Molteni R, Barnard RJ, Ying Z, Roberts CK, Gómez-Pinilla F </w:t>
      </w:r>
      <w:r w:rsidRPr="00B167D2">
        <w:rPr>
          <w:rFonts w:ascii="Times New Roman" w:hAnsi="Times New Roman" w:cs="Times New Roman"/>
          <w:color w:val="303030"/>
          <w:sz w:val="18"/>
          <w:szCs w:val="18"/>
          <w:shd w:val="clear" w:color="auto" w:fill="FFFFFF"/>
          <w:lang w:val="en-US"/>
        </w:rPr>
        <w:t xml:space="preserve">A high-fat, refined sugar diet reduces hippocampal brain-derived neurotrophic factor, neuronal plasticity, and learning. </w:t>
      </w:r>
      <w:r w:rsidRPr="00B167D2">
        <w:rPr>
          <w:rFonts w:ascii="Times New Roman" w:hAnsi="Times New Roman" w:cs="Times New Roman"/>
          <w:iCs/>
          <w:color w:val="303030"/>
          <w:sz w:val="18"/>
          <w:szCs w:val="18"/>
          <w:lang w:val="en-US"/>
        </w:rPr>
        <w:t xml:space="preserve">Neuroscience. </w:t>
      </w:r>
      <w:proofErr w:type="gramStart"/>
      <w:r w:rsidRPr="00B167D2">
        <w:rPr>
          <w:rFonts w:ascii="Times New Roman" w:hAnsi="Times New Roman" w:cs="Times New Roman"/>
          <w:iCs/>
          <w:color w:val="303030"/>
          <w:sz w:val="18"/>
          <w:szCs w:val="18"/>
          <w:lang w:val="en-US"/>
        </w:rPr>
        <w:t>2002</w:t>
      </w:r>
      <w:proofErr w:type="gramEnd"/>
      <w:r w:rsidRPr="00B167D2">
        <w:rPr>
          <w:rFonts w:ascii="Times New Roman" w:hAnsi="Times New Roman" w:cs="Times New Roman"/>
          <w:iCs/>
          <w:color w:val="303030"/>
          <w:sz w:val="18"/>
          <w:szCs w:val="18"/>
          <w:lang w:val="en-US"/>
        </w:rPr>
        <w:t xml:space="preserve">; 112(4):803-14. </w:t>
      </w:r>
      <w:r w:rsidRPr="00B167D2">
        <w:rPr>
          <w:rFonts w:ascii="Times New Roman" w:hAnsi="Times New Roman" w:cs="Times New Roman"/>
          <w:color w:val="303030"/>
          <w:sz w:val="18"/>
          <w:szCs w:val="18"/>
          <w:lang w:val="en-US"/>
        </w:rPr>
        <w:t>[</w:t>
      </w:r>
      <w:hyperlink r:id="rId64" w:history="1">
        <w:r w:rsidRPr="00B167D2">
          <w:rPr>
            <w:rStyle w:val="Collegamentoipertestuale"/>
            <w:rFonts w:ascii="Times New Roman" w:hAnsi="Times New Roman" w:cs="Times New Roman"/>
            <w:color w:val="642A8F"/>
            <w:sz w:val="18"/>
            <w:szCs w:val="18"/>
            <w:lang w:val="en-US"/>
          </w:rPr>
          <w:t>PubMed</w:t>
        </w:r>
      </w:hyperlink>
      <w:r w:rsidRPr="00B167D2">
        <w:rPr>
          <w:rFonts w:ascii="Times New Roman" w:hAnsi="Times New Roman" w:cs="Times New Roman"/>
          <w:color w:val="303030"/>
          <w:sz w:val="18"/>
          <w:szCs w:val="18"/>
          <w:lang w:val="en-US"/>
        </w:rPr>
        <w:t xml:space="preserve">] </w:t>
      </w:r>
    </w:p>
    <w:p w:rsidR="0017616E" w:rsidRPr="00B167D2" w:rsidRDefault="0017616E" w:rsidP="0017616E">
      <w:pPr>
        <w:rPr>
          <w:rFonts w:ascii="Times New Roman" w:hAnsi="Times New Roman" w:cs="Times New Roman"/>
          <w:color w:val="303030"/>
          <w:sz w:val="18"/>
          <w:szCs w:val="18"/>
          <w:lang w:val="en-US"/>
        </w:rPr>
      </w:pPr>
      <w:bookmarkStart w:id="48" w:name="quarantotto"/>
      <w:r w:rsidRPr="00B167D2">
        <w:rPr>
          <w:rFonts w:ascii="Times New Roman" w:hAnsi="Times New Roman" w:cs="Times New Roman"/>
          <w:iCs/>
          <w:color w:val="303030"/>
          <w:sz w:val="18"/>
          <w:szCs w:val="18"/>
          <w:lang w:val="en-US"/>
        </w:rPr>
        <w:t xml:space="preserve">(48) </w:t>
      </w:r>
      <w:bookmarkEnd w:id="48"/>
      <w:r w:rsidRPr="00B167D2">
        <w:rPr>
          <w:rFonts w:ascii="Times New Roman" w:hAnsi="Times New Roman" w:cs="Times New Roman"/>
          <w:iCs/>
          <w:color w:val="303030"/>
          <w:sz w:val="18"/>
          <w:szCs w:val="18"/>
          <w:lang w:val="en-US"/>
        </w:rPr>
        <w:t xml:space="preserve">Kanoski SE, Davidson TL </w:t>
      </w:r>
      <w:r w:rsidRPr="00B167D2">
        <w:rPr>
          <w:rFonts w:ascii="Times New Roman" w:hAnsi="Times New Roman" w:cs="Times New Roman"/>
          <w:color w:val="303030"/>
          <w:sz w:val="18"/>
          <w:szCs w:val="18"/>
          <w:shd w:val="clear" w:color="auto" w:fill="FFFFFF"/>
          <w:lang w:val="en-US"/>
        </w:rPr>
        <w:t xml:space="preserve">Western diet consumption and cognitive impairment: links to hippocampal dysfunction and obesity. </w:t>
      </w:r>
      <w:r w:rsidRPr="00B167D2">
        <w:rPr>
          <w:rFonts w:ascii="Times New Roman" w:hAnsi="Times New Roman" w:cs="Times New Roman"/>
          <w:iCs/>
          <w:color w:val="303030"/>
          <w:sz w:val="18"/>
          <w:szCs w:val="18"/>
          <w:lang w:val="en-US"/>
        </w:rPr>
        <w:t xml:space="preserve">Physiol Behav. </w:t>
      </w:r>
      <w:proofErr w:type="gramStart"/>
      <w:r w:rsidRPr="00B167D2">
        <w:rPr>
          <w:rFonts w:ascii="Times New Roman" w:hAnsi="Times New Roman" w:cs="Times New Roman"/>
          <w:iCs/>
          <w:color w:val="303030"/>
          <w:sz w:val="18"/>
          <w:szCs w:val="18"/>
          <w:lang w:val="en-US"/>
        </w:rPr>
        <w:t>2011</w:t>
      </w:r>
      <w:proofErr w:type="gramEnd"/>
      <w:r w:rsidRPr="00B167D2">
        <w:rPr>
          <w:rFonts w:ascii="Times New Roman" w:hAnsi="Times New Roman" w:cs="Times New Roman"/>
          <w:iCs/>
          <w:color w:val="303030"/>
          <w:sz w:val="18"/>
          <w:szCs w:val="18"/>
          <w:lang w:val="en-US"/>
        </w:rPr>
        <w:t xml:space="preserve"> Apr 18; 103(1):59-68. </w:t>
      </w:r>
      <w:r w:rsidRPr="00B167D2">
        <w:rPr>
          <w:rFonts w:ascii="Times New Roman" w:hAnsi="Times New Roman" w:cs="Times New Roman"/>
          <w:color w:val="303030"/>
          <w:sz w:val="18"/>
          <w:szCs w:val="18"/>
          <w:lang w:val="en-US"/>
        </w:rPr>
        <w:t>[</w:t>
      </w:r>
      <w:hyperlink r:id="rId65" w:history="1">
        <w:r w:rsidRPr="00B167D2">
          <w:rPr>
            <w:rStyle w:val="Collegamentoipertestuale"/>
            <w:rFonts w:ascii="Times New Roman" w:hAnsi="Times New Roman" w:cs="Times New Roman"/>
            <w:color w:val="642A8F"/>
            <w:sz w:val="18"/>
            <w:szCs w:val="18"/>
            <w:lang w:val="en-US"/>
          </w:rPr>
          <w:t>PubMed</w:t>
        </w:r>
      </w:hyperlink>
      <w:r w:rsidRPr="00B167D2">
        <w:rPr>
          <w:rFonts w:ascii="Times New Roman" w:hAnsi="Times New Roman" w:cs="Times New Roman"/>
          <w:color w:val="303030"/>
          <w:sz w:val="18"/>
          <w:szCs w:val="18"/>
          <w:lang w:val="en-US"/>
        </w:rPr>
        <w:t xml:space="preserve">] </w:t>
      </w:r>
    </w:p>
    <w:p w:rsidR="0017616E" w:rsidRPr="00B167D2" w:rsidRDefault="0017616E" w:rsidP="0017616E">
      <w:pPr>
        <w:tabs>
          <w:tab w:val="left" w:pos="6270"/>
        </w:tabs>
        <w:rPr>
          <w:rFonts w:ascii="Times New Roman" w:hAnsi="Times New Roman" w:cs="Times New Roman"/>
          <w:color w:val="303030"/>
          <w:sz w:val="18"/>
          <w:szCs w:val="18"/>
          <w:lang w:val="en-US"/>
        </w:rPr>
      </w:pPr>
      <w:bookmarkStart w:id="49" w:name="quarantanove"/>
      <w:r w:rsidRPr="00B167D2">
        <w:rPr>
          <w:rFonts w:ascii="Times New Roman" w:hAnsi="Times New Roman" w:cs="Times New Roman"/>
          <w:iCs/>
          <w:color w:val="303030"/>
          <w:sz w:val="18"/>
          <w:szCs w:val="18"/>
          <w:lang w:val="en-US"/>
        </w:rPr>
        <w:t xml:space="preserve">(49) </w:t>
      </w:r>
      <w:bookmarkEnd w:id="49"/>
      <w:r w:rsidRPr="00B167D2">
        <w:rPr>
          <w:rFonts w:ascii="Times New Roman" w:hAnsi="Times New Roman" w:cs="Times New Roman"/>
          <w:iCs/>
          <w:color w:val="303030"/>
          <w:sz w:val="18"/>
          <w:szCs w:val="18"/>
          <w:lang w:val="en-US"/>
        </w:rPr>
        <w:t xml:space="preserve">Davidson TL, Monnot A, Neal AU, Martin AA, Horton JJ, Zheng W </w:t>
      </w:r>
      <w:r w:rsidRPr="00B167D2">
        <w:rPr>
          <w:rFonts w:ascii="Times New Roman" w:hAnsi="Times New Roman" w:cs="Times New Roman"/>
          <w:color w:val="303030"/>
          <w:sz w:val="18"/>
          <w:szCs w:val="18"/>
          <w:shd w:val="clear" w:color="auto" w:fill="FFFFFF"/>
          <w:lang w:val="en-US"/>
        </w:rPr>
        <w:t xml:space="preserve">The effects of a high-energy diet on hippocampal-dependent discrimination performance and blood-brain barrier integrity differ for diet-induced obese and diet-resistant rats. </w:t>
      </w:r>
      <w:r w:rsidRPr="00B167D2">
        <w:rPr>
          <w:rFonts w:ascii="Times New Roman" w:hAnsi="Times New Roman" w:cs="Times New Roman"/>
          <w:iCs/>
          <w:color w:val="303030"/>
          <w:sz w:val="18"/>
          <w:szCs w:val="18"/>
          <w:lang w:val="en-US"/>
        </w:rPr>
        <w:t xml:space="preserve">Physiol Behav. </w:t>
      </w:r>
      <w:proofErr w:type="gramStart"/>
      <w:r w:rsidRPr="00B167D2">
        <w:rPr>
          <w:rFonts w:ascii="Times New Roman" w:hAnsi="Times New Roman" w:cs="Times New Roman"/>
          <w:iCs/>
          <w:color w:val="303030"/>
          <w:sz w:val="18"/>
          <w:szCs w:val="18"/>
          <w:lang w:val="en-US"/>
        </w:rPr>
        <w:t>2012</w:t>
      </w:r>
      <w:proofErr w:type="gramEnd"/>
      <w:r w:rsidRPr="00B167D2">
        <w:rPr>
          <w:rFonts w:ascii="Times New Roman" w:hAnsi="Times New Roman" w:cs="Times New Roman"/>
          <w:iCs/>
          <w:color w:val="303030"/>
          <w:sz w:val="18"/>
          <w:szCs w:val="18"/>
          <w:lang w:val="en-US"/>
        </w:rPr>
        <w:t xml:space="preserve"> Aug 20; 107(1):26-33. </w:t>
      </w:r>
      <w:r w:rsidRPr="00B167D2">
        <w:rPr>
          <w:rFonts w:ascii="Times New Roman" w:hAnsi="Times New Roman" w:cs="Times New Roman"/>
          <w:color w:val="303030"/>
          <w:sz w:val="18"/>
          <w:szCs w:val="18"/>
          <w:lang w:val="en-US"/>
        </w:rPr>
        <w:t>[</w:t>
      </w:r>
      <w:hyperlink r:id="rId66" w:history="1">
        <w:r w:rsidRPr="00B167D2">
          <w:rPr>
            <w:rStyle w:val="Collegamentoipertestuale"/>
            <w:rFonts w:ascii="Times New Roman" w:hAnsi="Times New Roman" w:cs="Times New Roman"/>
            <w:color w:val="642A8F"/>
            <w:sz w:val="18"/>
            <w:szCs w:val="18"/>
            <w:lang w:val="en-US"/>
          </w:rPr>
          <w:t>PubMed</w:t>
        </w:r>
      </w:hyperlink>
      <w:r w:rsidRPr="00B167D2">
        <w:rPr>
          <w:rFonts w:ascii="Times New Roman" w:hAnsi="Times New Roman" w:cs="Times New Roman"/>
          <w:color w:val="303030"/>
          <w:sz w:val="18"/>
          <w:szCs w:val="18"/>
          <w:lang w:val="en-US"/>
        </w:rPr>
        <w:t xml:space="preserve">] </w:t>
      </w:r>
    </w:p>
    <w:p w:rsidR="0017616E" w:rsidRPr="00B167D2" w:rsidRDefault="0017616E" w:rsidP="0017616E">
      <w:pPr>
        <w:rPr>
          <w:rFonts w:ascii="Times New Roman" w:hAnsi="Times New Roman" w:cs="Times New Roman"/>
          <w:color w:val="303030"/>
          <w:sz w:val="18"/>
          <w:szCs w:val="18"/>
          <w:lang w:val="en-US"/>
        </w:rPr>
      </w:pPr>
      <w:bookmarkStart w:id="50" w:name="cinquanta"/>
      <w:r w:rsidRPr="00B167D2">
        <w:rPr>
          <w:rFonts w:ascii="Times New Roman" w:hAnsi="Times New Roman" w:cs="Times New Roman"/>
          <w:color w:val="303030"/>
          <w:sz w:val="18"/>
          <w:szCs w:val="18"/>
          <w:shd w:val="clear" w:color="auto" w:fill="FFFFFF"/>
          <w:lang w:val="en-US"/>
        </w:rPr>
        <w:t xml:space="preserve">(50) </w:t>
      </w:r>
      <w:bookmarkEnd w:id="50"/>
      <w:r w:rsidRPr="00B167D2">
        <w:rPr>
          <w:rFonts w:ascii="Times New Roman" w:hAnsi="Times New Roman" w:cs="Times New Roman"/>
          <w:iCs/>
          <w:color w:val="303030"/>
          <w:sz w:val="18"/>
          <w:szCs w:val="18"/>
          <w:lang w:val="en-US"/>
        </w:rPr>
        <w:t xml:space="preserve">Bruce-Keller AJ, Salbaum JM, Luo M, Blanchard E 4th, Taylor CM, Welsh DA, Berthoud HR </w:t>
      </w:r>
      <w:r w:rsidRPr="00B167D2">
        <w:rPr>
          <w:rFonts w:ascii="Times New Roman" w:hAnsi="Times New Roman" w:cs="Times New Roman"/>
          <w:color w:val="303030"/>
          <w:sz w:val="18"/>
          <w:szCs w:val="18"/>
          <w:shd w:val="clear" w:color="auto" w:fill="FFFFFF"/>
          <w:lang w:val="en-US"/>
        </w:rPr>
        <w:t xml:space="preserve">Obese-type gut microbiota induce neurobehavioral changes in the absence of obesity. </w:t>
      </w:r>
      <w:r w:rsidRPr="00B167D2">
        <w:rPr>
          <w:rFonts w:ascii="Times New Roman" w:hAnsi="Times New Roman" w:cs="Times New Roman"/>
          <w:iCs/>
          <w:color w:val="303030"/>
          <w:sz w:val="18"/>
          <w:szCs w:val="18"/>
          <w:lang w:val="en-US"/>
        </w:rPr>
        <w:t xml:space="preserve">Biol Psychiatry. </w:t>
      </w:r>
      <w:proofErr w:type="gramStart"/>
      <w:r w:rsidRPr="00B167D2">
        <w:rPr>
          <w:rFonts w:ascii="Times New Roman" w:hAnsi="Times New Roman" w:cs="Times New Roman"/>
          <w:iCs/>
          <w:color w:val="303030"/>
          <w:sz w:val="18"/>
          <w:szCs w:val="18"/>
          <w:lang w:val="en-US"/>
        </w:rPr>
        <w:t>2015</w:t>
      </w:r>
      <w:proofErr w:type="gramEnd"/>
      <w:r w:rsidRPr="00B167D2">
        <w:rPr>
          <w:rFonts w:ascii="Times New Roman" w:hAnsi="Times New Roman" w:cs="Times New Roman"/>
          <w:iCs/>
          <w:color w:val="303030"/>
          <w:sz w:val="18"/>
          <w:szCs w:val="18"/>
          <w:lang w:val="en-US"/>
        </w:rPr>
        <w:t xml:space="preserve"> Apr 1; 77(7):607-15. </w:t>
      </w:r>
      <w:r w:rsidRPr="00B167D2">
        <w:rPr>
          <w:rFonts w:ascii="Times New Roman" w:hAnsi="Times New Roman" w:cs="Times New Roman"/>
          <w:color w:val="303030"/>
          <w:sz w:val="18"/>
          <w:szCs w:val="18"/>
          <w:lang w:val="en-US"/>
        </w:rPr>
        <w:t>[</w:t>
      </w:r>
      <w:hyperlink r:id="rId67" w:history="1">
        <w:r w:rsidRPr="00B167D2">
          <w:rPr>
            <w:rStyle w:val="Collegamentoipertestuale"/>
            <w:rFonts w:ascii="Times New Roman" w:hAnsi="Times New Roman" w:cs="Times New Roman"/>
            <w:color w:val="642A8F"/>
            <w:sz w:val="18"/>
            <w:szCs w:val="18"/>
            <w:lang w:val="en-US"/>
          </w:rPr>
          <w:t>PubMed</w:t>
        </w:r>
      </w:hyperlink>
      <w:r w:rsidRPr="00B167D2">
        <w:rPr>
          <w:rFonts w:ascii="Times New Roman" w:hAnsi="Times New Roman" w:cs="Times New Roman"/>
          <w:color w:val="303030"/>
          <w:sz w:val="18"/>
          <w:szCs w:val="18"/>
          <w:lang w:val="en-US"/>
        </w:rPr>
        <w:t xml:space="preserve">] </w:t>
      </w:r>
    </w:p>
    <w:p w:rsidR="0017616E" w:rsidRPr="00B167D2" w:rsidRDefault="00D8112C" w:rsidP="0017616E">
      <w:pPr>
        <w:shd w:val="clear" w:color="auto" w:fill="FFFFFF"/>
        <w:spacing w:after="0" w:line="240" w:lineRule="auto"/>
        <w:jc w:val="both"/>
        <w:rPr>
          <w:rFonts w:ascii="Times New Roman" w:hAnsi="Times New Roman" w:cs="Times New Roman"/>
          <w:color w:val="222222"/>
          <w:spacing w:val="3"/>
          <w:sz w:val="18"/>
          <w:szCs w:val="18"/>
        </w:rPr>
      </w:pPr>
      <w:bookmarkStart w:id="51" w:name="cinquantuno"/>
      <w:r w:rsidRPr="00B167D2">
        <w:rPr>
          <w:rFonts w:ascii="Times New Roman" w:hAnsi="Times New Roman" w:cs="Times New Roman"/>
          <w:color w:val="222222"/>
          <w:spacing w:val="3"/>
          <w:sz w:val="18"/>
          <w:szCs w:val="18"/>
        </w:rPr>
        <w:t xml:space="preserve">(51) </w:t>
      </w:r>
      <w:bookmarkEnd w:id="51"/>
      <w:r w:rsidR="0017616E" w:rsidRPr="00B167D2">
        <w:rPr>
          <w:rFonts w:ascii="Times New Roman" w:hAnsi="Times New Roman" w:cs="Times New Roman"/>
          <w:color w:val="222222"/>
          <w:spacing w:val="3"/>
          <w:sz w:val="18"/>
          <w:szCs w:val="18"/>
        </w:rPr>
        <w:t>Karatela, R.; Sainani, G. Plasma homocysteine in obese, overweight and normal weight hypertensives and normotensives.</w:t>
      </w:r>
      <w:r w:rsidR="0017616E" w:rsidRPr="00B167D2">
        <w:rPr>
          <w:rStyle w:val="apple-converted-space"/>
          <w:rFonts w:ascii="Times New Roman" w:hAnsi="Times New Roman" w:cs="Times New Roman"/>
          <w:color w:val="222222"/>
          <w:spacing w:val="3"/>
          <w:sz w:val="18"/>
          <w:szCs w:val="18"/>
        </w:rPr>
        <w:t> </w:t>
      </w:r>
      <w:r w:rsidR="0017616E" w:rsidRPr="00B167D2">
        <w:rPr>
          <w:rStyle w:val="html-italic"/>
          <w:rFonts w:ascii="Times New Roman" w:hAnsi="Times New Roman" w:cs="Times New Roman"/>
          <w:i/>
          <w:iCs/>
          <w:color w:val="222222"/>
          <w:spacing w:val="3"/>
          <w:sz w:val="18"/>
          <w:szCs w:val="18"/>
        </w:rPr>
        <w:t>Indian Heart J.</w:t>
      </w:r>
      <w:r w:rsidR="0017616E" w:rsidRPr="00B167D2">
        <w:rPr>
          <w:rStyle w:val="apple-converted-space"/>
          <w:rFonts w:ascii="Times New Roman" w:hAnsi="Times New Roman" w:cs="Times New Roman"/>
          <w:color w:val="222222"/>
          <w:spacing w:val="3"/>
          <w:sz w:val="18"/>
          <w:szCs w:val="18"/>
        </w:rPr>
        <w:t> </w:t>
      </w:r>
      <w:r w:rsidR="0017616E" w:rsidRPr="00B167D2">
        <w:rPr>
          <w:rFonts w:ascii="Times New Roman" w:hAnsi="Times New Roman" w:cs="Times New Roman"/>
          <w:b/>
          <w:bCs/>
          <w:color w:val="222222"/>
          <w:spacing w:val="3"/>
          <w:sz w:val="18"/>
          <w:szCs w:val="18"/>
        </w:rPr>
        <w:t>2009</w:t>
      </w:r>
      <w:r w:rsidR="0017616E" w:rsidRPr="00B167D2">
        <w:rPr>
          <w:rFonts w:ascii="Times New Roman" w:hAnsi="Times New Roman" w:cs="Times New Roman"/>
          <w:color w:val="222222"/>
          <w:spacing w:val="3"/>
          <w:sz w:val="18"/>
          <w:szCs w:val="18"/>
        </w:rPr>
        <w:t>,</w:t>
      </w:r>
      <w:r w:rsidR="0017616E" w:rsidRPr="00B167D2">
        <w:rPr>
          <w:rStyle w:val="apple-converted-space"/>
          <w:rFonts w:ascii="Times New Roman" w:hAnsi="Times New Roman" w:cs="Times New Roman"/>
          <w:color w:val="222222"/>
          <w:spacing w:val="3"/>
          <w:sz w:val="18"/>
          <w:szCs w:val="18"/>
        </w:rPr>
        <w:t> </w:t>
      </w:r>
      <w:r w:rsidR="0017616E" w:rsidRPr="00B167D2">
        <w:rPr>
          <w:rStyle w:val="html-italic"/>
          <w:rFonts w:ascii="Times New Roman" w:hAnsi="Times New Roman" w:cs="Times New Roman"/>
          <w:i/>
          <w:iCs/>
          <w:color w:val="222222"/>
          <w:spacing w:val="3"/>
          <w:sz w:val="18"/>
          <w:szCs w:val="18"/>
        </w:rPr>
        <w:t>61</w:t>
      </w:r>
      <w:r w:rsidR="0017616E" w:rsidRPr="00B167D2">
        <w:rPr>
          <w:rFonts w:ascii="Times New Roman" w:hAnsi="Times New Roman" w:cs="Times New Roman"/>
          <w:color w:val="222222"/>
          <w:spacing w:val="3"/>
          <w:sz w:val="18"/>
          <w:szCs w:val="18"/>
        </w:rPr>
        <w:t>, 156–159. [</w:t>
      </w:r>
      <w:hyperlink r:id="rId68" w:tgtFrame="_blank" w:history="1">
        <w:r w:rsidR="0017616E" w:rsidRPr="00B167D2">
          <w:rPr>
            <w:rStyle w:val="Collegamentoipertestuale"/>
            <w:rFonts w:ascii="Times New Roman" w:hAnsi="Times New Roman" w:cs="Times New Roman"/>
            <w:color w:val="3156A2"/>
            <w:spacing w:val="3"/>
            <w:sz w:val="18"/>
            <w:szCs w:val="18"/>
          </w:rPr>
          <w:t>PubMed</w:t>
        </w:r>
      </w:hyperlink>
      <w:r w:rsidR="0017616E" w:rsidRPr="00B167D2">
        <w:rPr>
          <w:rFonts w:ascii="Times New Roman" w:hAnsi="Times New Roman" w:cs="Times New Roman"/>
          <w:color w:val="222222"/>
          <w:spacing w:val="3"/>
          <w:sz w:val="18"/>
          <w:szCs w:val="18"/>
        </w:rPr>
        <w:t>]</w:t>
      </w:r>
    </w:p>
    <w:p w:rsidR="00D8112C" w:rsidRPr="00B167D2" w:rsidRDefault="00244B8C" w:rsidP="00D8112C">
      <w:pPr>
        <w:rPr>
          <w:rFonts w:ascii="Times New Roman" w:hAnsi="Times New Roman" w:cs="Times New Roman"/>
          <w:color w:val="303030"/>
          <w:sz w:val="18"/>
          <w:szCs w:val="18"/>
          <w:lang w:val="en-US"/>
        </w:rPr>
      </w:pPr>
      <w:bookmarkStart w:id="52" w:name="cinquantadue"/>
      <w:r w:rsidRPr="00B167D2">
        <w:rPr>
          <w:rFonts w:ascii="Times New Roman" w:hAnsi="Times New Roman" w:cs="Times New Roman"/>
          <w:iCs/>
          <w:color w:val="303030"/>
          <w:sz w:val="18"/>
          <w:szCs w:val="18"/>
          <w:lang w:val="en-US"/>
        </w:rPr>
        <w:br/>
      </w:r>
      <w:r w:rsidR="00D8112C" w:rsidRPr="00B167D2">
        <w:rPr>
          <w:rFonts w:ascii="Times New Roman" w:hAnsi="Times New Roman" w:cs="Times New Roman"/>
          <w:iCs/>
          <w:color w:val="303030"/>
          <w:sz w:val="18"/>
          <w:szCs w:val="18"/>
          <w:lang w:val="en-US"/>
        </w:rPr>
        <w:t xml:space="preserve">(52) </w:t>
      </w:r>
      <w:bookmarkEnd w:id="52"/>
      <w:r w:rsidR="00D8112C" w:rsidRPr="00B167D2">
        <w:rPr>
          <w:rFonts w:ascii="Times New Roman" w:hAnsi="Times New Roman" w:cs="Times New Roman"/>
          <w:iCs/>
          <w:color w:val="303030"/>
          <w:sz w:val="18"/>
          <w:szCs w:val="18"/>
          <w:lang w:val="en-US"/>
        </w:rPr>
        <w:t xml:space="preserve">Cani PD, Possemiers S, Van de Wiele T, Guiot Y, Everard A, Rottier O, Geurts L, Naslain D, Neyrinck A, Lambert DM, Muccioli GG, Delzenne NM </w:t>
      </w:r>
      <w:r w:rsidR="00D8112C" w:rsidRPr="00B167D2">
        <w:rPr>
          <w:rFonts w:ascii="Times New Roman" w:hAnsi="Times New Roman" w:cs="Times New Roman"/>
          <w:color w:val="303030"/>
          <w:sz w:val="18"/>
          <w:szCs w:val="18"/>
          <w:shd w:val="clear" w:color="auto" w:fill="FFFFFF"/>
          <w:lang w:val="en-US"/>
        </w:rPr>
        <w:t xml:space="preserve">Changes in gut </w:t>
      </w:r>
      <w:r w:rsidR="00D8112C" w:rsidRPr="00B167D2">
        <w:rPr>
          <w:rFonts w:ascii="Times New Roman" w:hAnsi="Times New Roman" w:cs="Times New Roman"/>
          <w:color w:val="303030"/>
          <w:sz w:val="18"/>
          <w:szCs w:val="18"/>
          <w:shd w:val="clear" w:color="auto" w:fill="FFFFFF"/>
          <w:lang w:val="en-US"/>
        </w:rPr>
        <w:t xml:space="preserve">microbiota control inflammation in obese mice through a mechanism involving GLP-2-driven improvement of gut permeability. </w:t>
      </w:r>
      <w:r w:rsidR="00D8112C" w:rsidRPr="00B167D2">
        <w:rPr>
          <w:rFonts w:ascii="Times New Roman" w:hAnsi="Times New Roman" w:cs="Times New Roman"/>
          <w:iCs/>
          <w:color w:val="303030"/>
          <w:sz w:val="18"/>
          <w:szCs w:val="18"/>
          <w:lang w:val="en-US"/>
        </w:rPr>
        <w:t xml:space="preserve">Gut. </w:t>
      </w:r>
      <w:proofErr w:type="gramStart"/>
      <w:r w:rsidR="00D8112C" w:rsidRPr="00B167D2">
        <w:rPr>
          <w:rFonts w:ascii="Times New Roman" w:hAnsi="Times New Roman" w:cs="Times New Roman"/>
          <w:iCs/>
          <w:color w:val="303030"/>
          <w:sz w:val="18"/>
          <w:szCs w:val="18"/>
          <w:lang w:val="en-US"/>
        </w:rPr>
        <w:t>2009</w:t>
      </w:r>
      <w:proofErr w:type="gramEnd"/>
      <w:r w:rsidR="00D8112C" w:rsidRPr="00B167D2">
        <w:rPr>
          <w:rFonts w:ascii="Times New Roman" w:hAnsi="Times New Roman" w:cs="Times New Roman"/>
          <w:iCs/>
          <w:color w:val="303030"/>
          <w:sz w:val="18"/>
          <w:szCs w:val="18"/>
          <w:lang w:val="en-US"/>
        </w:rPr>
        <w:t xml:space="preserve"> Aug; 58(8):1091-103. </w:t>
      </w:r>
      <w:r w:rsidR="00D8112C" w:rsidRPr="00B167D2">
        <w:rPr>
          <w:rFonts w:ascii="Times New Roman" w:hAnsi="Times New Roman" w:cs="Times New Roman"/>
          <w:color w:val="303030"/>
          <w:sz w:val="18"/>
          <w:szCs w:val="18"/>
          <w:lang w:val="en-US"/>
        </w:rPr>
        <w:t>[</w:t>
      </w:r>
      <w:hyperlink r:id="rId69" w:history="1">
        <w:r w:rsidR="00D8112C" w:rsidRPr="00B167D2">
          <w:rPr>
            <w:rStyle w:val="Collegamentoipertestuale"/>
            <w:rFonts w:ascii="Times New Roman" w:hAnsi="Times New Roman" w:cs="Times New Roman"/>
            <w:color w:val="642A8F"/>
            <w:sz w:val="18"/>
            <w:szCs w:val="18"/>
            <w:lang w:val="en-US"/>
          </w:rPr>
          <w:t>PubMed</w:t>
        </w:r>
      </w:hyperlink>
      <w:r w:rsidR="00D8112C" w:rsidRPr="00B167D2">
        <w:rPr>
          <w:rFonts w:ascii="Times New Roman" w:hAnsi="Times New Roman" w:cs="Times New Roman"/>
          <w:color w:val="303030"/>
          <w:sz w:val="18"/>
          <w:szCs w:val="18"/>
          <w:lang w:val="en-US"/>
        </w:rPr>
        <w:t>]</w:t>
      </w:r>
    </w:p>
    <w:p w:rsidR="00D8112C" w:rsidRPr="00B167D2" w:rsidRDefault="00D8112C" w:rsidP="00D8112C">
      <w:pPr>
        <w:rPr>
          <w:rFonts w:ascii="Times New Roman" w:hAnsi="Times New Roman" w:cs="Times New Roman"/>
          <w:color w:val="303030"/>
          <w:sz w:val="18"/>
          <w:szCs w:val="18"/>
          <w:lang w:val="en-US"/>
        </w:rPr>
      </w:pPr>
      <w:bookmarkStart w:id="53" w:name="cinquantatre"/>
      <w:r w:rsidRPr="00B167D2">
        <w:rPr>
          <w:rFonts w:ascii="Times New Roman" w:hAnsi="Times New Roman" w:cs="Times New Roman"/>
          <w:iCs/>
          <w:color w:val="303030"/>
          <w:sz w:val="18"/>
          <w:szCs w:val="18"/>
          <w:lang w:val="en-US"/>
        </w:rPr>
        <w:t xml:space="preserve">(53) </w:t>
      </w:r>
      <w:bookmarkEnd w:id="53"/>
      <w:r w:rsidRPr="00B167D2">
        <w:rPr>
          <w:rFonts w:ascii="Times New Roman" w:hAnsi="Times New Roman" w:cs="Times New Roman"/>
          <w:iCs/>
          <w:color w:val="303030"/>
          <w:sz w:val="18"/>
          <w:szCs w:val="18"/>
          <w:lang w:val="en-US"/>
        </w:rPr>
        <w:t>Braniste V, Al-Asmakh M, Kowal C, Anuar F, Abbaspour A, Tóth M, Korecka A, Bakocevic N, Ng LG, Kundu P, Gulyás B, Halldin C, Hultenby K, Nilsson H, Hebert H, Volpe BT, Diamond B, Pettersson S</w:t>
      </w:r>
      <w:r w:rsidRPr="00B167D2">
        <w:rPr>
          <w:rFonts w:ascii="Times New Roman" w:hAnsi="Times New Roman" w:cs="Times New Roman"/>
          <w:color w:val="303030"/>
          <w:sz w:val="18"/>
          <w:szCs w:val="18"/>
          <w:shd w:val="clear" w:color="auto" w:fill="FFFFFF"/>
          <w:lang w:val="en-US"/>
        </w:rPr>
        <w:t xml:space="preserve"> The gut microbiota influences blood-brain barrier permeability in mice. </w:t>
      </w:r>
      <w:r w:rsidRPr="00B167D2">
        <w:rPr>
          <w:rFonts w:ascii="Times New Roman" w:hAnsi="Times New Roman" w:cs="Times New Roman"/>
          <w:iCs/>
          <w:color w:val="303030"/>
          <w:sz w:val="18"/>
          <w:szCs w:val="18"/>
          <w:lang w:val="en-US"/>
        </w:rPr>
        <w:t>Sci Transl Med. 2014 Nov 19</w:t>
      </w:r>
      <w:proofErr w:type="gramStart"/>
      <w:r w:rsidRPr="00B167D2">
        <w:rPr>
          <w:rFonts w:ascii="Times New Roman" w:hAnsi="Times New Roman" w:cs="Times New Roman"/>
          <w:iCs/>
          <w:color w:val="303030"/>
          <w:sz w:val="18"/>
          <w:szCs w:val="18"/>
          <w:lang w:val="en-US"/>
        </w:rPr>
        <w:t>;</w:t>
      </w:r>
      <w:proofErr w:type="gramEnd"/>
      <w:r w:rsidRPr="00B167D2">
        <w:rPr>
          <w:rFonts w:ascii="Times New Roman" w:hAnsi="Times New Roman" w:cs="Times New Roman"/>
          <w:iCs/>
          <w:color w:val="303030"/>
          <w:sz w:val="18"/>
          <w:szCs w:val="18"/>
          <w:lang w:val="en-US"/>
        </w:rPr>
        <w:t xml:space="preserve"> 6(263):263ra158. </w:t>
      </w:r>
      <w:r w:rsidRPr="00B167D2">
        <w:rPr>
          <w:rFonts w:ascii="Times New Roman" w:hAnsi="Times New Roman" w:cs="Times New Roman"/>
          <w:color w:val="303030"/>
          <w:sz w:val="18"/>
          <w:szCs w:val="18"/>
          <w:lang w:val="en-US"/>
        </w:rPr>
        <w:t>[</w:t>
      </w:r>
      <w:hyperlink r:id="rId70" w:history="1">
        <w:r w:rsidRPr="00B167D2">
          <w:rPr>
            <w:rStyle w:val="Collegamentoipertestuale"/>
            <w:rFonts w:ascii="Times New Roman" w:hAnsi="Times New Roman" w:cs="Times New Roman"/>
            <w:color w:val="642A8F"/>
            <w:sz w:val="18"/>
            <w:szCs w:val="18"/>
            <w:lang w:val="en-US"/>
          </w:rPr>
          <w:t>PubMed</w:t>
        </w:r>
      </w:hyperlink>
      <w:r w:rsidRPr="00B167D2">
        <w:rPr>
          <w:rFonts w:ascii="Times New Roman" w:hAnsi="Times New Roman" w:cs="Times New Roman"/>
          <w:color w:val="303030"/>
          <w:sz w:val="18"/>
          <w:szCs w:val="18"/>
          <w:lang w:val="en-US"/>
        </w:rPr>
        <w:t xml:space="preserve">] </w:t>
      </w:r>
    </w:p>
    <w:p w:rsidR="00D8112C" w:rsidRPr="00B167D2" w:rsidRDefault="00D8112C" w:rsidP="00D8112C">
      <w:pPr>
        <w:rPr>
          <w:rFonts w:ascii="Times New Roman" w:hAnsi="Times New Roman" w:cs="Times New Roman"/>
          <w:color w:val="303030"/>
          <w:sz w:val="18"/>
          <w:szCs w:val="18"/>
        </w:rPr>
      </w:pPr>
      <w:bookmarkStart w:id="54" w:name="cinquantaquattro"/>
      <w:r w:rsidRPr="00B167D2">
        <w:rPr>
          <w:rFonts w:ascii="Times New Roman" w:hAnsi="Times New Roman" w:cs="Times New Roman"/>
          <w:iCs/>
          <w:color w:val="303030"/>
          <w:sz w:val="18"/>
          <w:szCs w:val="18"/>
          <w:lang w:val="en-US"/>
        </w:rPr>
        <w:t xml:space="preserve">(54) </w:t>
      </w:r>
      <w:bookmarkEnd w:id="54"/>
      <w:r w:rsidRPr="00B167D2">
        <w:rPr>
          <w:rFonts w:ascii="Times New Roman" w:hAnsi="Times New Roman" w:cs="Times New Roman"/>
          <w:iCs/>
          <w:color w:val="303030"/>
          <w:sz w:val="18"/>
          <w:szCs w:val="18"/>
          <w:lang w:val="en-US"/>
        </w:rPr>
        <w:t xml:space="preserve">Rainone V, Schneider L, </w:t>
      </w:r>
      <w:proofErr w:type="gramStart"/>
      <w:r w:rsidRPr="00B167D2">
        <w:rPr>
          <w:rFonts w:ascii="Times New Roman" w:hAnsi="Times New Roman" w:cs="Times New Roman"/>
          <w:iCs/>
          <w:color w:val="303030"/>
          <w:sz w:val="18"/>
          <w:szCs w:val="18"/>
          <w:lang w:val="en-US"/>
        </w:rPr>
        <w:t>Saulle</w:t>
      </w:r>
      <w:proofErr w:type="gramEnd"/>
      <w:r w:rsidRPr="00B167D2">
        <w:rPr>
          <w:rFonts w:ascii="Times New Roman" w:hAnsi="Times New Roman" w:cs="Times New Roman"/>
          <w:iCs/>
          <w:color w:val="303030"/>
          <w:sz w:val="18"/>
          <w:szCs w:val="18"/>
          <w:lang w:val="en-US"/>
        </w:rPr>
        <w:t xml:space="preserve"> I, Ricci C, Biasin M, Al-Daghri NM, Giani E, Zuccotti GV, Clerici M, Trabattoni D</w:t>
      </w:r>
      <w:r w:rsidRPr="00B167D2">
        <w:rPr>
          <w:rFonts w:ascii="Times New Roman" w:hAnsi="Times New Roman" w:cs="Times New Roman"/>
          <w:color w:val="303030"/>
          <w:sz w:val="18"/>
          <w:szCs w:val="18"/>
          <w:shd w:val="clear" w:color="auto" w:fill="FFFFFF"/>
          <w:lang w:val="en-US"/>
        </w:rPr>
        <w:t xml:space="preserve"> Upregulation of inflammasome activity and increased gut permeability are associated with obesity in children and adolescents. </w:t>
      </w:r>
      <w:r w:rsidRPr="00B167D2">
        <w:rPr>
          <w:rFonts w:ascii="Times New Roman" w:hAnsi="Times New Roman" w:cs="Times New Roman"/>
          <w:iCs/>
          <w:color w:val="303030"/>
          <w:sz w:val="18"/>
          <w:szCs w:val="18"/>
        </w:rPr>
        <w:t xml:space="preserve">Int J Obes (Lond). 2016 Jun; 40(6):1026-33. </w:t>
      </w:r>
      <w:r w:rsidRPr="00B167D2">
        <w:rPr>
          <w:rFonts w:ascii="Times New Roman" w:hAnsi="Times New Roman" w:cs="Times New Roman"/>
          <w:color w:val="303030"/>
          <w:sz w:val="18"/>
          <w:szCs w:val="18"/>
        </w:rPr>
        <w:t>[</w:t>
      </w:r>
      <w:hyperlink r:id="rId71" w:history="1">
        <w:r w:rsidRPr="00B167D2">
          <w:rPr>
            <w:rStyle w:val="Collegamentoipertestuale"/>
            <w:rFonts w:ascii="Times New Roman" w:hAnsi="Times New Roman" w:cs="Times New Roman"/>
            <w:color w:val="642A8F"/>
            <w:sz w:val="18"/>
            <w:szCs w:val="18"/>
          </w:rPr>
          <w:t>PubMed</w:t>
        </w:r>
      </w:hyperlink>
      <w:r w:rsidRPr="00B167D2">
        <w:rPr>
          <w:rFonts w:ascii="Times New Roman" w:hAnsi="Times New Roman" w:cs="Times New Roman"/>
          <w:color w:val="303030"/>
          <w:sz w:val="18"/>
          <w:szCs w:val="18"/>
        </w:rPr>
        <w:t xml:space="preserve">] </w:t>
      </w:r>
    </w:p>
    <w:p w:rsidR="00D8112C" w:rsidRPr="00B167D2" w:rsidRDefault="00D8112C" w:rsidP="00D8112C">
      <w:pPr>
        <w:shd w:val="clear" w:color="auto" w:fill="FFFFFF"/>
        <w:spacing w:before="100" w:beforeAutospacing="1" w:after="100" w:afterAutospacing="1" w:line="240" w:lineRule="auto"/>
        <w:rPr>
          <w:rFonts w:ascii="Times New Roman" w:hAnsi="Times New Roman" w:cs="Times New Roman"/>
          <w:color w:val="000000"/>
          <w:sz w:val="18"/>
          <w:szCs w:val="18"/>
          <w:lang w:val="en-US"/>
        </w:rPr>
      </w:pPr>
      <w:bookmarkStart w:id="55" w:name="cinquantacinque"/>
      <w:r w:rsidRPr="00B167D2">
        <w:rPr>
          <w:rStyle w:val="mixed-citation"/>
          <w:rFonts w:ascii="Times New Roman" w:hAnsi="Times New Roman" w:cs="Times New Roman"/>
          <w:color w:val="000000"/>
          <w:sz w:val="18"/>
          <w:szCs w:val="18"/>
        </w:rPr>
        <w:t xml:space="preserve">(55) </w:t>
      </w:r>
      <w:bookmarkEnd w:id="55"/>
      <w:r w:rsidRPr="00B167D2">
        <w:rPr>
          <w:rStyle w:val="mixed-citation"/>
          <w:rFonts w:ascii="Times New Roman" w:hAnsi="Times New Roman" w:cs="Times New Roman"/>
          <w:color w:val="000000"/>
          <w:sz w:val="18"/>
          <w:szCs w:val="18"/>
        </w:rPr>
        <w:t>Maffeis C., Martina A., Corradi M., Quarella S., Nori N., Torriani S., et al</w:t>
      </w:r>
      <w:proofErr w:type="gramStart"/>
      <w:r w:rsidRPr="00B167D2">
        <w:rPr>
          <w:rStyle w:val="mixed-citation"/>
          <w:rFonts w:ascii="Times New Roman" w:hAnsi="Times New Roman" w:cs="Times New Roman"/>
          <w:color w:val="000000"/>
          <w:sz w:val="18"/>
          <w:szCs w:val="18"/>
        </w:rPr>
        <w:t>. .</w:t>
      </w:r>
      <w:proofErr w:type="gramEnd"/>
      <w:r w:rsidRPr="00B167D2">
        <w:rPr>
          <w:rStyle w:val="mixed-citation"/>
          <w:rFonts w:ascii="Times New Roman" w:hAnsi="Times New Roman" w:cs="Times New Roman"/>
          <w:color w:val="000000"/>
          <w:sz w:val="18"/>
          <w:szCs w:val="18"/>
        </w:rPr>
        <w:t xml:space="preserve"> </w:t>
      </w:r>
      <w:r w:rsidRPr="00B167D2">
        <w:rPr>
          <w:rStyle w:val="mixed-citation"/>
          <w:rFonts w:ascii="Times New Roman" w:hAnsi="Times New Roman" w:cs="Times New Roman"/>
          <w:color w:val="000000"/>
          <w:sz w:val="18"/>
          <w:szCs w:val="18"/>
          <w:lang w:val="en-US"/>
        </w:rPr>
        <w:t>(2016).</w:t>
      </w:r>
      <w:r w:rsidRPr="00B167D2">
        <w:rPr>
          <w:rStyle w:val="apple-converted-space"/>
          <w:rFonts w:ascii="Times New Roman" w:hAnsi="Times New Roman" w:cs="Times New Roman"/>
          <w:color w:val="000000"/>
          <w:sz w:val="18"/>
          <w:szCs w:val="18"/>
          <w:lang w:val="en-US"/>
        </w:rPr>
        <w:t> </w:t>
      </w:r>
      <w:r w:rsidRPr="00B167D2">
        <w:rPr>
          <w:rStyle w:val="ref-title"/>
          <w:rFonts w:ascii="Times New Roman" w:hAnsi="Times New Roman" w:cs="Times New Roman"/>
          <w:color w:val="000000"/>
          <w:sz w:val="18"/>
          <w:szCs w:val="18"/>
          <w:lang w:val="en-US"/>
        </w:rPr>
        <w:t>Association between intestinal permeability and faecal microbiota composition in Italian children with beta cell autoimmunity at risk for type 1 diabetes</w:t>
      </w:r>
      <w:r w:rsidRPr="00B167D2">
        <w:rPr>
          <w:rStyle w:val="mixed-citation"/>
          <w:rFonts w:ascii="Times New Roman" w:hAnsi="Times New Roman" w:cs="Times New Roman"/>
          <w:color w:val="000000"/>
          <w:sz w:val="18"/>
          <w:szCs w:val="18"/>
          <w:lang w:val="en-US"/>
        </w:rPr>
        <w:t>.</w:t>
      </w:r>
      <w:r w:rsidRPr="00B167D2">
        <w:rPr>
          <w:rStyle w:val="apple-converted-space"/>
          <w:rFonts w:ascii="Times New Roman" w:hAnsi="Times New Roman" w:cs="Times New Roman"/>
          <w:color w:val="000000"/>
          <w:sz w:val="18"/>
          <w:szCs w:val="18"/>
          <w:lang w:val="en-US"/>
        </w:rPr>
        <w:t> </w:t>
      </w:r>
      <w:r w:rsidRPr="00B167D2">
        <w:rPr>
          <w:rStyle w:val="ref-journal"/>
          <w:rFonts w:ascii="Times New Roman" w:hAnsi="Times New Roman" w:cs="Times New Roman"/>
          <w:color w:val="000000"/>
          <w:sz w:val="18"/>
          <w:szCs w:val="18"/>
          <w:lang w:val="en-US"/>
        </w:rPr>
        <w:t>Diabetes Metab. Res. Rev.</w:t>
      </w:r>
      <w:r w:rsidRPr="00B167D2">
        <w:rPr>
          <w:rStyle w:val="apple-converted-space"/>
          <w:rFonts w:ascii="Times New Roman" w:hAnsi="Times New Roman" w:cs="Times New Roman"/>
          <w:color w:val="000000"/>
          <w:sz w:val="18"/>
          <w:szCs w:val="18"/>
          <w:lang w:val="en-US"/>
        </w:rPr>
        <w:t> </w:t>
      </w:r>
      <w:r w:rsidRPr="00B167D2">
        <w:rPr>
          <w:rStyle w:val="ref-vol"/>
          <w:rFonts w:ascii="Times New Roman" w:hAnsi="Times New Roman" w:cs="Times New Roman"/>
          <w:color w:val="000000"/>
          <w:sz w:val="18"/>
          <w:szCs w:val="18"/>
          <w:lang w:val="en-US"/>
        </w:rPr>
        <w:t>32</w:t>
      </w:r>
      <w:r w:rsidRPr="00B167D2">
        <w:rPr>
          <w:rStyle w:val="mixed-citation"/>
          <w:rFonts w:ascii="Times New Roman" w:hAnsi="Times New Roman" w:cs="Times New Roman"/>
          <w:color w:val="000000"/>
          <w:sz w:val="18"/>
          <w:szCs w:val="18"/>
          <w:lang w:val="en-US"/>
        </w:rPr>
        <w:t>, 700–709. 10.1002/</w:t>
      </w:r>
      <w:proofErr w:type="gramStart"/>
      <w:r w:rsidRPr="00B167D2">
        <w:rPr>
          <w:rStyle w:val="mixed-citation"/>
          <w:rFonts w:ascii="Times New Roman" w:hAnsi="Times New Roman" w:cs="Times New Roman"/>
          <w:color w:val="000000"/>
          <w:sz w:val="18"/>
          <w:szCs w:val="18"/>
          <w:lang w:val="en-US"/>
        </w:rPr>
        <w:t>dmrr.2790</w:t>
      </w:r>
      <w:r w:rsidRPr="00B167D2">
        <w:rPr>
          <w:rStyle w:val="nowrap"/>
          <w:rFonts w:ascii="Times New Roman" w:hAnsi="Times New Roman" w:cs="Times New Roman"/>
          <w:color w:val="000000"/>
          <w:sz w:val="18"/>
          <w:szCs w:val="18"/>
          <w:lang w:val="en-US"/>
        </w:rPr>
        <w:t>[</w:t>
      </w:r>
      <w:proofErr w:type="gramEnd"/>
      <w:r w:rsidR="004674DD" w:rsidRPr="00B167D2">
        <w:rPr>
          <w:rStyle w:val="Collegamentoipertestuale"/>
          <w:rFonts w:ascii="Times New Roman" w:hAnsi="Times New Roman" w:cs="Times New Roman"/>
          <w:color w:val="642A8F"/>
          <w:sz w:val="18"/>
          <w:szCs w:val="18"/>
          <w:lang w:val="en-US"/>
        </w:rPr>
        <w:fldChar w:fldCharType="begin"/>
      </w:r>
      <w:r w:rsidR="004674DD" w:rsidRPr="00B167D2">
        <w:rPr>
          <w:rStyle w:val="Collegamentoipertestuale"/>
          <w:rFonts w:ascii="Times New Roman" w:hAnsi="Times New Roman" w:cs="Times New Roman"/>
          <w:color w:val="642A8F"/>
          <w:sz w:val="18"/>
          <w:szCs w:val="18"/>
          <w:lang w:val="en-US"/>
        </w:rPr>
        <w:instrText xml:space="preserve"> HYPERLINK "https://www.ncbi.nlm.nih.gov/pubmed/26891226" \t "pmc_ext" </w:instrText>
      </w:r>
      <w:r w:rsidR="004674DD" w:rsidRPr="00B167D2">
        <w:rPr>
          <w:rStyle w:val="Collegamentoipertestuale"/>
          <w:rFonts w:ascii="Times New Roman" w:hAnsi="Times New Roman" w:cs="Times New Roman"/>
          <w:color w:val="642A8F"/>
          <w:sz w:val="18"/>
          <w:szCs w:val="18"/>
          <w:lang w:val="en-US"/>
        </w:rPr>
        <w:fldChar w:fldCharType="separate"/>
      </w:r>
      <w:r w:rsidRPr="00B167D2">
        <w:rPr>
          <w:rStyle w:val="Collegamentoipertestuale"/>
          <w:rFonts w:ascii="Times New Roman" w:hAnsi="Times New Roman" w:cs="Times New Roman"/>
          <w:color w:val="642A8F"/>
          <w:sz w:val="18"/>
          <w:szCs w:val="18"/>
          <w:lang w:val="en-US"/>
        </w:rPr>
        <w:t>PubMed</w:t>
      </w:r>
      <w:r w:rsidR="004674DD" w:rsidRPr="00B167D2">
        <w:rPr>
          <w:rStyle w:val="Collegamentoipertestuale"/>
          <w:rFonts w:ascii="Times New Roman" w:hAnsi="Times New Roman" w:cs="Times New Roman"/>
          <w:color w:val="642A8F"/>
          <w:sz w:val="18"/>
          <w:szCs w:val="18"/>
          <w:lang w:val="en-US"/>
        </w:rPr>
        <w:fldChar w:fldCharType="end"/>
      </w:r>
      <w:r w:rsidRPr="00B167D2">
        <w:rPr>
          <w:rStyle w:val="nowrap"/>
          <w:rFonts w:ascii="Times New Roman" w:hAnsi="Times New Roman" w:cs="Times New Roman"/>
          <w:color w:val="000000"/>
          <w:sz w:val="18"/>
          <w:szCs w:val="18"/>
          <w:lang w:val="en-US"/>
        </w:rPr>
        <w:t>]</w:t>
      </w:r>
      <w:r w:rsidRPr="00B167D2">
        <w:rPr>
          <w:rStyle w:val="apple-converted-space"/>
          <w:rFonts w:ascii="Times New Roman" w:hAnsi="Times New Roman" w:cs="Times New Roman"/>
          <w:color w:val="000000"/>
          <w:sz w:val="18"/>
          <w:szCs w:val="18"/>
          <w:lang w:val="en-US"/>
        </w:rPr>
        <w:t> </w:t>
      </w:r>
      <w:r w:rsidRPr="00B167D2">
        <w:rPr>
          <w:rStyle w:val="nowrap"/>
          <w:rFonts w:ascii="Times New Roman" w:hAnsi="Times New Roman" w:cs="Times New Roman"/>
          <w:color w:val="000000"/>
          <w:sz w:val="18"/>
          <w:szCs w:val="18"/>
          <w:lang w:val="en-US"/>
        </w:rPr>
        <w:t>[</w:t>
      </w:r>
      <w:hyperlink r:id="rId72" w:tgtFrame="pmc_ext" w:history="1">
        <w:r w:rsidRPr="00B167D2">
          <w:rPr>
            <w:rStyle w:val="Collegamentoipertestuale"/>
            <w:rFonts w:ascii="Times New Roman" w:hAnsi="Times New Roman" w:cs="Times New Roman"/>
            <w:color w:val="642A8F"/>
            <w:sz w:val="18"/>
            <w:szCs w:val="18"/>
            <w:lang w:val="en-US"/>
          </w:rPr>
          <w:t>Cross Ref</w:t>
        </w:r>
      </w:hyperlink>
      <w:r w:rsidRPr="00B167D2">
        <w:rPr>
          <w:rStyle w:val="nowrap"/>
          <w:rFonts w:ascii="Times New Roman" w:hAnsi="Times New Roman" w:cs="Times New Roman"/>
          <w:color w:val="000000"/>
          <w:sz w:val="18"/>
          <w:szCs w:val="18"/>
          <w:lang w:val="en-US"/>
        </w:rPr>
        <w:t>]</w:t>
      </w:r>
    </w:p>
    <w:p w:rsidR="00D8112C" w:rsidRPr="00B167D2" w:rsidRDefault="00D8112C" w:rsidP="00D8112C">
      <w:pPr>
        <w:rPr>
          <w:rFonts w:ascii="Times New Roman" w:hAnsi="Times New Roman" w:cs="Times New Roman"/>
          <w:color w:val="303030"/>
          <w:sz w:val="18"/>
          <w:szCs w:val="18"/>
          <w:lang w:val="en-US"/>
        </w:rPr>
      </w:pPr>
      <w:bookmarkStart w:id="56" w:name="cinquantasei"/>
      <w:r w:rsidRPr="00B167D2">
        <w:rPr>
          <w:rFonts w:ascii="Times New Roman" w:hAnsi="Times New Roman" w:cs="Times New Roman"/>
          <w:iCs/>
          <w:color w:val="303030"/>
          <w:sz w:val="18"/>
          <w:szCs w:val="18"/>
          <w:lang w:val="en-US"/>
        </w:rPr>
        <w:t xml:space="preserve">(56) </w:t>
      </w:r>
      <w:bookmarkEnd w:id="56"/>
      <w:r w:rsidRPr="00B167D2">
        <w:rPr>
          <w:rFonts w:ascii="Times New Roman" w:hAnsi="Times New Roman" w:cs="Times New Roman"/>
          <w:iCs/>
          <w:color w:val="303030"/>
          <w:sz w:val="18"/>
          <w:szCs w:val="18"/>
          <w:lang w:val="en-US"/>
        </w:rPr>
        <w:t>Lam YY, Ha CW, Campbell CR, Mitchell AJ, Dinudom A, Oscarsson J, Cook DI, Hunt NH, Caterson ID, Holmes AJ, Storlien LH</w:t>
      </w:r>
      <w:r w:rsidRPr="00B167D2">
        <w:rPr>
          <w:rFonts w:ascii="Times New Roman" w:hAnsi="Times New Roman" w:cs="Times New Roman"/>
          <w:color w:val="303030"/>
          <w:sz w:val="18"/>
          <w:szCs w:val="18"/>
          <w:shd w:val="clear" w:color="auto" w:fill="FFFFFF"/>
          <w:lang w:val="en-US"/>
        </w:rPr>
        <w:t xml:space="preserve"> Increased gut permeability and microbiota change associate with mesenteric fat inflammation and metabolic dysfunction in diet-induced obese mice. </w:t>
      </w:r>
      <w:r w:rsidRPr="00B167D2">
        <w:rPr>
          <w:rFonts w:ascii="Times New Roman" w:hAnsi="Times New Roman" w:cs="Times New Roman"/>
          <w:iCs/>
          <w:color w:val="303030"/>
          <w:sz w:val="18"/>
          <w:szCs w:val="18"/>
          <w:lang w:val="en-US"/>
        </w:rPr>
        <w:t>PLoS One. 2012; 7(3):e34233</w:t>
      </w:r>
      <w:proofErr w:type="gramStart"/>
      <w:r w:rsidRPr="00B167D2">
        <w:rPr>
          <w:rFonts w:ascii="Times New Roman" w:hAnsi="Times New Roman" w:cs="Times New Roman"/>
          <w:iCs/>
          <w:color w:val="303030"/>
          <w:sz w:val="18"/>
          <w:szCs w:val="18"/>
          <w:lang w:val="en-US"/>
        </w:rPr>
        <w:t>.</w:t>
      </w:r>
      <w:r w:rsidRPr="00B167D2">
        <w:rPr>
          <w:rFonts w:ascii="Times New Roman" w:hAnsi="Times New Roman" w:cs="Times New Roman"/>
          <w:color w:val="303030"/>
          <w:sz w:val="18"/>
          <w:szCs w:val="18"/>
          <w:lang w:val="en-US"/>
        </w:rPr>
        <w:t>[</w:t>
      </w:r>
      <w:proofErr w:type="gramEnd"/>
      <w:r w:rsidR="004674DD" w:rsidRPr="00B167D2">
        <w:rPr>
          <w:rStyle w:val="Collegamentoipertestuale"/>
          <w:rFonts w:ascii="Times New Roman" w:hAnsi="Times New Roman" w:cs="Times New Roman"/>
          <w:color w:val="642A8F"/>
          <w:sz w:val="18"/>
          <w:szCs w:val="18"/>
          <w:lang w:val="en-US"/>
        </w:rPr>
        <w:fldChar w:fldCharType="begin"/>
      </w:r>
      <w:r w:rsidR="004674DD" w:rsidRPr="00B167D2">
        <w:rPr>
          <w:rStyle w:val="Collegamentoipertestuale"/>
          <w:rFonts w:ascii="Times New Roman" w:hAnsi="Times New Roman" w:cs="Times New Roman"/>
          <w:color w:val="642A8F"/>
          <w:sz w:val="18"/>
          <w:szCs w:val="18"/>
          <w:lang w:val="en-US"/>
        </w:rPr>
        <w:instrText xml:space="preserve"> HYPERLINK "https://www.ncbi.nlm.nih.gov/pubmed/22457829/" </w:instrText>
      </w:r>
      <w:r w:rsidR="004674DD" w:rsidRPr="00B167D2">
        <w:rPr>
          <w:rStyle w:val="Collegamentoipertestuale"/>
          <w:rFonts w:ascii="Times New Roman" w:hAnsi="Times New Roman" w:cs="Times New Roman"/>
          <w:color w:val="642A8F"/>
          <w:sz w:val="18"/>
          <w:szCs w:val="18"/>
          <w:lang w:val="en-US"/>
        </w:rPr>
        <w:fldChar w:fldCharType="separate"/>
      </w:r>
      <w:r w:rsidRPr="00B167D2">
        <w:rPr>
          <w:rStyle w:val="Collegamentoipertestuale"/>
          <w:rFonts w:ascii="Times New Roman" w:hAnsi="Times New Roman" w:cs="Times New Roman"/>
          <w:color w:val="642A8F"/>
          <w:sz w:val="18"/>
          <w:szCs w:val="18"/>
          <w:lang w:val="en-US"/>
        </w:rPr>
        <w:t>PubMed</w:t>
      </w:r>
      <w:r w:rsidR="004674DD" w:rsidRPr="00B167D2">
        <w:rPr>
          <w:rStyle w:val="Collegamentoipertestuale"/>
          <w:rFonts w:ascii="Times New Roman" w:hAnsi="Times New Roman" w:cs="Times New Roman"/>
          <w:color w:val="642A8F"/>
          <w:sz w:val="18"/>
          <w:szCs w:val="18"/>
          <w:lang w:val="en-US"/>
        </w:rPr>
        <w:fldChar w:fldCharType="end"/>
      </w:r>
      <w:r w:rsidRPr="00B167D2">
        <w:rPr>
          <w:rFonts w:ascii="Times New Roman" w:hAnsi="Times New Roman" w:cs="Times New Roman"/>
          <w:color w:val="303030"/>
          <w:sz w:val="18"/>
          <w:szCs w:val="18"/>
          <w:lang w:val="en-US"/>
        </w:rPr>
        <w:t xml:space="preserve">] </w:t>
      </w:r>
    </w:p>
    <w:p w:rsidR="00D8112C" w:rsidRPr="00B167D2" w:rsidRDefault="00D8112C" w:rsidP="00D8112C">
      <w:pPr>
        <w:rPr>
          <w:rFonts w:ascii="Times New Roman" w:hAnsi="Times New Roman" w:cs="Times New Roman"/>
          <w:color w:val="303030"/>
          <w:sz w:val="18"/>
          <w:szCs w:val="18"/>
          <w:lang w:val="en-US"/>
        </w:rPr>
      </w:pPr>
      <w:bookmarkStart w:id="57" w:name="cinquantasette"/>
      <w:r w:rsidRPr="00B167D2">
        <w:rPr>
          <w:rFonts w:ascii="Times New Roman" w:hAnsi="Times New Roman" w:cs="Times New Roman"/>
          <w:iCs/>
          <w:color w:val="303030"/>
          <w:sz w:val="18"/>
          <w:szCs w:val="18"/>
          <w:lang w:val="en-US"/>
        </w:rPr>
        <w:t xml:space="preserve">(57) </w:t>
      </w:r>
      <w:bookmarkEnd w:id="57"/>
      <w:r w:rsidRPr="00B167D2">
        <w:rPr>
          <w:rFonts w:ascii="Times New Roman" w:hAnsi="Times New Roman" w:cs="Times New Roman"/>
          <w:iCs/>
          <w:color w:val="303030"/>
          <w:sz w:val="18"/>
          <w:szCs w:val="18"/>
          <w:lang w:val="en-US"/>
        </w:rPr>
        <w:t>Griffiths EA, Duffy LC, Schanbacher FL, Qiao H, Dryja D, Leavens A, Rossman J, Rich G, Dirienzo D, Ogra PL</w:t>
      </w:r>
      <w:r w:rsidRPr="00B167D2">
        <w:rPr>
          <w:rFonts w:ascii="Times New Roman" w:hAnsi="Times New Roman" w:cs="Times New Roman"/>
          <w:color w:val="303030"/>
          <w:sz w:val="18"/>
          <w:szCs w:val="18"/>
          <w:shd w:val="clear" w:color="auto" w:fill="FFFFFF"/>
          <w:lang w:val="en-US"/>
        </w:rPr>
        <w:t xml:space="preserve"> In vivo effects of bifidobacteria and lactoferrin on gut endotoxin concentration and mucosal immunity in Balb/c mice. </w:t>
      </w:r>
      <w:r w:rsidRPr="00B167D2">
        <w:rPr>
          <w:rFonts w:ascii="Times New Roman" w:hAnsi="Times New Roman" w:cs="Times New Roman"/>
          <w:iCs/>
          <w:color w:val="303030"/>
          <w:sz w:val="18"/>
          <w:szCs w:val="18"/>
          <w:lang w:val="en-US"/>
        </w:rPr>
        <w:t>Dig Dis Sci. 2004 Apr; 49(4):579-89</w:t>
      </w:r>
      <w:proofErr w:type="gramStart"/>
      <w:r w:rsidRPr="00B167D2">
        <w:rPr>
          <w:rFonts w:ascii="Times New Roman" w:hAnsi="Times New Roman" w:cs="Times New Roman"/>
          <w:iCs/>
          <w:color w:val="303030"/>
          <w:sz w:val="18"/>
          <w:szCs w:val="18"/>
          <w:lang w:val="en-US"/>
        </w:rPr>
        <w:t>.</w:t>
      </w:r>
      <w:r w:rsidRPr="00B167D2">
        <w:rPr>
          <w:rFonts w:ascii="Times New Roman" w:hAnsi="Times New Roman" w:cs="Times New Roman"/>
          <w:color w:val="303030"/>
          <w:sz w:val="18"/>
          <w:szCs w:val="18"/>
          <w:lang w:val="en-US"/>
        </w:rPr>
        <w:t>[</w:t>
      </w:r>
      <w:proofErr w:type="gramEnd"/>
      <w:r w:rsidR="004674DD" w:rsidRPr="00B167D2">
        <w:rPr>
          <w:rStyle w:val="Collegamentoipertestuale"/>
          <w:rFonts w:ascii="Times New Roman" w:hAnsi="Times New Roman" w:cs="Times New Roman"/>
          <w:color w:val="642A8F"/>
          <w:sz w:val="18"/>
          <w:szCs w:val="18"/>
          <w:lang w:val="en-US"/>
        </w:rPr>
        <w:fldChar w:fldCharType="begin"/>
      </w:r>
      <w:r w:rsidR="004674DD" w:rsidRPr="00B167D2">
        <w:rPr>
          <w:rStyle w:val="Collegamentoipertestuale"/>
          <w:rFonts w:ascii="Times New Roman" w:hAnsi="Times New Roman" w:cs="Times New Roman"/>
          <w:color w:val="642A8F"/>
          <w:sz w:val="18"/>
          <w:szCs w:val="18"/>
          <w:lang w:val="en-US"/>
        </w:rPr>
        <w:instrText xml:space="preserve"> HYPERLINK "https://www.ncbi.nlm.nih.gov/pubmed/15185861/" </w:instrText>
      </w:r>
      <w:r w:rsidR="004674DD" w:rsidRPr="00B167D2">
        <w:rPr>
          <w:rStyle w:val="Collegamentoipertestuale"/>
          <w:rFonts w:ascii="Times New Roman" w:hAnsi="Times New Roman" w:cs="Times New Roman"/>
          <w:color w:val="642A8F"/>
          <w:sz w:val="18"/>
          <w:szCs w:val="18"/>
          <w:lang w:val="en-US"/>
        </w:rPr>
        <w:fldChar w:fldCharType="separate"/>
      </w:r>
      <w:r w:rsidRPr="00B167D2">
        <w:rPr>
          <w:rStyle w:val="Collegamentoipertestuale"/>
          <w:rFonts w:ascii="Times New Roman" w:hAnsi="Times New Roman" w:cs="Times New Roman"/>
          <w:color w:val="642A8F"/>
          <w:sz w:val="18"/>
          <w:szCs w:val="18"/>
          <w:lang w:val="en-US"/>
        </w:rPr>
        <w:t>PubMed</w:t>
      </w:r>
      <w:r w:rsidR="004674DD" w:rsidRPr="00B167D2">
        <w:rPr>
          <w:rStyle w:val="Collegamentoipertestuale"/>
          <w:rFonts w:ascii="Times New Roman" w:hAnsi="Times New Roman" w:cs="Times New Roman"/>
          <w:color w:val="642A8F"/>
          <w:sz w:val="18"/>
          <w:szCs w:val="18"/>
          <w:lang w:val="en-US"/>
        </w:rPr>
        <w:fldChar w:fldCharType="end"/>
      </w:r>
      <w:r w:rsidRPr="00B167D2">
        <w:rPr>
          <w:rFonts w:ascii="Times New Roman" w:hAnsi="Times New Roman" w:cs="Times New Roman"/>
          <w:color w:val="303030"/>
          <w:sz w:val="18"/>
          <w:szCs w:val="18"/>
          <w:lang w:val="en-US"/>
        </w:rPr>
        <w:t xml:space="preserve">] </w:t>
      </w:r>
    </w:p>
    <w:p w:rsidR="00D8112C" w:rsidRPr="00B167D2" w:rsidRDefault="00D8112C" w:rsidP="00D8112C">
      <w:pPr>
        <w:pStyle w:val="NormaleWeb"/>
        <w:shd w:val="clear" w:color="auto" w:fill="FFFFFF"/>
        <w:spacing w:before="166" w:after="166"/>
        <w:rPr>
          <w:color w:val="303030"/>
          <w:sz w:val="18"/>
          <w:szCs w:val="18"/>
          <w:lang w:val="en-US"/>
        </w:rPr>
      </w:pPr>
      <w:bookmarkStart w:id="58" w:name="cinquantotto"/>
      <w:r w:rsidRPr="00B167D2">
        <w:rPr>
          <w:iCs/>
          <w:color w:val="303030"/>
          <w:sz w:val="18"/>
          <w:szCs w:val="18"/>
          <w:lang w:val="en-US"/>
        </w:rPr>
        <w:t xml:space="preserve">(58) </w:t>
      </w:r>
      <w:bookmarkEnd w:id="58"/>
      <w:r w:rsidRPr="00B167D2">
        <w:rPr>
          <w:iCs/>
          <w:color w:val="303030"/>
          <w:sz w:val="18"/>
          <w:szCs w:val="18"/>
          <w:lang w:val="en-US"/>
        </w:rPr>
        <w:t>Cani PD, Bibiloni R, Knauf C, Waget A, Neyrinck AM, Delzenne NM, Burcelin R</w:t>
      </w:r>
      <w:r w:rsidRPr="00B167D2">
        <w:rPr>
          <w:color w:val="000000"/>
          <w:sz w:val="18"/>
          <w:szCs w:val="18"/>
          <w:lang w:val="en-US"/>
        </w:rPr>
        <w:t xml:space="preserve">  </w:t>
      </w:r>
      <w:r w:rsidRPr="00B167D2">
        <w:rPr>
          <w:color w:val="303030"/>
          <w:sz w:val="18"/>
          <w:szCs w:val="18"/>
          <w:shd w:val="clear" w:color="auto" w:fill="FFFFFF"/>
          <w:lang w:val="en-US"/>
        </w:rPr>
        <w:t>Changes in gut microbiota control metabolic endotoxemia-induced inflammation in high-fat diet-induced obesity and diabetes in mice.</w:t>
      </w:r>
      <w:r w:rsidRPr="00B167D2">
        <w:rPr>
          <w:iCs/>
          <w:color w:val="303030"/>
          <w:sz w:val="18"/>
          <w:szCs w:val="18"/>
          <w:lang w:val="en-US"/>
        </w:rPr>
        <w:t>Diabetes. 2008 Jun; 57(6):1470-81</w:t>
      </w:r>
      <w:proofErr w:type="gramStart"/>
      <w:r w:rsidRPr="00B167D2">
        <w:rPr>
          <w:iCs/>
          <w:color w:val="303030"/>
          <w:sz w:val="18"/>
          <w:szCs w:val="18"/>
          <w:lang w:val="en-US"/>
        </w:rPr>
        <w:t>.</w:t>
      </w:r>
      <w:r w:rsidRPr="00B167D2">
        <w:rPr>
          <w:color w:val="303030"/>
          <w:sz w:val="18"/>
          <w:szCs w:val="18"/>
          <w:lang w:val="en-US"/>
        </w:rPr>
        <w:t>[</w:t>
      </w:r>
      <w:proofErr w:type="gramEnd"/>
      <w:r w:rsidR="004674DD" w:rsidRPr="00B167D2">
        <w:rPr>
          <w:rStyle w:val="Collegamentoipertestuale"/>
          <w:color w:val="642A8F"/>
          <w:sz w:val="18"/>
          <w:szCs w:val="18"/>
          <w:lang w:val="en-US"/>
        </w:rPr>
        <w:fldChar w:fldCharType="begin"/>
      </w:r>
      <w:r w:rsidR="004674DD" w:rsidRPr="00B167D2">
        <w:rPr>
          <w:rStyle w:val="Collegamentoipertestuale"/>
          <w:color w:val="642A8F"/>
          <w:sz w:val="18"/>
          <w:szCs w:val="18"/>
          <w:lang w:val="en-US"/>
        </w:rPr>
        <w:instrText xml:space="preserve"> HYPERLINK "https://www.ncbi.nlm.nih.gov/pubmed/18305141/" </w:instrText>
      </w:r>
      <w:r w:rsidR="004674DD" w:rsidRPr="00B167D2">
        <w:rPr>
          <w:rStyle w:val="Collegamentoipertestuale"/>
          <w:color w:val="642A8F"/>
          <w:sz w:val="18"/>
          <w:szCs w:val="18"/>
          <w:lang w:val="en-US"/>
        </w:rPr>
        <w:fldChar w:fldCharType="separate"/>
      </w:r>
      <w:r w:rsidRPr="00B167D2">
        <w:rPr>
          <w:rStyle w:val="Collegamentoipertestuale"/>
          <w:color w:val="642A8F"/>
          <w:sz w:val="18"/>
          <w:szCs w:val="18"/>
          <w:lang w:val="en-US"/>
        </w:rPr>
        <w:t>PubMed</w:t>
      </w:r>
      <w:r w:rsidR="004674DD" w:rsidRPr="00B167D2">
        <w:rPr>
          <w:rStyle w:val="Collegamentoipertestuale"/>
          <w:color w:val="642A8F"/>
          <w:sz w:val="18"/>
          <w:szCs w:val="18"/>
          <w:lang w:val="en-US"/>
        </w:rPr>
        <w:fldChar w:fldCharType="end"/>
      </w:r>
      <w:r w:rsidRPr="00B167D2">
        <w:rPr>
          <w:color w:val="303030"/>
          <w:sz w:val="18"/>
          <w:szCs w:val="18"/>
          <w:lang w:val="en-US"/>
        </w:rPr>
        <w:t xml:space="preserve">] </w:t>
      </w:r>
    </w:p>
    <w:p w:rsidR="00D8112C" w:rsidRPr="00B167D2" w:rsidRDefault="00D8112C" w:rsidP="00D8112C">
      <w:pPr>
        <w:rPr>
          <w:rFonts w:ascii="Times New Roman" w:hAnsi="Times New Roman" w:cs="Times New Roman"/>
          <w:color w:val="303030"/>
          <w:sz w:val="18"/>
          <w:szCs w:val="18"/>
        </w:rPr>
      </w:pPr>
      <w:bookmarkStart w:id="59" w:name="cinquantanove"/>
      <w:r w:rsidRPr="00B167D2">
        <w:rPr>
          <w:rFonts w:ascii="Times New Roman" w:hAnsi="Times New Roman" w:cs="Times New Roman"/>
          <w:iCs/>
          <w:color w:val="303030"/>
          <w:sz w:val="18"/>
          <w:szCs w:val="18"/>
        </w:rPr>
        <w:t xml:space="preserve">(59) </w:t>
      </w:r>
      <w:bookmarkEnd w:id="59"/>
      <w:r w:rsidRPr="00B167D2">
        <w:rPr>
          <w:rFonts w:ascii="Times New Roman" w:hAnsi="Times New Roman" w:cs="Times New Roman"/>
          <w:iCs/>
          <w:color w:val="303030"/>
          <w:sz w:val="18"/>
          <w:szCs w:val="18"/>
        </w:rPr>
        <w:t>Kanoski SE, Zhang Y, Zheng W, Davidson TL</w:t>
      </w:r>
      <w:r w:rsidRPr="00B167D2">
        <w:rPr>
          <w:rFonts w:ascii="Times New Roman" w:hAnsi="Times New Roman" w:cs="Times New Roman"/>
          <w:color w:val="303030"/>
          <w:sz w:val="18"/>
          <w:szCs w:val="18"/>
          <w:shd w:val="clear" w:color="auto" w:fill="FFFFFF"/>
        </w:rPr>
        <w:t xml:space="preserve"> The effects of a high-energy diet on hippocampal function and blood-brain barrier integrity in the rat. </w:t>
      </w:r>
      <w:r w:rsidRPr="00B167D2">
        <w:rPr>
          <w:rFonts w:ascii="Times New Roman" w:hAnsi="Times New Roman" w:cs="Times New Roman"/>
          <w:iCs/>
          <w:color w:val="303030"/>
          <w:sz w:val="18"/>
          <w:szCs w:val="18"/>
        </w:rPr>
        <w:t>J Alzheimers Dis. 2010; 21(1):207-</w:t>
      </w:r>
      <w:proofErr w:type="gramStart"/>
      <w:r w:rsidRPr="00B167D2">
        <w:rPr>
          <w:rFonts w:ascii="Times New Roman" w:hAnsi="Times New Roman" w:cs="Times New Roman"/>
          <w:iCs/>
          <w:color w:val="303030"/>
          <w:sz w:val="18"/>
          <w:szCs w:val="18"/>
        </w:rPr>
        <w:t>19.</w:t>
      </w:r>
      <w:r w:rsidRPr="00B167D2">
        <w:rPr>
          <w:rFonts w:ascii="Times New Roman" w:hAnsi="Times New Roman" w:cs="Times New Roman"/>
          <w:color w:val="303030"/>
          <w:sz w:val="18"/>
          <w:szCs w:val="18"/>
        </w:rPr>
        <w:t>[</w:t>
      </w:r>
      <w:proofErr w:type="gramEnd"/>
      <w:r w:rsidR="004674DD" w:rsidRPr="00B167D2">
        <w:rPr>
          <w:rStyle w:val="Collegamentoipertestuale"/>
          <w:rFonts w:ascii="Times New Roman" w:hAnsi="Times New Roman" w:cs="Times New Roman"/>
          <w:color w:val="642A8F"/>
          <w:sz w:val="18"/>
          <w:szCs w:val="18"/>
        </w:rPr>
        <w:fldChar w:fldCharType="begin"/>
      </w:r>
      <w:r w:rsidR="004674DD" w:rsidRPr="00B167D2">
        <w:rPr>
          <w:rStyle w:val="Collegamentoipertestuale"/>
          <w:rFonts w:ascii="Times New Roman" w:hAnsi="Times New Roman" w:cs="Times New Roman"/>
          <w:color w:val="642A8F"/>
          <w:sz w:val="18"/>
          <w:szCs w:val="18"/>
        </w:rPr>
        <w:instrText xml:space="preserve"> HYPERLINK "https://www.ncbi.nlm.nih.gov/pubmed/20413889/" </w:instrText>
      </w:r>
      <w:r w:rsidR="004674DD" w:rsidRPr="00B167D2">
        <w:rPr>
          <w:rStyle w:val="Collegamentoipertestuale"/>
          <w:rFonts w:ascii="Times New Roman" w:hAnsi="Times New Roman" w:cs="Times New Roman"/>
          <w:color w:val="642A8F"/>
          <w:sz w:val="18"/>
          <w:szCs w:val="18"/>
        </w:rPr>
        <w:fldChar w:fldCharType="separate"/>
      </w:r>
      <w:r w:rsidRPr="00B167D2">
        <w:rPr>
          <w:rStyle w:val="Collegamentoipertestuale"/>
          <w:rFonts w:ascii="Times New Roman" w:hAnsi="Times New Roman" w:cs="Times New Roman"/>
          <w:color w:val="642A8F"/>
          <w:sz w:val="18"/>
          <w:szCs w:val="18"/>
        </w:rPr>
        <w:t>PubMed</w:t>
      </w:r>
      <w:r w:rsidR="004674DD" w:rsidRPr="00B167D2">
        <w:rPr>
          <w:rStyle w:val="Collegamentoipertestuale"/>
          <w:rFonts w:ascii="Times New Roman" w:hAnsi="Times New Roman" w:cs="Times New Roman"/>
          <w:color w:val="642A8F"/>
          <w:sz w:val="18"/>
          <w:szCs w:val="18"/>
        </w:rPr>
        <w:fldChar w:fldCharType="end"/>
      </w:r>
      <w:r w:rsidRPr="00B167D2">
        <w:rPr>
          <w:rFonts w:ascii="Times New Roman" w:hAnsi="Times New Roman" w:cs="Times New Roman"/>
          <w:color w:val="303030"/>
          <w:sz w:val="18"/>
          <w:szCs w:val="18"/>
        </w:rPr>
        <w:t>]</w:t>
      </w:r>
    </w:p>
    <w:p w:rsidR="00D8112C" w:rsidRPr="00B167D2" w:rsidRDefault="00D8112C" w:rsidP="00D8112C">
      <w:pPr>
        <w:rPr>
          <w:rFonts w:ascii="Times New Roman" w:hAnsi="Times New Roman" w:cs="Times New Roman"/>
          <w:color w:val="303030"/>
          <w:sz w:val="18"/>
          <w:szCs w:val="18"/>
        </w:rPr>
      </w:pPr>
      <w:bookmarkStart w:id="60" w:name="sessanta"/>
      <w:r w:rsidRPr="00B167D2">
        <w:rPr>
          <w:rFonts w:ascii="Times New Roman" w:hAnsi="Times New Roman" w:cs="Times New Roman"/>
          <w:iCs/>
          <w:color w:val="303030"/>
          <w:sz w:val="18"/>
          <w:szCs w:val="18"/>
        </w:rPr>
        <w:t xml:space="preserve">(60) </w:t>
      </w:r>
      <w:bookmarkEnd w:id="60"/>
      <w:r w:rsidRPr="00B167D2">
        <w:rPr>
          <w:rFonts w:ascii="Times New Roman" w:hAnsi="Times New Roman" w:cs="Times New Roman"/>
          <w:iCs/>
          <w:color w:val="303030"/>
          <w:sz w:val="18"/>
          <w:szCs w:val="18"/>
        </w:rPr>
        <w:t>Sankowski R, Mader S, Valdés-Ferrer SI</w:t>
      </w:r>
      <w:r w:rsidRPr="00B167D2">
        <w:rPr>
          <w:rFonts w:ascii="Times New Roman" w:hAnsi="Times New Roman" w:cs="Times New Roman"/>
          <w:color w:val="303030"/>
          <w:sz w:val="18"/>
          <w:szCs w:val="18"/>
          <w:shd w:val="clear" w:color="auto" w:fill="FFFFFF"/>
        </w:rPr>
        <w:t xml:space="preserve"> Systemic inflammation and the brain: novel roles of genetic, molecular, and environmental cues as drivers of neurodegeneration. </w:t>
      </w:r>
      <w:r w:rsidRPr="00B167D2">
        <w:rPr>
          <w:rFonts w:ascii="Times New Roman" w:hAnsi="Times New Roman" w:cs="Times New Roman"/>
          <w:iCs/>
          <w:color w:val="303030"/>
          <w:sz w:val="18"/>
          <w:szCs w:val="18"/>
        </w:rPr>
        <w:t xml:space="preserve">Front Cell Neurosci. 2015 Feb 2; 9():28. </w:t>
      </w:r>
      <w:r w:rsidRPr="00B167D2">
        <w:rPr>
          <w:rFonts w:ascii="Times New Roman" w:hAnsi="Times New Roman" w:cs="Times New Roman"/>
          <w:color w:val="303030"/>
          <w:sz w:val="18"/>
          <w:szCs w:val="18"/>
        </w:rPr>
        <w:t>[</w:t>
      </w:r>
      <w:hyperlink r:id="rId73" w:history="1">
        <w:r w:rsidRPr="00B167D2">
          <w:rPr>
            <w:rStyle w:val="Collegamentoipertestuale"/>
            <w:rFonts w:ascii="Times New Roman" w:hAnsi="Times New Roman" w:cs="Times New Roman"/>
            <w:color w:val="642A8F"/>
            <w:sz w:val="18"/>
            <w:szCs w:val="18"/>
          </w:rPr>
          <w:t>PubMed</w:t>
        </w:r>
      </w:hyperlink>
      <w:r w:rsidRPr="00B167D2">
        <w:rPr>
          <w:rFonts w:ascii="Times New Roman" w:hAnsi="Times New Roman" w:cs="Times New Roman"/>
          <w:color w:val="303030"/>
          <w:sz w:val="18"/>
          <w:szCs w:val="18"/>
        </w:rPr>
        <w:t>]</w:t>
      </w:r>
    </w:p>
    <w:p w:rsidR="00290F1F" w:rsidRPr="00B167D2" w:rsidRDefault="00290F1F" w:rsidP="00290F1F">
      <w:pPr>
        <w:rPr>
          <w:rFonts w:ascii="Times New Roman" w:hAnsi="Times New Roman" w:cs="Times New Roman"/>
          <w:color w:val="303030"/>
          <w:sz w:val="18"/>
          <w:szCs w:val="18"/>
          <w:lang w:val="en-US"/>
        </w:rPr>
      </w:pPr>
      <w:bookmarkStart w:id="61" w:name="sessantuno"/>
      <w:r w:rsidRPr="00B167D2">
        <w:rPr>
          <w:rFonts w:ascii="Times New Roman" w:hAnsi="Times New Roman" w:cs="Times New Roman"/>
          <w:sz w:val="18"/>
          <w:szCs w:val="18"/>
          <w:lang w:val="en-US"/>
        </w:rPr>
        <w:t xml:space="preserve">(61) </w:t>
      </w:r>
      <w:bookmarkEnd w:id="61"/>
      <w:r w:rsidRPr="00B167D2">
        <w:rPr>
          <w:rFonts w:ascii="Times New Roman" w:hAnsi="Times New Roman" w:cs="Times New Roman"/>
          <w:iCs/>
          <w:color w:val="303030"/>
          <w:sz w:val="18"/>
          <w:szCs w:val="18"/>
          <w:lang w:val="en-US"/>
        </w:rPr>
        <w:t xml:space="preserve">Hill DA, Artis D </w:t>
      </w:r>
      <w:r w:rsidRPr="00B167D2">
        <w:rPr>
          <w:rFonts w:ascii="Times New Roman" w:hAnsi="Times New Roman" w:cs="Times New Roman"/>
          <w:color w:val="303030"/>
          <w:sz w:val="18"/>
          <w:szCs w:val="18"/>
          <w:shd w:val="clear" w:color="auto" w:fill="FFFFFF"/>
          <w:lang w:val="en-US"/>
        </w:rPr>
        <w:t xml:space="preserve">Intestinal bacteria and the regulation of immune cell homeostasis. </w:t>
      </w:r>
      <w:r w:rsidRPr="00B167D2">
        <w:rPr>
          <w:rFonts w:ascii="Times New Roman" w:hAnsi="Times New Roman" w:cs="Times New Roman"/>
          <w:iCs/>
          <w:color w:val="303030"/>
          <w:sz w:val="18"/>
          <w:szCs w:val="18"/>
          <w:lang w:val="en-US"/>
        </w:rPr>
        <w:t>Annu Rev Immunol. 2010</w:t>
      </w:r>
      <w:proofErr w:type="gramStart"/>
      <w:r w:rsidRPr="00B167D2">
        <w:rPr>
          <w:rFonts w:ascii="Times New Roman" w:hAnsi="Times New Roman" w:cs="Times New Roman"/>
          <w:iCs/>
          <w:color w:val="303030"/>
          <w:sz w:val="18"/>
          <w:szCs w:val="18"/>
          <w:lang w:val="en-US"/>
        </w:rPr>
        <w:t>;</w:t>
      </w:r>
      <w:proofErr w:type="gramEnd"/>
      <w:r w:rsidRPr="00B167D2">
        <w:rPr>
          <w:rFonts w:ascii="Times New Roman" w:hAnsi="Times New Roman" w:cs="Times New Roman"/>
          <w:iCs/>
          <w:color w:val="303030"/>
          <w:sz w:val="18"/>
          <w:szCs w:val="18"/>
          <w:lang w:val="en-US"/>
        </w:rPr>
        <w:t xml:space="preserve"> 28():623-67. </w:t>
      </w:r>
      <w:r w:rsidRPr="00B167D2">
        <w:rPr>
          <w:rFonts w:ascii="Times New Roman" w:hAnsi="Times New Roman" w:cs="Times New Roman"/>
          <w:color w:val="303030"/>
          <w:sz w:val="18"/>
          <w:szCs w:val="18"/>
          <w:lang w:val="en-US"/>
        </w:rPr>
        <w:t>[</w:t>
      </w:r>
      <w:hyperlink r:id="rId74" w:history="1">
        <w:r w:rsidRPr="00B167D2">
          <w:rPr>
            <w:rStyle w:val="Collegamentoipertestuale"/>
            <w:rFonts w:ascii="Times New Roman" w:hAnsi="Times New Roman" w:cs="Times New Roman"/>
            <w:color w:val="642A8F"/>
            <w:sz w:val="18"/>
            <w:szCs w:val="18"/>
            <w:lang w:val="en-US"/>
          </w:rPr>
          <w:t>PubMed</w:t>
        </w:r>
      </w:hyperlink>
      <w:r w:rsidRPr="00B167D2">
        <w:rPr>
          <w:rFonts w:ascii="Times New Roman" w:hAnsi="Times New Roman" w:cs="Times New Roman"/>
          <w:color w:val="303030"/>
          <w:sz w:val="18"/>
          <w:szCs w:val="18"/>
          <w:lang w:val="en-US"/>
        </w:rPr>
        <w:t xml:space="preserve">] </w:t>
      </w:r>
    </w:p>
    <w:p w:rsidR="0017616E" w:rsidRPr="00B167D2" w:rsidRDefault="00276013" w:rsidP="00276013">
      <w:pPr>
        <w:shd w:val="clear" w:color="auto" w:fill="FFFFFF"/>
        <w:jc w:val="both"/>
        <w:rPr>
          <w:rFonts w:ascii="Times New Roman" w:hAnsi="Times New Roman" w:cs="Times New Roman"/>
          <w:color w:val="222222"/>
          <w:spacing w:val="3"/>
          <w:sz w:val="18"/>
          <w:szCs w:val="18"/>
        </w:rPr>
      </w:pPr>
      <w:bookmarkStart w:id="62" w:name="sessantadue"/>
      <w:r w:rsidRPr="00B167D2">
        <w:rPr>
          <w:rFonts w:ascii="Times New Roman" w:hAnsi="Times New Roman" w:cs="Times New Roman"/>
          <w:color w:val="222222"/>
          <w:spacing w:val="3"/>
          <w:sz w:val="18"/>
          <w:szCs w:val="18"/>
        </w:rPr>
        <w:t xml:space="preserve">(62) </w:t>
      </w:r>
      <w:bookmarkEnd w:id="62"/>
      <w:r w:rsidRPr="00B167D2">
        <w:rPr>
          <w:rFonts w:ascii="Times New Roman" w:hAnsi="Times New Roman" w:cs="Times New Roman"/>
          <w:color w:val="222222"/>
          <w:spacing w:val="3"/>
          <w:sz w:val="18"/>
          <w:szCs w:val="18"/>
        </w:rPr>
        <w:t>Matteo Riccò Gli Archaea: aspetti microbiologici e di rilevanza sanitaria [</w:t>
      </w:r>
      <w:hyperlink r:id="rId75" w:history="1">
        <w:r w:rsidRPr="00B167D2">
          <w:rPr>
            <w:rStyle w:val="Collegamentoipertestuale"/>
            <w:rFonts w:ascii="Times New Roman" w:hAnsi="Times New Roman" w:cs="Times New Roman"/>
            <w:spacing w:val="3"/>
            <w:sz w:val="18"/>
            <w:szCs w:val="18"/>
          </w:rPr>
          <w:t>Article in Italian</w:t>
        </w:r>
      </w:hyperlink>
      <w:r w:rsidRPr="00B167D2">
        <w:rPr>
          <w:rFonts w:ascii="Times New Roman" w:hAnsi="Times New Roman" w:cs="Times New Roman"/>
          <w:color w:val="222222"/>
          <w:spacing w:val="3"/>
          <w:sz w:val="18"/>
          <w:szCs w:val="18"/>
        </w:rPr>
        <w:t xml:space="preserve">]    </w:t>
      </w:r>
    </w:p>
    <w:p w:rsidR="00276013" w:rsidRPr="00B167D2" w:rsidRDefault="00276013" w:rsidP="00276013">
      <w:pPr>
        <w:rPr>
          <w:rFonts w:ascii="Times New Roman" w:hAnsi="Times New Roman" w:cs="Times New Roman"/>
          <w:color w:val="222222"/>
          <w:spacing w:val="3"/>
          <w:sz w:val="18"/>
          <w:szCs w:val="18"/>
        </w:rPr>
      </w:pPr>
      <w:bookmarkStart w:id="63" w:name="sessantatre"/>
      <w:r w:rsidRPr="00B167D2">
        <w:rPr>
          <w:rFonts w:ascii="Times New Roman" w:hAnsi="Times New Roman" w:cs="Times New Roman"/>
          <w:color w:val="222222"/>
          <w:spacing w:val="3"/>
          <w:sz w:val="18"/>
          <w:szCs w:val="18"/>
        </w:rPr>
        <w:t xml:space="preserve">(63) </w:t>
      </w:r>
      <w:bookmarkEnd w:id="63"/>
      <w:r w:rsidRPr="00B167D2">
        <w:rPr>
          <w:rFonts w:ascii="Times New Roman" w:hAnsi="Times New Roman" w:cs="Times New Roman"/>
          <w:color w:val="222222"/>
          <w:spacing w:val="3"/>
          <w:sz w:val="18"/>
          <w:szCs w:val="18"/>
        </w:rPr>
        <w:t xml:space="preserve">Williams, B.L.; Hornig, M.; Buie, T.; Bauman, M.L.; Cho Paik, M.; Wick, I.; Bennettt, A.; Jabado, O.; Hirschberg, D.L.; Lipkin, W.I. Impaired carbohydrate digestion and transport and mucosal dysbiosis in the </w:t>
      </w:r>
      <w:r w:rsidRPr="00B167D2">
        <w:rPr>
          <w:rFonts w:ascii="Times New Roman" w:hAnsi="Times New Roman" w:cs="Times New Roman"/>
          <w:color w:val="222222"/>
          <w:spacing w:val="3"/>
          <w:sz w:val="18"/>
          <w:szCs w:val="18"/>
        </w:rPr>
        <w:lastRenderedPageBreak/>
        <w:t>intestines of children with autism and gastrointestinal disturbances.</w:t>
      </w:r>
      <w:r w:rsidRPr="00B167D2">
        <w:rPr>
          <w:rStyle w:val="apple-converted-space"/>
          <w:rFonts w:ascii="Times New Roman" w:hAnsi="Times New Roman" w:cs="Times New Roman"/>
          <w:color w:val="222222"/>
          <w:spacing w:val="3"/>
          <w:sz w:val="18"/>
          <w:szCs w:val="18"/>
        </w:rPr>
        <w:t> </w:t>
      </w:r>
      <w:r w:rsidRPr="00B167D2">
        <w:rPr>
          <w:rStyle w:val="html-italic"/>
          <w:rFonts w:ascii="Times New Roman" w:hAnsi="Times New Roman" w:cs="Times New Roman"/>
          <w:i/>
          <w:iCs/>
          <w:color w:val="222222"/>
          <w:spacing w:val="3"/>
          <w:sz w:val="18"/>
          <w:szCs w:val="18"/>
        </w:rPr>
        <w:t>PLoS One</w:t>
      </w:r>
      <w:r w:rsidRPr="00B167D2">
        <w:rPr>
          <w:rStyle w:val="apple-converted-space"/>
          <w:rFonts w:ascii="Times New Roman" w:hAnsi="Times New Roman" w:cs="Times New Roman"/>
          <w:color w:val="222222"/>
          <w:spacing w:val="3"/>
          <w:sz w:val="18"/>
          <w:szCs w:val="18"/>
        </w:rPr>
        <w:t> </w:t>
      </w:r>
      <w:r w:rsidRPr="00B167D2">
        <w:rPr>
          <w:rFonts w:ascii="Times New Roman" w:hAnsi="Times New Roman" w:cs="Times New Roman"/>
          <w:b/>
          <w:bCs/>
          <w:color w:val="222222"/>
          <w:spacing w:val="3"/>
          <w:sz w:val="18"/>
          <w:szCs w:val="18"/>
        </w:rPr>
        <w:t>2011</w:t>
      </w:r>
      <w:r w:rsidRPr="00B167D2">
        <w:rPr>
          <w:rFonts w:ascii="Times New Roman" w:hAnsi="Times New Roman" w:cs="Times New Roman"/>
          <w:color w:val="222222"/>
          <w:spacing w:val="3"/>
          <w:sz w:val="18"/>
          <w:szCs w:val="18"/>
        </w:rPr>
        <w:t>,</w:t>
      </w:r>
      <w:r w:rsidRPr="00B167D2">
        <w:rPr>
          <w:rStyle w:val="apple-converted-space"/>
          <w:rFonts w:ascii="Times New Roman" w:hAnsi="Times New Roman" w:cs="Times New Roman"/>
          <w:color w:val="222222"/>
          <w:spacing w:val="3"/>
          <w:sz w:val="18"/>
          <w:szCs w:val="18"/>
        </w:rPr>
        <w:t> </w:t>
      </w:r>
      <w:r w:rsidRPr="00B167D2">
        <w:rPr>
          <w:rStyle w:val="html-italic"/>
          <w:rFonts w:ascii="Times New Roman" w:hAnsi="Times New Roman" w:cs="Times New Roman"/>
          <w:i/>
          <w:iCs/>
          <w:color w:val="222222"/>
          <w:spacing w:val="3"/>
          <w:sz w:val="18"/>
          <w:szCs w:val="18"/>
        </w:rPr>
        <w:t>6</w:t>
      </w:r>
      <w:r w:rsidRPr="00B167D2">
        <w:rPr>
          <w:rFonts w:ascii="Times New Roman" w:hAnsi="Times New Roman" w:cs="Times New Roman"/>
          <w:color w:val="222222"/>
          <w:spacing w:val="3"/>
          <w:sz w:val="18"/>
          <w:szCs w:val="18"/>
        </w:rPr>
        <w:t>, e24585. [</w:t>
      </w:r>
      <w:hyperlink r:id="rId76" w:tgtFrame="_blank" w:history="1">
        <w:r w:rsidRPr="00B167D2">
          <w:rPr>
            <w:rStyle w:val="Collegamentoipertestuale"/>
            <w:rFonts w:ascii="Times New Roman" w:hAnsi="Times New Roman" w:cs="Times New Roman"/>
            <w:color w:val="3156A2"/>
            <w:spacing w:val="3"/>
            <w:sz w:val="18"/>
            <w:szCs w:val="18"/>
          </w:rPr>
          <w:t>CrossRef</w:t>
        </w:r>
      </w:hyperlink>
      <w:r w:rsidRPr="00B167D2">
        <w:rPr>
          <w:rFonts w:ascii="Times New Roman" w:hAnsi="Times New Roman" w:cs="Times New Roman"/>
          <w:color w:val="222222"/>
          <w:spacing w:val="3"/>
          <w:sz w:val="18"/>
          <w:szCs w:val="18"/>
        </w:rPr>
        <w:t>] [</w:t>
      </w:r>
      <w:hyperlink r:id="rId77" w:tgtFrame="_blank" w:history="1">
        <w:r w:rsidRPr="00B167D2">
          <w:rPr>
            <w:rStyle w:val="Collegamentoipertestuale"/>
            <w:rFonts w:ascii="Times New Roman" w:hAnsi="Times New Roman" w:cs="Times New Roman"/>
            <w:color w:val="3156A2"/>
            <w:spacing w:val="3"/>
            <w:sz w:val="18"/>
            <w:szCs w:val="18"/>
          </w:rPr>
          <w:t>PubMed</w:t>
        </w:r>
      </w:hyperlink>
      <w:r w:rsidRPr="00B167D2">
        <w:rPr>
          <w:rFonts w:ascii="Times New Roman" w:hAnsi="Times New Roman" w:cs="Times New Roman"/>
          <w:color w:val="222222"/>
          <w:spacing w:val="3"/>
          <w:sz w:val="18"/>
          <w:szCs w:val="18"/>
        </w:rPr>
        <w:t>]</w:t>
      </w:r>
    </w:p>
    <w:p w:rsidR="00276013" w:rsidRPr="00B167D2" w:rsidRDefault="00276013" w:rsidP="00276013">
      <w:pPr>
        <w:rPr>
          <w:rFonts w:ascii="Times New Roman" w:hAnsi="Times New Roman" w:cs="Times New Roman"/>
          <w:color w:val="222222"/>
          <w:spacing w:val="3"/>
          <w:sz w:val="18"/>
          <w:szCs w:val="18"/>
        </w:rPr>
      </w:pPr>
      <w:bookmarkStart w:id="64" w:name="sessantaquattro"/>
      <w:r w:rsidRPr="00B167D2">
        <w:rPr>
          <w:rStyle w:val="element-citation"/>
          <w:rFonts w:ascii="Times New Roman" w:hAnsi="Times New Roman" w:cs="Times New Roman"/>
          <w:color w:val="000000"/>
          <w:sz w:val="18"/>
          <w:szCs w:val="18"/>
          <w:shd w:val="clear" w:color="auto" w:fill="FFFFFF"/>
        </w:rPr>
        <w:t xml:space="preserve">(64) </w:t>
      </w:r>
      <w:bookmarkEnd w:id="64"/>
      <w:r w:rsidRPr="00B167D2">
        <w:rPr>
          <w:rStyle w:val="element-citation"/>
          <w:rFonts w:ascii="Times New Roman" w:hAnsi="Times New Roman" w:cs="Times New Roman"/>
          <w:color w:val="000000"/>
          <w:sz w:val="18"/>
          <w:szCs w:val="18"/>
          <w:shd w:val="clear" w:color="auto" w:fill="FFFFFF"/>
        </w:rPr>
        <w:t>Lesurtel M, Soll C, Graf R, Clavien PA. Role of serotonin in the hepato-gastroIntestinal tract: an old molecule for new perspectives.</w:t>
      </w:r>
      <w:r w:rsidRPr="00B167D2">
        <w:rPr>
          <w:rStyle w:val="apple-converted-space"/>
          <w:rFonts w:ascii="Times New Roman" w:hAnsi="Times New Roman" w:cs="Times New Roman"/>
          <w:color w:val="000000"/>
          <w:sz w:val="18"/>
          <w:szCs w:val="18"/>
          <w:shd w:val="clear" w:color="auto" w:fill="FFFFFF"/>
        </w:rPr>
        <w:t> </w:t>
      </w:r>
      <w:r w:rsidRPr="00B167D2">
        <w:rPr>
          <w:rStyle w:val="ref-journal"/>
          <w:rFonts w:ascii="Times New Roman" w:hAnsi="Times New Roman" w:cs="Times New Roman"/>
          <w:color w:val="000000"/>
          <w:sz w:val="18"/>
          <w:szCs w:val="18"/>
          <w:shd w:val="clear" w:color="auto" w:fill="FFFFFF"/>
        </w:rPr>
        <w:t>Cell Mol Life Sci.</w:t>
      </w:r>
      <w:r w:rsidRPr="00B167D2">
        <w:rPr>
          <w:rStyle w:val="apple-converted-space"/>
          <w:rFonts w:ascii="Times New Roman" w:hAnsi="Times New Roman" w:cs="Times New Roman"/>
          <w:color w:val="000000"/>
          <w:sz w:val="18"/>
          <w:szCs w:val="18"/>
          <w:shd w:val="clear" w:color="auto" w:fill="FFFFFF"/>
        </w:rPr>
        <w:t> </w:t>
      </w:r>
      <w:r w:rsidRPr="00B167D2">
        <w:rPr>
          <w:rStyle w:val="element-citation"/>
          <w:rFonts w:ascii="Times New Roman" w:hAnsi="Times New Roman" w:cs="Times New Roman"/>
          <w:color w:val="000000"/>
          <w:sz w:val="18"/>
          <w:szCs w:val="18"/>
          <w:shd w:val="clear" w:color="auto" w:fill="FFFFFF"/>
        </w:rPr>
        <w:t>2008;</w:t>
      </w:r>
      <w:r w:rsidRPr="00B167D2">
        <w:rPr>
          <w:rStyle w:val="ref-vol"/>
          <w:rFonts w:ascii="Times New Roman" w:hAnsi="Times New Roman" w:cs="Times New Roman"/>
          <w:color w:val="000000"/>
          <w:sz w:val="18"/>
          <w:szCs w:val="18"/>
          <w:shd w:val="clear" w:color="auto" w:fill="FFFFFF"/>
        </w:rPr>
        <w:t>65</w:t>
      </w:r>
      <w:r w:rsidRPr="00B167D2">
        <w:rPr>
          <w:rStyle w:val="element-citation"/>
          <w:rFonts w:ascii="Times New Roman" w:hAnsi="Times New Roman" w:cs="Times New Roman"/>
          <w:color w:val="000000"/>
          <w:sz w:val="18"/>
          <w:szCs w:val="18"/>
          <w:shd w:val="clear" w:color="auto" w:fill="FFFFFF"/>
        </w:rPr>
        <w:t>(6):940–952.</w:t>
      </w:r>
      <w:r w:rsidRPr="00B167D2">
        <w:rPr>
          <w:rStyle w:val="apple-converted-space"/>
          <w:rFonts w:ascii="Times New Roman" w:hAnsi="Times New Roman" w:cs="Times New Roman"/>
          <w:color w:val="000000"/>
          <w:sz w:val="18"/>
          <w:szCs w:val="18"/>
          <w:shd w:val="clear" w:color="auto" w:fill="FFFFFF"/>
        </w:rPr>
        <w:t> </w:t>
      </w:r>
      <w:r w:rsidRPr="00B167D2">
        <w:rPr>
          <w:rStyle w:val="nowrap"/>
          <w:rFonts w:ascii="Times New Roman" w:hAnsi="Times New Roman" w:cs="Times New Roman"/>
          <w:color w:val="000000"/>
          <w:sz w:val="18"/>
          <w:szCs w:val="18"/>
          <w:shd w:val="clear" w:color="auto" w:fill="FFFFFF"/>
        </w:rPr>
        <w:t>[</w:t>
      </w:r>
      <w:hyperlink r:id="rId78" w:tgtFrame="pmc_ext" w:history="1">
        <w:r w:rsidRPr="00B167D2">
          <w:rPr>
            <w:rStyle w:val="Collegamentoipertestuale"/>
            <w:rFonts w:ascii="Times New Roman" w:hAnsi="Times New Roman" w:cs="Times New Roman"/>
            <w:color w:val="642A8F"/>
            <w:sz w:val="18"/>
            <w:szCs w:val="18"/>
            <w:shd w:val="clear" w:color="auto" w:fill="FFFFFF"/>
          </w:rPr>
          <w:t>PubMed</w:t>
        </w:r>
      </w:hyperlink>
      <w:r w:rsidRPr="00B167D2">
        <w:rPr>
          <w:rStyle w:val="nowrap"/>
          <w:rFonts w:ascii="Times New Roman" w:hAnsi="Times New Roman" w:cs="Times New Roman"/>
          <w:color w:val="000000"/>
          <w:sz w:val="18"/>
          <w:szCs w:val="18"/>
          <w:shd w:val="clear" w:color="auto" w:fill="FFFFFF"/>
        </w:rPr>
        <w:t>]</w:t>
      </w:r>
    </w:p>
    <w:p w:rsidR="00EA4933" w:rsidRPr="00B167D2" w:rsidRDefault="00EA4933" w:rsidP="00EA4933">
      <w:pPr>
        <w:shd w:val="clear" w:color="auto" w:fill="FFFFFF"/>
        <w:spacing w:after="0" w:line="240" w:lineRule="auto"/>
        <w:jc w:val="both"/>
        <w:rPr>
          <w:rFonts w:ascii="Times New Roman" w:hAnsi="Times New Roman" w:cs="Times New Roman"/>
          <w:color w:val="222222"/>
          <w:spacing w:val="3"/>
          <w:sz w:val="18"/>
          <w:szCs w:val="18"/>
        </w:rPr>
      </w:pPr>
      <w:bookmarkStart w:id="65" w:name="sessantacinque"/>
      <w:r w:rsidRPr="00B167D2">
        <w:rPr>
          <w:rFonts w:ascii="Times New Roman" w:hAnsi="Times New Roman" w:cs="Times New Roman"/>
          <w:color w:val="222222"/>
          <w:spacing w:val="3"/>
          <w:sz w:val="18"/>
          <w:szCs w:val="18"/>
        </w:rPr>
        <w:t xml:space="preserve">(65) </w:t>
      </w:r>
      <w:bookmarkEnd w:id="65"/>
      <w:r w:rsidRPr="00B167D2">
        <w:rPr>
          <w:rFonts w:ascii="Times New Roman" w:hAnsi="Times New Roman" w:cs="Times New Roman"/>
          <w:color w:val="222222"/>
          <w:spacing w:val="3"/>
          <w:sz w:val="18"/>
          <w:szCs w:val="18"/>
        </w:rPr>
        <w:t>Romero-Gmez, M.; Jover, M.; Galn, J.J.; Ruiz, A. Gut ammonia production and its modulation. Metab. Brain Dis. 2009, 24, 147–157.  [</w:t>
      </w:r>
      <w:hyperlink r:id="rId79" w:tgtFrame="_blank" w:history="1">
        <w:r w:rsidRPr="00B167D2">
          <w:rPr>
            <w:rStyle w:val="Collegamentoipertestuale"/>
            <w:rFonts w:ascii="Times New Roman" w:hAnsi="Times New Roman" w:cs="Times New Roman"/>
            <w:color w:val="3156A2"/>
            <w:spacing w:val="3"/>
            <w:sz w:val="18"/>
            <w:szCs w:val="18"/>
          </w:rPr>
          <w:t>CrossRef</w:t>
        </w:r>
      </w:hyperlink>
      <w:r w:rsidRPr="00B167D2">
        <w:rPr>
          <w:rFonts w:ascii="Times New Roman" w:hAnsi="Times New Roman" w:cs="Times New Roman"/>
          <w:color w:val="222222"/>
          <w:spacing w:val="3"/>
          <w:sz w:val="18"/>
          <w:szCs w:val="18"/>
        </w:rPr>
        <w:t>] [</w:t>
      </w:r>
      <w:hyperlink r:id="rId80" w:tgtFrame="_blank" w:history="1">
        <w:r w:rsidRPr="00B167D2">
          <w:rPr>
            <w:rStyle w:val="Collegamentoipertestuale"/>
            <w:rFonts w:ascii="Times New Roman" w:hAnsi="Times New Roman" w:cs="Times New Roman"/>
            <w:color w:val="3156A2"/>
            <w:spacing w:val="3"/>
            <w:sz w:val="18"/>
            <w:szCs w:val="18"/>
          </w:rPr>
          <w:t>PubMed</w:t>
        </w:r>
      </w:hyperlink>
      <w:r w:rsidRPr="00B167D2">
        <w:rPr>
          <w:rFonts w:ascii="Times New Roman" w:hAnsi="Times New Roman" w:cs="Times New Roman"/>
          <w:color w:val="222222"/>
          <w:spacing w:val="3"/>
          <w:sz w:val="18"/>
          <w:szCs w:val="18"/>
        </w:rPr>
        <w:t>]</w:t>
      </w:r>
    </w:p>
    <w:p w:rsidR="00EA4933" w:rsidRPr="00B167D2" w:rsidRDefault="00EA4933" w:rsidP="00EA4933">
      <w:pPr>
        <w:shd w:val="clear" w:color="auto" w:fill="FFFFFF"/>
        <w:spacing w:after="0" w:line="240" w:lineRule="auto"/>
        <w:jc w:val="both"/>
        <w:rPr>
          <w:rFonts w:ascii="Times New Roman" w:hAnsi="Times New Roman" w:cs="Times New Roman"/>
          <w:color w:val="222222"/>
          <w:spacing w:val="3"/>
          <w:sz w:val="18"/>
          <w:szCs w:val="18"/>
          <w:highlight w:val="yellow"/>
        </w:rPr>
      </w:pPr>
    </w:p>
    <w:p w:rsidR="00EA4933" w:rsidRPr="00B167D2" w:rsidRDefault="00EA4933" w:rsidP="00EA4933">
      <w:pPr>
        <w:shd w:val="clear" w:color="auto" w:fill="FFFFFF"/>
        <w:spacing w:after="0" w:line="240" w:lineRule="auto"/>
        <w:jc w:val="both"/>
        <w:rPr>
          <w:rFonts w:ascii="Times New Roman" w:hAnsi="Times New Roman" w:cs="Times New Roman"/>
          <w:color w:val="222222"/>
          <w:spacing w:val="3"/>
          <w:sz w:val="18"/>
          <w:szCs w:val="18"/>
        </w:rPr>
      </w:pPr>
      <w:bookmarkStart w:id="66" w:name="sessantasei"/>
      <w:r w:rsidRPr="00B167D2">
        <w:rPr>
          <w:rFonts w:ascii="Times New Roman" w:hAnsi="Times New Roman" w:cs="Times New Roman"/>
          <w:color w:val="222222"/>
          <w:spacing w:val="3"/>
          <w:sz w:val="18"/>
          <w:szCs w:val="18"/>
        </w:rPr>
        <w:t xml:space="preserve">(66) </w:t>
      </w:r>
      <w:bookmarkEnd w:id="66"/>
      <w:r w:rsidRPr="00B167D2">
        <w:rPr>
          <w:rFonts w:ascii="Times New Roman" w:hAnsi="Times New Roman" w:cs="Times New Roman"/>
          <w:color w:val="222222"/>
          <w:spacing w:val="3"/>
          <w:sz w:val="18"/>
          <w:szCs w:val="18"/>
        </w:rPr>
        <w:t>Wakefield, A.J.; Puleston, J.M.; Montgomery, S.M.; Anthony, A.; O’Leary, J.J.; Murch, S.H. Review article: The concept of enterocolonic encephalopathy, autism and opioid receptor ligands.</w:t>
      </w:r>
      <w:r w:rsidRPr="00B167D2">
        <w:rPr>
          <w:rStyle w:val="apple-converted-space"/>
          <w:rFonts w:ascii="Times New Roman" w:hAnsi="Times New Roman" w:cs="Times New Roman"/>
          <w:color w:val="222222"/>
          <w:spacing w:val="3"/>
          <w:sz w:val="18"/>
          <w:szCs w:val="18"/>
        </w:rPr>
        <w:t> </w:t>
      </w:r>
      <w:r w:rsidRPr="00B167D2">
        <w:rPr>
          <w:rStyle w:val="html-italic"/>
          <w:rFonts w:ascii="Times New Roman" w:hAnsi="Times New Roman" w:cs="Times New Roman"/>
          <w:i/>
          <w:iCs/>
          <w:color w:val="222222"/>
          <w:spacing w:val="3"/>
          <w:sz w:val="18"/>
          <w:szCs w:val="18"/>
        </w:rPr>
        <w:t>Aliment. Pharmacol. Ther.</w:t>
      </w:r>
      <w:r w:rsidRPr="00B167D2">
        <w:rPr>
          <w:rStyle w:val="apple-converted-space"/>
          <w:rFonts w:ascii="Times New Roman" w:hAnsi="Times New Roman" w:cs="Times New Roman"/>
          <w:color w:val="222222"/>
          <w:spacing w:val="3"/>
          <w:sz w:val="18"/>
          <w:szCs w:val="18"/>
        </w:rPr>
        <w:t> </w:t>
      </w:r>
      <w:r w:rsidRPr="00B167D2">
        <w:rPr>
          <w:rFonts w:ascii="Times New Roman" w:hAnsi="Times New Roman" w:cs="Times New Roman"/>
          <w:b/>
          <w:bCs/>
          <w:color w:val="222222"/>
          <w:spacing w:val="3"/>
          <w:sz w:val="18"/>
          <w:szCs w:val="18"/>
        </w:rPr>
        <w:t>2002</w:t>
      </w:r>
      <w:r w:rsidRPr="00B167D2">
        <w:rPr>
          <w:rFonts w:ascii="Times New Roman" w:hAnsi="Times New Roman" w:cs="Times New Roman"/>
          <w:color w:val="222222"/>
          <w:spacing w:val="3"/>
          <w:sz w:val="18"/>
          <w:szCs w:val="18"/>
        </w:rPr>
        <w:t>,</w:t>
      </w:r>
      <w:r w:rsidRPr="00B167D2">
        <w:rPr>
          <w:rStyle w:val="apple-converted-space"/>
          <w:rFonts w:ascii="Times New Roman" w:hAnsi="Times New Roman" w:cs="Times New Roman"/>
          <w:color w:val="222222"/>
          <w:spacing w:val="3"/>
          <w:sz w:val="18"/>
          <w:szCs w:val="18"/>
        </w:rPr>
        <w:t> </w:t>
      </w:r>
      <w:r w:rsidRPr="00B167D2">
        <w:rPr>
          <w:rStyle w:val="html-italic"/>
          <w:rFonts w:ascii="Times New Roman" w:hAnsi="Times New Roman" w:cs="Times New Roman"/>
          <w:i/>
          <w:iCs/>
          <w:color w:val="222222"/>
          <w:spacing w:val="3"/>
          <w:sz w:val="18"/>
          <w:szCs w:val="18"/>
        </w:rPr>
        <w:t>16</w:t>
      </w:r>
      <w:r w:rsidRPr="00B167D2">
        <w:rPr>
          <w:rFonts w:ascii="Times New Roman" w:hAnsi="Times New Roman" w:cs="Times New Roman"/>
          <w:color w:val="222222"/>
          <w:spacing w:val="3"/>
          <w:sz w:val="18"/>
          <w:szCs w:val="18"/>
        </w:rPr>
        <w:t>, 663–674.  [</w:t>
      </w:r>
      <w:hyperlink r:id="rId81" w:tgtFrame="_blank" w:history="1">
        <w:r w:rsidRPr="00B167D2">
          <w:rPr>
            <w:rStyle w:val="Collegamentoipertestuale"/>
            <w:rFonts w:ascii="Times New Roman" w:hAnsi="Times New Roman" w:cs="Times New Roman"/>
            <w:color w:val="3156A2"/>
            <w:spacing w:val="3"/>
            <w:sz w:val="18"/>
            <w:szCs w:val="18"/>
          </w:rPr>
          <w:t>CrossRef</w:t>
        </w:r>
      </w:hyperlink>
      <w:r w:rsidRPr="00B167D2">
        <w:rPr>
          <w:rFonts w:ascii="Times New Roman" w:hAnsi="Times New Roman" w:cs="Times New Roman"/>
          <w:color w:val="222222"/>
          <w:spacing w:val="3"/>
          <w:sz w:val="18"/>
          <w:szCs w:val="18"/>
        </w:rPr>
        <w:t>] [</w:t>
      </w:r>
      <w:hyperlink r:id="rId82" w:tgtFrame="_blank" w:history="1">
        <w:r w:rsidRPr="00B167D2">
          <w:rPr>
            <w:rStyle w:val="Collegamentoipertestuale"/>
            <w:rFonts w:ascii="Times New Roman" w:hAnsi="Times New Roman" w:cs="Times New Roman"/>
            <w:color w:val="3156A2"/>
            <w:spacing w:val="3"/>
            <w:sz w:val="18"/>
            <w:szCs w:val="18"/>
          </w:rPr>
          <w:t>PubMed</w:t>
        </w:r>
      </w:hyperlink>
      <w:r w:rsidRPr="00B167D2">
        <w:rPr>
          <w:rFonts w:ascii="Times New Roman" w:hAnsi="Times New Roman" w:cs="Times New Roman"/>
          <w:color w:val="222222"/>
          <w:spacing w:val="3"/>
          <w:sz w:val="18"/>
          <w:szCs w:val="18"/>
        </w:rPr>
        <w:t>]</w:t>
      </w:r>
    </w:p>
    <w:p w:rsidR="00EA4933" w:rsidRPr="00B167D2" w:rsidRDefault="00EA4933" w:rsidP="00EA4933">
      <w:pPr>
        <w:shd w:val="clear" w:color="auto" w:fill="FFFFFF"/>
        <w:spacing w:after="0" w:line="240" w:lineRule="auto"/>
        <w:jc w:val="both"/>
        <w:rPr>
          <w:rFonts w:ascii="Times New Roman" w:hAnsi="Times New Roman" w:cs="Times New Roman"/>
          <w:color w:val="222222"/>
          <w:spacing w:val="3"/>
          <w:sz w:val="18"/>
          <w:szCs w:val="18"/>
          <w:highlight w:val="yellow"/>
        </w:rPr>
      </w:pPr>
    </w:p>
    <w:p w:rsidR="00EA4933" w:rsidRPr="00B167D2" w:rsidRDefault="00EA4933" w:rsidP="00EA4933">
      <w:pPr>
        <w:shd w:val="clear" w:color="auto" w:fill="FFFFFF"/>
        <w:spacing w:after="0" w:line="240" w:lineRule="auto"/>
        <w:jc w:val="both"/>
        <w:rPr>
          <w:rFonts w:ascii="Times New Roman" w:hAnsi="Times New Roman" w:cs="Times New Roman"/>
          <w:color w:val="222222"/>
          <w:spacing w:val="3"/>
          <w:sz w:val="18"/>
          <w:szCs w:val="18"/>
        </w:rPr>
      </w:pPr>
      <w:bookmarkStart w:id="67" w:name="sessantasette"/>
      <w:r w:rsidRPr="00B167D2">
        <w:rPr>
          <w:rFonts w:ascii="Times New Roman" w:hAnsi="Times New Roman" w:cs="Times New Roman"/>
          <w:color w:val="222222"/>
          <w:spacing w:val="3"/>
          <w:sz w:val="18"/>
          <w:szCs w:val="18"/>
        </w:rPr>
        <w:t xml:space="preserve">(67) </w:t>
      </w:r>
      <w:bookmarkEnd w:id="67"/>
      <w:r w:rsidRPr="00B167D2">
        <w:rPr>
          <w:rFonts w:ascii="Times New Roman" w:hAnsi="Times New Roman" w:cs="Times New Roman"/>
          <w:color w:val="222222"/>
          <w:spacing w:val="3"/>
          <w:sz w:val="18"/>
          <w:szCs w:val="18"/>
        </w:rPr>
        <w:t>Smith, E.A.; Oehme, F.W. The biological activity of glyphosate to plants and animals: A literature review.</w:t>
      </w:r>
      <w:r w:rsidRPr="00B167D2">
        <w:rPr>
          <w:rStyle w:val="apple-converted-space"/>
          <w:rFonts w:ascii="Times New Roman" w:hAnsi="Times New Roman" w:cs="Times New Roman"/>
          <w:color w:val="222222"/>
          <w:spacing w:val="3"/>
          <w:sz w:val="18"/>
          <w:szCs w:val="18"/>
        </w:rPr>
        <w:t> </w:t>
      </w:r>
      <w:r w:rsidRPr="00B167D2">
        <w:rPr>
          <w:rStyle w:val="html-italic"/>
          <w:rFonts w:ascii="Times New Roman" w:hAnsi="Times New Roman" w:cs="Times New Roman"/>
          <w:i/>
          <w:iCs/>
          <w:color w:val="222222"/>
          <w:spacing w:val="3"/>
          <w:sz w:val="18"/>
          <w:szCs w:val="18"/>
        </w:rPr>
        <w:t>Vet. Hum. Tocicol.</w:t>
      </w:r>
      <w:r w:rsidRPr="00B167D2">
        <w:rPr>
          <w:rStyle w:val="apple-converted-space"/>
          <w:rFonts w:ascii="Times New Roman" w:hAnsi="Times New Roman" w:cs="Times New Roman"/>
          <w:color w:val="222222"/>
          <w:spacing w:val="3"/>
          <w:sz w:val="18"/>
          <w:szCs w:val="18"/>
        </w:rPr>
        <w:t> </w:t>
      </w:r>
      <w:r w:rsidRPr="00B167D2">
        <w:rPr>
          <w:rFonts w:ascii="Times New Roman" w:hAnsi="Times New Roman" w:cs="Times New Roman"/>
          <w:b/>
          <w:bCs/>
          <w:color w:val="222222"/>
          <w:spacing w:val="3"/>
          <w:sz w:val="18"/>
          <w:szCs w:val="18"/>
        </w:rPr>
        <w:t>1992</w:t>
      </w:r>
      <w:r w:rsidRPr="00B167D2">
        <w:rPr>
          <w:rFonts w:ascii="Times New Roman" w:hAnsi="Times New Roman" w:cs="Times New Roman"/>
          <w:color w:val="222222"/>
          <w:spacing w:val="3"/>
          <w:sz w:val="18"/>
          <w:szCs w:val="18"/>
        </w:rPr>
        <w:t>,</w:t>
      </w:r>
      <w:r w:rsidRPr="00B167D2">
        <w:rPr>
          <w:rStyle w:val="apple-converted-space"/>
          <w:rFonts w:ascii="Times New Roman" w:hAnsi="Times New Roman" w:cs="Times New Roman"/>
          <w:color w:val="222222"/>
          <w:spacing w:val="3"/>
          <w:sz w:val="18"/>
          <w:szCs w:val="18"/>
        </w:rPr>
        <w:t> </w:t>
      </w:r>
      <w:r w:rsidRPr="00B167D2">
        <w:rPr>
          <w:rStyle w:val="html-italic"/>
          <w:rFonts w:ascii="Times New Roman" w:hAnsi="Times New Roman" w:cs="Times New Roman"/>
          <w:i/>
          <w:iCs/>
          <w:color w:val="222222"/>
          <w:spacing w:val="3"/>
          <w:sz w:val="18"/>
          <w:szCs w:val="18"/>
        </w:rPr>
        <w:t>34</w:t>
      </w:r>
      <w:r w:rsidRPr="00B167D2">
        <w:rPr>
          <w:rFonts w:ascii="Times New Roman" w:hAnsi="Times New Roman" w:cs="Times New Roman"/>
          <w:color w:val="222222"/>
          <w:spacing w:val="3"/>
          <w:sz w:val="18"/>
          <w:szCs w:val="18"/>
        </w:rPr>
        <w:t>, 531–543. [</w:t>
      </w:r>
      <w:hyperlink r:id="rId83" w:tgtFrame="_blank" w:history="1">
        <w:r w:rsidRPr="00B167D2">
          <w:rPr>
            <w:rStyle w:val="Collegamentoipertestuale"/>
            <w:rFonts w:ascii="Times New Roman" w:hAnsi="Times New Roman" w:cs="Times New Roman"/>
            <w:color w:val="3156A2"/>
            <w:spacing w:val="3"/>
            <w:sz w:val="18"/>
            <w:szCs w:val="18"/>
          </w:rPr>
          <w:t>Google Scholar</w:t>
        </w:r>
      </w:hyperlink>
      <w:r w:rsidRPr="00B167D2">
        <w:rPr>
          <w:rFonts w:ascii="Times New Roman" w:hAnsi="Times New Roman" w:cs="Times New Roman"/>
          <w:color w:val="222222"/>
          <w:spacing w:val="3"/>
          <w:sz w:val="18"/>
          <w:szCs w:val="18"/>
        </w:rPr>
        <w:t>]</w:t>
      </w:r>
    </w:p>
    <w:p w:rsidR="00EA4933" w:rsidRPr="00B167D2" w:rsidRDefault="00EA4933" w:rsidP="00EA4933">
      <w:pPr>
        <w:shd w:val="clear" w:color="auto" w:fill="FFFFFF"/>
        <w:spacing w:after="0" w:line="240" w:lineRule="auto"/>
        <w:jc w:val="both"/>
        <w:rPr>
          <w:rFonts w:ascii="Times New Roman" w:hAnsi="Times New Roman" w:cs="Times New Roman"/>
          <w:color w:val="222222"/>
          <w:spacing w:val="3"/>
          <w:sz w:val="18"/>
          <w:szCs w:val="18"/>
          <w:highlight w:val="yellow"/>
        </w:rPr>
      </w:pPr>
    </w:p>
    <w:p w:rsidR="00EA4933" w:rsidRPr="00B167D2" w:rsidRDefault="00EA4933" w:rsidP="00EA4933">
      <w:pPr>
        <w:shd w:val="clear" w:color="auto" w:fill="FFFFFF"/>
        <w:spacing w:after="0" w:line="240" w:lineRule="auto"/>
        <w:jc w:val="both"/>
        <w:rPr>
          <w:rFonts w:ascii="Times New Roman" w:hAnsi="Times New Roman" w:cs="Times New Roman"/>
          <w:color w:val="222222"/>
          <w:spacing w:val="3"/>
          <w:sz w:val="18"/>
          <w:szCs w:val="18"/>
        </w:rPr>
      </w:pPr>
      <w:bookmarkStart w:id="68" w:name="sessantaotto"/>
      <w:r w:rsidRPr="00B167D2">
        <w:rPr>
          <w:rFonts w:ascii="Times New Roman" w:hAnsi="Times New Roman" w:cs="Times New Roman"/>
          <w:color w:val="222222"/>
          <w:spacing w:val="3"/>
          <w:sz w:val="18"/>
          <w:szCs w:val="18"/>
        </w:rPr>
        <w:t xml:space="preserve">(68) </w:t>
      </w:r>
      <w:bookmarkEnd w:id="68"/>
      <w:r w:rsidRPr="00B167D2">
        <w:rPr>
          <w:rFonts w:ascii="Times New Roman" w:hAnsi="Times New Roman" w:cs="Times New Roman"/>
          <w:color w:val="222222"/>
          <w:spacing w:val="3"/>
          <w:sz w:val="18"/>
          <w:szCs w:val="18"/>
        </w:rPr>
        <w:t>Hartzell, S.; Seneff, S. Impaired sulfate metabolism and epigenetics: Is there a link in autism?</w:t>
      </w:r>
      <w:r w:rsidRPr="00B167D2">
        <w:rPr>
          <w:rStyle w:val="apple-converted-space"/>
          <w:rFonts w:ascii="Times New Roman" w:hAnsi="Times New Roman" w:cs="Times New Roman"/>
          <w:color w:val="222222"/>
          <w:spacing w:val="3"/>
          <w:sz w:val="18"/>
          <w:szCs w:val="18"/>
        </w:rPr>
        <w:t> </w:t>
      </w:r>
      <w:r w:rsidRPr="00B167D2">
        <w:rPr>
          <w:rStyle w:val="html-italic"/>
          <w:rFonts w:ascii="Times New Roman" w:hAnsi="Times New Roman" w:cs="Times New Roman"/>
          <w:i/>
          <w:iCs/>
          <w:color w:val="222222"/>
          <w:spacing w:val="3"/>
          <w:sz w:val="18"/>
          <w:szCs w:val="18"/>
        </w:rPr>
        <w:t>Entropy</w:t>
      </w:r>
      <w:r w:rsidRPr="00B167D2">
        <w:rPr>
          <w:rStyle w:val="apple-converted-space"/>
          <w:rFonts w:ascii="Times New Roman" w:hAnsi="Times New Roman" w:cs="Times New Roman"/>
          <w:color w:val="222222"/>
          <w:spacing w:val="3"/>
          <w:sz w:val="18"/>
          <w:szCs w:val="18"/>
        </w:rPr>
        <w:t> </w:t>
      </w:r>
      <w:r w:rsidRPr="00B167D2">
        <w:rPr>
          <w:rFonts w:ascii="Times New Roman" w:hAnsi="Times New Roman" w:cs="Times New Roman"/>
          <w:b/>
          <w:bCs/>
          <w:color w:val="222222"/>
          <w:spacing w:val="3"/>
          <w:sz w:val="18"/>
          <w:szCs w:val="18"/>
        </w:rPr>
        <w:t>2012</w:t>
      </w:r>
      <w:r w:rsidRPr="00B167D2">
        <w:rPr>
          <w:rFonts w:ascii="Times New Roman" w:hAnsi="Times New Roman" w:cs="Times New Roman"/>
          <w:color w:val="222222"/>
          <w:spacing w:val="3"/>
          <w:sz w:val="18"/>
          <w:szCs w:val="18"/>
        </w:rPr>
        <w:t>,</w:t>
      </w:r>
      <w:r w:rsidRPr="00B167D2">
        <w:rPr>
          <w:rStyle w:val="apple-converted-space"/>
          <w:rFonts w:ascii="Times New Roman" w:hAnsi="Times New Roman" w:cs="Times New Roman"/>
          <w:color w:val="222222"/>
          <w:spacing w:val="3"/>
          <w:sz w:val="18"/>
          <w:szCs w:val="18"/>
        </w:rPr>
        <w:t> </w:t>
      </w:r>
      <w:r w:rsidRPr="00B167D2">
        <w:rPr>
          <w:rStyle w:val="html-italic"/>
          <w:rFonts w:ascii="Times New Roman" w:hAnsi="Times New Roman" w:cs="Times New Roman"/>
          <w:i/>
          <w:iCs/>
          <w:color w:val="222222"/>
          <w:spacing w:val="3"/>
          <w:sz w:val="18"/>
          <w:szCs w:val="18"/>
        </w:rPr>
        <w:t>14</w:t>
      </w:r>
      <w:r w:rsidRPr="00B167D2">
        <w:rPr>
          <w:rFonts w:ascii="Times New Roman" w:hAnsi="Times New Roman" w:cs="Times New Roman"/>
          <w:color w:val="222222"/>
          <w:spacing w:val="3"/>
          <w:sz w:val="18"/>
          <w:szCs w:val="18"/>
        </w:rPr>
        <w:t>, 1953–1977. [</w:t>
      </w:r>
      <w:hyperlink r:id="rId84" w:tgtFrame="_blank" w:history="1">
        <w:r w:rsidRPr="00B167D2">
          <w:rPr>
            <w:rStyle w:val="Collegamentoipertestuale"/>
            <w:rFonts w:ascii="Times New Roman" w:hAnsi="Times New Roman" w:cs="Times New Roman"/>
            <w:color w:val="3156A2"/>
            <w:spacing w:val="3"/>
            <w:sz w:val="18"/>
            <w:szCs w:val="18"/>
          </w:rPr>
          <w:t>CrossRef</w:t>
        </w:r>
      </w:hyperlink>
      <w:r w:rsidRPr="00B167D2">
        <w:rPr>
          <w:rFonts w:ascii="Times New Roman" w:hAnsi="Times New Roman" w:cs="Times New Roman"/>
          <w:color w:val="222222"/>
          <w:spacing w:val="3"/>
          <w:sz w:val="18"/>
          <w:szCs w:val="18"/>
        </w:rPr>
        <w:t>]</w:t>
      </w:r>
    </w:p>
    <w:p w:rsidR="00EA4933" w:rsidRPr="00B167D2" w:rsidRDefault="00EA4933" w:rsidP="00EA4933">
      <w:pPr>
        <w:shd w:val="clear" w:color="auto" w:fill="FFFFFF"/>
        <w:spacing w:after="0" w:line="240" w:lineRule="auto"/>
        <w:jc w:val="both"/>
        <w:rPr>
          <w:rFonts w:ascii="Times New Roman" w:hAnsi="Times New Roman" w:cs="Times New Roman"/>
          <w:color w:val="222222"/>
          <w:spacing w:val="3"/>
          <w:sz w:val="18"/>
          <w:szCs w:val="18"/>
        </w:rPr>
      </w:pPr>
    </w:p>
    <w:p w:rsidR="00EA4933" w:rsidRPr="00B167D2" w:rsidRDefault="00EA4933" w:rsidP="00EA4933">
      <w:pPr>
        <w:shd w:val="clear" w:color="auto" w:fill="FFFFFF"/>
        <w:spacing w:after="0" w:line="240" w:lineRule="auto"/>
        <w:jc w:val="both"/>
        <w:rPr>
          <w:rFonts w:ascii="Times New Roman" w:hAnsi="Times New Roman" w:cs="Times New Roman"/>
          <w:color w:val="222222"/>
          <w:spacing w:val="3"/>
          <w:sz w:val="18"/>
          <w:szCs w:val="18"/>
        </w:rPr>
      </w:pPr>
      <w:bookmarkStart w:id="69" w:name="sessantanove"/>
      <w:r w:rsidRPr="00B167D2">
        <w:rPr>
          <w:rFonts w:ascii="Times New Roman" w:hAnsi="Times New Roman" w:cs="Times New Roman"/>
          <w:color w:val="222222"/>
          <w:spacing w:val="3"/>
          <w:sz w:val="18"/>
          <w:szCs w:val="18"/>
        </w:rPr>
        <w:t xml:space="preserve">(69) </w:t>
      </w:r>
      <w:bookmarkEnd w:id="69"/>
      <w:r w:rsidRPr="00B167D2">
        <w:rPr>
          <w:rFonts w:ascii="Times New Roman" w:hAnsi="Times New Roman" w:cs="Times New Roman"/>
          <w:color w:val="222222"/>
          <w:spacing w:val="3"/>
          <w:sz w:val="18"/>
          <w:szCs w:val="18"/>
        </w:rPr>
        <w:t>Kern, J.K.; Grannemann, B.D.; Trivedi, M.H.; Waring, R.H.; Ramsden, D.B.; Garver, C.R. Abnormal sulfation chemistry in autism. In</w:t>
      </w:r>
      <w:r w:rsidRPr="00B167D2">
        <w:rPr>
          <w:rStyle w:val="apple-converted-space"/>
          <w:rFonts w:ascii="Times New Roman" w:hAnsi="Times New Roman" w:cs="Times New Roman"/>
          <w:color w:val="222222"/>
          <w:spacing w:val="3"/>
          <w:sz w:val="18"/>
          <w:szCs w:val="18"/>
        </w:rPr>
        <w:t> </w:t>
      </w:r>
      <w:r w:rsidRPr="00B167D2">
        <w:rPr>
          <w:rStyle w:val="html-italic"/>
          <w:rFonts w:ascii="Times New Roman" w:hAnsi="Times New Roman" w:cs="Times New Roman"/>
          <w:i/>
          <w:iCs/>
          <w:color w:val="222222"/>
          <w:spacing w:val="3"/>
          <w:sz w:val="18"/>
          <w:szCs w:val="18"/>
        </w:rPr>
        <w:t>Trends in Autism Research</w:t>
      </w:r>
      <w:r w:rsidRPr="00B167D2">
        <w:rPr>
          <w:rFonts w:ascii="Times New Roman" w:hAnsi="Times New Roman" w:cs="Times New Roman"/>
          <w:color w:val="222222"/>
          <w:spacing w:val="3"/>
          <w:sz w:val="18"/>
          <w:szCs w:val="18"/>
        </w:rPr>
        <w:t xml:space="preserve">; Ryaskin, O.T., </w:t>
      </w:r>
      <w:proofErr w:type="gramStart"/>
      <w:r w:rsidRPr="00B167D2">
        <w:rPr>
          <w:rFonts w:ascii="Times New Roman" w:hAnsi="Times New Roman" w:cs="Times New Roman"/>
          <w:color w:val="222222"/>
          <w:spacing w:val="3"/>
          <w:sz w:val="18"/>
          <w:szCs w:val="18"/>
        </w:rPr>
        <w:t>Ed.;</w:t>
      </w:r>
      <w:proofErr w:type="gramEnd"/>
      <w:r w:rsidRPr="00B167D2">
        <w:rPr>
          <w:rFonts w:ascii="Times New Roman" w:hAnsi="Times New Roman" w:cs="Times New Roman"/>
          <w:color w:val="222222"/>
          <w:spacing w:val="3"/>
          <w:sz w:val="18"/>
          <w:szCs w:val="18"/>
        </w:rPr>
        <w:t xml:space="preserve"> Nova Publishers: Hauppauge, NY, USA, 2004; Chapter XI. [</w:t>
      </w:r>
      <w:hyperlink r:id="rId85" w:tgtFrame="_blank" w:history="1">
        <w:r w:rsidRPr="00B167D2">
          <w:rPr>
            <w:rStyle w:val="Collegamentoipertestuale"/>
            <w:rFonts w:ascii="Times New Roman" w:hAnsi="Times New Roman" w:cs="Times New Roman"/>
            <w:color w:val="3156A2"/>
            <w:spacing w:val="3"/>
            <w:sz w:val="18"/>
            <w:szCs w:val="18"/>
          </w:rPr>
          <w:t>Google Scholar</w:t>
        </w:r>
      </w:hyperlink>
      <w:r w:rsidRPr="00B167D2">
        <w:rPr>
          <w:rFonts w:ascii="Times New Roman" w:hAnsi="Times New Roman" w:cs="Times New Roman"/>
          <w:color w:val="222222"/>
          <w:spacing w:val="3"/>
          <w:sz w:val="18"/>
          <w:szCs w:val="18"/>
        </w:rPr>
        <w:t>]</w:t>
      </w:r>
    </w:p>
    <w:p w:rsidR="00EA4933" w:rsidRPr="00B167D2" w:rsidRDefault="00EA4933" w:rsidP="00EA4933">
      <w:pPr>
        <w:autoSpaceDE w:val="0"/>
        <w:autoSpaceDN w:val="0"/>
        <w:adjustRightInd w:val="0"/>
        <w:spacing w:after="0" w:line="240" w:lineRule="auto"/>
        <w:rPr>
          <w:rFonts w:ascii="Times New Roman" w:hAnsi="Times New Roman" w:cs="Times New Roman"/>
          <w:color w:val="222222"/>
          <w:spacing w:val="3"/>
          <w:sz w:val="18"/>
          <w:szCs w:val="18"/>
          <w:highlight w:val="yellow"/>
        </w:rPr>
      </w:pPr>
    </w:p>
    <w:p w:rsidR="00EA4933" w:rsidRPr="00B167D2" w:rsidRDefault="00EA4933" w:rsidP="00EA4933">
      <w:pPr>
        <w:autoSpaceDE w:val="0"/>
        <w:autoSpaceDN w:val="0"/>
        <w:adjustRightInd w:val="0"/>
        <w:spacing w:after="0" w:line="240" w:lineRule="auto"/>
        <w:rPr>
          <w:rFonts w:ascii="Times New Roman" w:hAnsi="Times New Roman" w:cs="Times New Roman"/>
          <w:sz w:val="18"/>
          <w:szCs w:val="24"/>
        </w:rPr>
      </w:pPr>
      <w:bookmarkStart w:id="70" w:name="settanta"/>
      <w:r w:rsidRPr="00B167D2">
        <w:rPr>
          <w:rFonts w:ascii="Times New Roman" w:hAnsi="Times New Roman" w:cs="Times New Roman"/>
          <w:color w:val="222222"/>
          <w:spacing w:val="3"/>
          <w:sz w:val="18"/>
          <w:szCs w:val="18"/>
        </w:rPr>
        <w:t xml:space="preserve">(70) </w:t>
      </w:r>
      <w:bookmarkEnd w:id="70"/>
      <w:r w:rsidRPr="00B167D2">
        <w:rPr>
          <w:rFonts w:ascii="Times New Roman" w:hAnsi="Times New Roman" w:cs="Times New Roman"/>
          <w:color w:val="222222"/>
          <w:spacing w:val="3"/>
          <w:sz w:val="18"/>
          <w:szCs w:val="18"/>
        </w:rPr>
        <w:t>Shaw, W. Increased urinary excretion of a 3-(3-</w:t>
      </w:r>
      <w:proofErr w:type="gramStart"/>
      <w:r w:rsidRPr="00B167D2">
        <w:rPr>
          <w:rFonts w:ascii="Times New Roman" w:hAnsi="Times New Roman" w:cs="Times New Roman"/>
          <w:color w:val="222222"/>
          <w:spacing w:val="3"/>
          <w:sz w:val="18"/>
          <w:szCs w:val="18"/>
        </w:rPr>
        <w:t>hydroxyphenyl)-</w:t>
      </w:r>
      <w:proofErr w:type="gramEnd"/>
      <w:r w:rsidRPr="00B167D2">
        <w:rPr>
          <w:rFonts w:ascii="Times New Roman" w:hAnsi="Times New Roman" w:cs="Times New Roman"/>
          <w:color w:val="222222"/>
          <w:spacing w:val="3"/>
          <w:sz w:val="18"/>
          <w:szCs w:val="18"/>
        </w:rPr>
        <w:t xml:space="preserve">3-hydroxypropionic acid (HPHPA), an abnormal phenylalanine metabolite of </w:t>
      </w:r>
      <w:r w:rsidRPr="00B167D2">
        <w:rPr>
          <w:rFonts w:ascii="Times New Roman" w:hAnsi="Times New Roman" w:cs="Times New Roman"/>
          <w:color w:val="222222"/>
          <w:spacing w:val="3"/>
          <w:sz w:val="18"/>
          <w:szCs w:val="24"/>
        </w:rPr>
        <w:t xml:space="preserve">Clostridia spp. </w:t>
      </w:r>
      <w:proofErr w:type="gramStart"/>
      <w:r w:rsidRPr="00B167D2">
        <w:rPr>
          <w:rFonts w:ascii="Times New Roman" w:hAnsi="Times New Roman" w:cs="Times New Roman"/>
          <w:color w:val="222222"/>
          <w:spacing w:val="3"/>
          <w:sz w:val="18"/>
          <w:szCs w:val="24"/>
        </w:rPr>
        <w:t>in</w:t>
      </w:r>
      <w:proofErr w:type="gramEnd"/>
      <w:r w:rsidRPr="00B167D2">
        <w:rPr>
          <w:rFonts w:ascii="Times New Roman" w:hAnsi="Times New Roman" w:cs="Times New Roman"/>
          <w:color w:val="222222"/>
          <w:spacing w:val="3"/>
          <w:sz w:val="18"/>
          <w:szCs w:val="24"/>
        </w:rPr>
        <w:t xml:space="preserve"> the gastrointestinal tract, in urine samples from patients with autism and schizophrenia.</w:t>
      </w:r>
      <w:r w:rsidRPr="00B167D2">
        <w:rPr>
          <w:rStyle w:val="apple-converted-space"/>
          <w:rFonts w:ascii="Times New Roman" w:hAnsi="Times New Roman" w:cs="Times New Roman"/>
          <w:color w:val="222222"/>
          <w:spacing w:val="3"/>
          <w:sz w:val="18"/>
          <w:szCs w:val="24"/>
        </w:rPr>
        <w:t> </w:t>
      </w:r>
      <w:r w:rsidRPr="00B167D2">
        <w:rPr>
          <w:rStyle w:val="html-italic"/>
          <w:rFonts w:ascii="Times New Roman" w:hAnsi="Times New Roman" w:cs="Times New Roman"/>
          <w:i/>
          <w:iCs/>
          <w:color w:val="222222"/>
          <w:spacing w:val="3"/>
          <w:sz w:val="18"/>
          <w:szCs w:val="24"/>
        </w:rPr>
        <w:t>Nutr. Neurosci.</w:t>
      </w:r>
      <w:r w:rsidRPr="00B167D2">
        <w:rPr>
          <w:rFonts w:ascii="Times New Roman" w:hAnsi="Times New Roman" w:cs="Times New Roman"/>
          <w:b/>
          <w:bCs/>
          <w:color w:val="222222"/>
          <w:spacing w:val="3"/>
          <w:sz w:val="18"/>
          <w:szCs w:val="24"/>
        </w:rPr>
        <w:t>2010</w:t>
      </w:r>
      <w:r w:rsidRPr="00B167D2">
        <w:rPr>
          <w:rFonts w:ascii="Times New Roman" w:hAnsi="Times New Roman" w:cs="Times New Roman"/>
          <w:color w:val="222222"/>
          <w:spacing w:val="3"/>
          <w:sz w:val="18"/>
          <w:szCs w:val="24"/>
        </w:rPr>
        <w:t>,</w:t>
      </w:r>
      <w:r w:rsidRPr="00B167D2">
        <w:rPr>
          <w:rStyle w:val="apple-converted-space"/>
          <w:rFonts w:ascii="Times New Roman" w:hAnsi="Times New Roman" w:cs="Times New Roman"/>
          <w:color w:val="222222"/>
          <w:spacing w:val="3"/>
          <w:sz w:val="18"/>
          <w:szCs w:val="24"/>
        </w:rPr>
        <w:t> </w:t>
      </w:r>
      <w:r w:rsidRPr="00B167D2">
        <w:rPr>
          <w:rStyle w:val="html-italic"/>
          <w:rFonts w:ascii="Times New Roman" w:hAnsi="Times New Roman" w:cs="Times New Roman"/>
          <w:i/>
          <w:iCs/>
          <w:color w:val="222222"/>
          <w:spacing w:val="3"/>
          <w:sz w:val="18"/>
          <w:szCs w:val="24"/>
        </w:rPr>
        <w:t>13</w:t>
      </w:r>
      <w:r w:rsidRPr="00B167D2">
        <w:rPr>
          <w:rFonts w:ascii="Times New Roman" w:hAnsi="Times New Roman" w:cs="Times New Roman"/>
          <w:color w:val="222222"/>
          <w:spacing w:val="3"/>
          <w:sz w:val="18"/>
          <w:szCs w:val="24"/>
        </w:rPr>
        <w:t>, 135–143. [</w:t>
      </w:r>
      <w:hyperlink r:id="rId86" w:tgtFrame="_blank" w:history="1">
        <w:r w:rsidRPr="00B167D2">
          <w:rPr>
            <w:rStyle w:val="Collegamentoipertestuale"/>
            <w:rFonts w:ascii="Times New Roman" w:hAnsi="Times New Roman" w:cs="Times New Roman"/>
            <w:color w:val="3156A2"/>
            <w:spacing w:val="3"/>
            <w:sz w:val="18"/>
            <w:szCs w:val="24"/>
          </w:rPr>
          <w:t>CrossRef</w:t>
        </w:r>
      </w:hyperlink>
      <w:r w:rsidRPr="00B167D2">
        <w:rPr>
          <w:rFonts w:ascii="Times New Roman" w:hAnsi="Times New Roman" w:cs="Times New Roman"/>
          <w:color w:val="222222"/>
          <w:spacing w:val="3"/>
          <w:sz w:val="18"/>
          <w:szCs w:val="24"/>
        </w:rPr>
        <w:t>] [</w:t>
      </w:r>
      <w:hyperlink r:id="rId87" w:tgtFrame="_blank" w:history="1">
        <w:r w:rsidRPr="00B167D2">
          <w:rPr>
            <w:rStyle w:val="Collegamentoipertestuale"/>
            <w:rFonts w:ascii="Times New Roman" w:hAnsi="Times New Roman" w:cs="Times New Roman"/>
            <w:color w:val="3156A2"/>
            <w:spacing w:val="3"/>
            <w:sz w:val="18"/>
            <w:szCs w:val="24"/>
          </w:rPr>
          <w:t>PubMed</w:t>
        </w:r>
      </w:hyperlink>
      <w:r w:rsidRPr="00B167D2">
        <w:rPr>
          <w:rFonts w:ascii="Times New Roman" w:hAnsi="Times New Roman" w:cs="Times New Roman"/>
          <w:color w:val="222222"/>
          <w:spacing w:val="3"/>
          <w:sz w:val="18"/>
          <w:szCs w:val="24"/>
        </w:rPr>
        <w:t>]</w:t>
      </w:r>
    </w:p>
    <w:p w:rsidR="00EA4933" w:rsidRPr="004E3140" w:rsidRDefault="00EA4933" w:rsidP="00EA4933">
      <w:pPr>
        <w:shd w:val="clear" w:color="auto" w:fill="FFFFFF"/>
        <w:spacing w:after="0" w:line="240" w:lineRule="auto"/>
        <w:jc w:val="both"/>
        <w:rPr>
          <w:rFonts w:ascii="Times New Roman" w:hAnsi="Times New Roman" w:cs="Times New Roman"/>
          <w:color w:val="222222"/>
          <w:spacing w:val="3"/>
          <w:sz w:val="24"/>
          <w:szCs w:val="24"/>
          <w:highlight w:val="yellow"/>
        </w:rPr>
      </w:pPr>
    </w:p>
    <w:p w:rsidR="00EA4933" w:rsidRPr="00B167D2" w:rsidRDefault="00EA4933" w:rsidP="00EA4933">
      <w:pPr>
        <w:shd w:val="clear" w:color="auto" w:fill="FFFFFF"/>
        <w:spacing w:after="0" w:line="240" w:lineRule="auto"/>
        <w:jc w:val="both"/>
        <w:rPr>
          <w:rFonts w:ascii="Times New Roman" w:hAnsi="Times New Roman" w:cs="Times New Roman"/>
          <w:color w:val="222222"/>
          <w:spacing w:val="3"/>
          <w:sz w:val="18"/>
          <w:szCs w:val="24"/>
        </w:rPr>
      </w:pPr>
      <w:bookmarkStart w:id="71" w:name="settantuno"/>
      <w:r w:rsidRPr="00B167D2">
        <w:rPr>
          <w:rFonts w:ascii="Times New Roman" w:hAnsi="Times New Roman" w:cs="Times New Roman"/>
          <w:color w:val="222222"/>
          <w:spacing w:val="3"/>
          <w:sz w:val="18"/>
          <w:szCs w:val="24"/>
        </w:rPr>
        <w:t xml:space="preserve">(71) </w:t>
      </w:r>
      <w:bookmarkEnd w:id="71"/>
      <w:r w:rsidRPr="00B167D2">
        <w:rPr>
          <w:rFonts w:ascii="Times New Roman" w:hAnsi="Times New Roman" w:cs="Times New Roman"/>
          <w:color w:val="222222"/>
          <w:spacing w:val="3"/>
          <w:sz w:val="18"/>
          <w:szCs w:val="24"/>
        </w:rPr>
        <w:t>Ashwood, P.; Anthony, A.; Pellicer, A.A.; Torrente, F.; Walker-Smith, J.A.; Wakefield, A.J. Intestinal lymphocyte populations in children with regressive autism: Evidence for extensive mucosal immunopathology.</w:t>
      </w:r>
      <w:r w:rsidRPr="00B167D2">
        <w:rPr>
          <w:rStyle w:val="apple-converted-space"/>
          <w:rFonts w:ascii="Times New Roman" w:hAnsi="Times New Roman" w:cs="Times New Roman"/>
          <w:color w:val="222222"/>
          <w:spacing w:val="3"/>
          <w:sz w:val="18"/>
          <w:szCs w:val="24"/>
        </w:rPr>
        <w:t> </w:t>
      </w:r>
      <w:r w:rsidRPr="00B167D2">
        <w:rPr>
          <w:rStyle w:val="html-italic"/>
          <w:rFonts w:ascii="Times New Roman" w:hAnsi="Times New Roman" w:cs="Times New Roman"/>
          <w:i/>
          <w:iCs/>
          <w:color w:val="222222"/>
          <w:spacing w:val="3"/>
          <w:sz w:val="18"/>
          <w:szCs w:val="24"/>
        </w:rPr>
        <w:t>J. Clin. Immunol.</w:t>
      </w:r>
      <w:r w:rsidRPr="00B167D2">
        <w:rPr>
          <w:rStyle w:val="apple-converted-space"/>
          <w:rFonts w:ascii="Times New Roman" w:hAnsi="Times New Roman" w:cs="Times New Roman"/>
          <w:color w:val="222222"/>
          <w:spacing w:val="3"/>
          <w:sz w:val="18"/>
          <w:szCs w:val="24"/>
        </w:rPr>
        <w:t> </w:t>
      </w:r>
      <w:r w:rsidRPr="00B167D2">
        <w:rPr>
          <w:rFonts w:ascii="Times New Roman" w:hAnsi="Times New Roman" w:cs="Times New Roman"/>
          <w:b/>
          <w:bCs/>
          <w:color w:val="222222"/>
          <w:spacing w:val="3"/>
          <w:sz w:val="18"/>
          <w:szCs w:val="24"/>
        </w:rPr>
        <w:t>2003</w:t>
      </w:r>
      <w:r w:rsidRPr="00B167D2">
        <w:rPr>
          <w:rFonts w:ascii="Times New Roman" w:hAnsi="Times New Roman" w:cs="Times New Roman"/>
          <w:color w:val="222222"/>
          <w:spacing w:val="3"/>
          <w:sz w:val="18"/>
          <w:szCs w:val="24"/>
        </w:rPr>
        <w:t>,</w:t>
      </w:r>
      <w:r w:rsidRPr="00B167D2">
        <w:rPr>
          <w:rStyle w:val="apple-converted-space"/>
          <w:rFonts w:ascii="Times New Roman" w:hAnsi="Times New Roman" w:cs="Times New Roman"/>
          <w:color w:val="222222"/>
          <w:spacing w:val="3"/>
          <w:sz w:val="18"/>
          <w:szCs w:val="24"/>
        </w:rPr>
        <w:t> </w:t>
      </w:r>
      <w:r w:rsidRPr="00B167D2">
        <w:rPr>
          <w:rStyle w:val="html-italic"/>
          <w:rFonts w:ascii="Times New Roman" w:hAnsi="Times New Roman" w:cs="Times New Roman"/>
          <w:i/>
          <w:iCs/>
          <w:color w:val="222222"/>
          <w:spacing w:val="3"/>
          <w:sz w:val="18"/>
          <w:szCs w:val="24"/>
        </w:rPr>
        <w:t>23</w:t>
      </w:r>
      <w:r w:rsidRPr="00B167D2">
        <w:rPr>
          <w:rFonts w:ascii="Times New Roman" w:hAnsi="Times New Roman" w:cs="Times New Roman"/>
          <w:color w:val="222222"/>
          <w:spacing w:val="3"/>
          <w:sz w:val="18"/>
          <w:szCs w:val="24"/>
        </w:rPr>
        <w:t>, 504–517. [</w:t>
      </w:r>
      <w:hyperlink r:id="rId88" w:tgtFrame="_blank" w:history="1">
        <w:r w:rsidRPr="00B167D2">
          <w:rPr>
            <w:rStyle w:val="Collegamentoipertestuale"/>
            <w:rFonts w:ascii="Times New Roman" w:hAnsi="Times New Roman" w:cs="Times New Roman"/>
            <w:color w:val="3156A2"/>
            <w:spacing w:val="3"/>
            <w:sz w:val="18"/>
            <w:szCs w:val="24"/>
          </w:rPr>
          <w:t>CrossRef</w:t>
        </w:r>
      </w:hyperlink>
      <w:r w:rsidRPr="00B167D2">
        <w:rPr>
          <w:rFonts w:ascii="Times New Roman" w:hAnsi="Times New Roman" w:cs="Times New Roman"/>
          <w:color w:val="222222"/>
          <w:spacing w:val="3"/>
          <w:sz w:val="18"/>
          <w:szCs w:val="24"/>
        </w:rPr>
        <w:t>] [</w:t>
      </w:r>
      <w:hyperlink r:id="rId89" w:tgtFrame="_blank" w:history="1">
        <w:r w:rsidRPr="00B167D2">
          <w:rPr>
            <w:rStyle w:val="Collegamentoipertestuale"/>
            <w:rFonts w:ascii="Times New Roman" w:hAnsi="Times New Roman" w:cs="Times New Roman"/>
            <w:color w:val="3156A2"/>
            <w:spacing w:val="3"/>
            <w:sz w:val="18"/>
            <w:szCs w:val="24"/>
          </w:rPr>
          <w:t>PubMed</w:t>
        </w:r>
      </w:hyperlink>
      <w:r w:rsidRPr="00B167D2">
        <w:rPr>
          <w:rFonts w:ascii="Times New Roman" w:hAnsi="Times New Roman" w:cs="Times New Roman"/>
          <w:color w:val="222222"/>
          <w:spacing w:val="3"/>
          <w:sz w:val="18"/>
          <w:szCs w:val="24"/>
        </w:rPr>
        <w:t>]</w:t>
      </w:r>
    </w:p>
    <w:p w:rsidR="00276013" w:rsidRPr="004E3140" w:rsidRDefault="00276013" w:rsidP="00276013">
      <w:pPr>
        <w:shd w:val="clear" w:color="auto" w:fill="FFFFFF"/>
        <w:jc w:val="both"/>
        <w:rPr>
          <w:rFonts w:ascii="Times New Roman" w:hAnsi="Times New Roman" w:cs="Times New Roman"/>
          <w:sz w:val="24"/>
          <w:szCs w:val="24"/>
          <w:lang w:val="en-US"/>
        </w:rPr>
      </w:pPr>
    </w:p>
    <w:sectPr w:rsidR="00276013" w:rsidRPr="004E3140" w:rsidSect="003B4AE9">
      <w:type w:val="continuous"/>
      <w:pgSz w:w="11906" w:h="16838"/>
      <w:pgMar w:top="1417" w:right="1134" w:bottom="1134" w:left="1134" w:header="708" w:footer="708" w:gutter="0"/>
      <w:cols w:num="2"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A6750" w:rsidRDefault="003A6750" w:rsidP="00D67B3F">
      <w:pPr>
        <w:spacing w:after="0" w:line="240" w:lineRule="auto"/>
      </w:pPr>
      <w:r>
        <w:separator/>
      </w:r>
    </w:p>
  </w:endnote>
  <w:endnote w:type="continuationSeparator" w:id="0">
    <w:p w:rsidR="003A6750" w:rsidRDefault="003A6750" w:rsidP="00D67B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63398962"/>
      <w:docPartObj>
        <w:docPartGallery w:val="Page Numbers (Bottom of Page)"/>
        <w:docPartUnique/>
      </w:docPartObj>
    </w:sdtPr>
    <w:sdtEndPr/>
    <w:sdtContent>
      <w:p w:rsidR="009B011F" w:rsidRDefault="009B011F">
        <w:pPr>
          <w:pStyle w:val="Pidipagina"/>
          <w:jc w:val="right"/>
        </w:pPr>
        <w:r>
          <w:fldChar w:fldCharType="begin"/>
        </w:r>
        <w:r>
          <w:instrText>PAGE   \* MERGEFORMAT</w:instrText>
        </w:r>
        <w:r>
          <w:fldChar w:fldCharType="separate"/>
        </w:r>
        <w:r w:rsidR="00582083">
          <w:rPr>
            <w:noProof/>
          </w:rPr>
          <w:t>12</w:t>
        </w:r>
        <w:r>
          <w:fldChar w:fldCharType="end"/>
        </w:r>
      </w:p>
    </w:sdtContent>
  </w:sdt>
  <w:p w:rsidR="009B011F" w:rsidRDefault="009B011F">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A6750" w:rsidRDefault="003A6750" w:rsidP="00D67B3F">
      <w:pPr>
        <w:spacing w:after="0" w:line="240" w:lineRule="auto"/>
      </w:pPr>
      <w:r>
        <w:separator/>
      </w:r>
    </w:p>
  </w:footnote>
  <w:footnote w:type="continuationSeparator" w:id="0">
    <w:p w:rsidR="003A6750" w:rsidRDefault="003A6750" w:rsidP="00D67B3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4F7D48"/>
    <w:multiLevelType w:val="hybridMultilevel"/>
    <w:tmpl w:val="45DED856"/>
    <w:lvl w:ilvl="0" w:tplc="A51CC85E">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1C0075AB"/>
    <w:multiLevelType w:val="multilevel"/>
    <w:tmpl w:val="FA5674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EB70284"/>
    <w:multiLevelType w:val="hybridMultilevel"/>
    <w:tmpl w:val="2A72E27E"/>
    <w:lvl w:ilvl="0" w:tplc="4F20EE6C">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2A622613"/>
    <w:multiLevelType w:val="multilevel"/>
    <w:tmpl w:val="C046DB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46B1C88"/>
    <w:multiLevelType w:val="multilevel"/>
    <w:tmpl w:val="64BE41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6983197"/>
    <w:multiLevelType w:val="multilevel"/>
    <w:tmpl w:val="490CA0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72B39EA"/>
    <w:multiLevelType w:val="hybridMultilevel"/>
    <w:tmpl w:val="E996BD04"/>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3EBB4585"/>
    <w:multiLevelType w:val="multilevel"/>
    <w:tmpl w:val="66EA8E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6BD7423"/>
    <w:multiLevelType w:val="multilevel"/>
    <w:tmpl w:val="63D447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7053E76"/>
    <w:multiLevelType w:val="multilevel"/>
    <w:tmpl w:val="E63ACE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C2150A6"/>
    <w:multiLevelType w:val="multilevel"/>
    <w:tmpl w:val="85CC8D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2AC642D"/>
    <w:multiLevelType w:val="multilevel"/>
    <w:tmpl w:val="C86441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B4A7C87"/>
    <w:multiLevelType w:val="multilevel"/>
    <w:tmpl w:val="223A77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D38654A"/>
    <w:multiLevelType w:val="hybridMultilevel"/>
    <w:tmpl w:val="03B695D8"/>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15:restartNumberingAfterBreak="0">
    <w:nsid w:val="5FF32A35"/>
    <w:multiLevelType w:val="multilevel"/>
    <w:tmpl w:val="BB3A3F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1DA3C1D"/>
    <w:multiLevelType w:val="multilevel"/>
    <w:tmpl w:val="56242BD8"/>
    <w:lvl w:ilvl="0">
      <w:start w:val="1"/>
      <w:numFmt w:val="decimal"/>
      <w:lvlText w:val="%1."/>
      <w:lvlJc w:val="left"/>
      <w:pPr>
        <w:tabs>
          <w:tab w:val="num" w:pos="720"/>
        </w:tabs>
        <w:ind w:left="720" w:hanging="360"/>
      </w:pPr>
    </w:lvl>
    <w:lvl w:ilvl="1">
      <w:start w:val="44"/>
      <w:numFmt w:val="decimal"/>
      <w:lvlText w:val="(%2)"/>
      <w:lvlJc w:val="left"/>
      <w:pPr>
        <w:ind w:left="1470" w:hanging="39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5B81CE2"/>
    <w:multiLevelType w:val="multilevel"/>
    <w:tmpl w:val="A5AA1C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90700C9"/>
    <w:multiLevelType w:val="multilevel"/>
    <w:tmpl w:val="855EE6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7D9106B"/>
    <w:multiLevelType w:val="hybridMultilevel"/>
    <w:tmpl w:val="8034BF14"/>
    <w:lvl w:ilvl="0" w:tplc="25547B24">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9" w15:restartNumberingAfterBreak="0">
    <w:nsid w:val="79992951"/>
    <w:multiLevelType w:val="multilevel"/>
    <w:tmpl w:val="8CB8F0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2"/>
  </w:num>
  <w:num w:numId="3">
    <w:abstractNumId w:val="18"/>
  </w:num>
  <w:num w:numId="4">
    <w:abstractNumId w:val="17"/>
  </w:num>
  <w:num w:numId="5">
    <w:abstractNumId w:val="4"/>
  </w:num>
  <w:num w:numId="6">
    <w:abstractNumId w:val="19"/>
  </w:num>
  <w:num w:numId="7">
    <w:abstractNumId w:val="6"/>
  </w:num>
  <w:num w:numId="8">
    <w:abstractNumId w:val="14"/>
  </w:num>
  <w:num w:numId="9">
    <w:abstractNumId w:val="12"/>
  </w:num>
  <w:num w:numId="10">
    <w:abstractNumId w:val="5"/>
  </w:num>
  <w:num w:numId="11">
    <w:abstractNumId w:val="7"/>
  </w:num>
  <w:num w:numId="12">
    <w:abstractNumId w:val="3"/>
  </w:num>
  <w:num w:numId="13">
    <w:abstractNumId w:val="1"/>
  </w:num>
  <w:num w:numId="14">
    <w:abstractNumId w:val="9"/>
  </w:num>
  <w:num w:numId="15">
    <w:abstractNumId w:val="15"/>
  </w:num>
  <w:num w:numId="16">
    <w:abstractNumId w:val="8"/>
  </w:num>
  <w:num w:numId="17">
    <w:abstractNumId w:val="11"/>
  </w:num>
  <w:num w:numId="18">
    <w:abstractNumId w:val="10"/>
  </w:num>
  <w:num w:numId="19">
    <w:abstractNumId w:val="13"/>
  </w:num>
  <w:num w:numId="2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669D"/>
    <w:rsid w:val="00014109"/>
    <w:rsid w:val="00023434"/>
    <w:rsid w:val="00027205"/>
    <w:rsid w:val="000303A3"/>
    <w:rsid w:val="000402C4"/>
    <w:rsid w:val="000667AC"/>
    <w:rsid w:val="000677CB"/>
    <w:rsid w:val="00067C0B"/>
    <w:rsid w:val="00075BC0"/>
    <w:rsid w:val="0009548F"/>
    <w:rsid w:val="000A10E7"/>
    <w:rsid w:val="000A3A33"/>
    <w:rsid w:val="000A3E94"/>
    <w:rsid w:val="000A41B7"/>
    <w:rsid w:val="000E18C7"/>
    <w:rsid w:val="000E19A1"/>
    <w:rsid w:val="000E6AD8"/>
    <w:rsid w:val="000F5742"/>
    <w:rsid w:val="00112574"/>
    <w:rsid w:val="00121D2F"/>
    <w:rsid w:val="001222CC"/>
    <w:rsid w:val="001308D0"/>
    <w:rsid w:val="00140A11"/>
    <w:rsid w:val="00145B15"/>
    <w:rsid w:val="00151337"/>
    <w:rsid w:val="001534D7"/>
    <w:rsid w:val="00162B55"/>
    <w:rsid w:val="00164474"/>
    <w:rsid w:val="001729D9"/>
    <w:rsid w:val="0017478B"/>
    <w:rsid w:val="0017616E"/>
    <w:rsid w:val="00183290"/>
    <w:rsid w:val="00184E36"/>
    <w:rsid w:val="0019286C"/>
    <w:rsid w:val="001972F9"/>
    <w:rsid w:val="0019741E"/>
    <w:rsid w:val="001B0833"/>
    <w:rsid w:val="001B34E5"/>
    <w:rsid w:val="001B5EDC"/>
    <w:rsid w:val="001C7063"/>
    <w:rsid w:val="001D685E"/>
    <w:rsid w:val="001E7593"/>
    <w:rsid w:val="001F3C90"/>
    <w:rsid w:val="001F486D"/>
    <w:rsid w:val="002004E4"/>
    <w:rsid w:val="0021129B"/>
    <w:rsid w:val="002202F2"/>
    <w:rsid w:val="00220BB6"/>
    <w:rsid w:val="0022344A"/>
    <w:rsid w:val="00226602"/>
    <w:rsid w:val="00232529"/>
    <w:rsid w:val="00234698"/>
    <w:rsid w:val="00243C57"/>
    <w:rsid w:val="00244B8C"/>
    <w:rsid w:val="002523CF"/>
    <w:rsid w:val="00261921"/>
    <w:rsid w:val="002622C7"/>
    <w:rsid w:val="00263375"/>
    <w:rsid w:val="00266AFA"/>
    <w:rsid w:val="0027072E"/>
    <w:rsid w:val="00273789"/>
    <w:rsid w:val="00276013"/>
    <w:rsid w:val="00286CF1"/>
    <w:rsid w:val="00290F1F"/>
    <w:rsid w:val="00296812"/>
    <w:rsid w:val="002A16A9"/>
    <w:rsid w:val="002A5114"/>
    <w:rsid w:val="002B61D3"/>
    <w:rsid w:val="002C545F"/>
    <w:rsid w:val="002E1417"/>
    <w:rsid w:val="002E37BD"/>
    <w:rsid w:val="002F2A76"/>
    <w:rsid w:val="003142D4"/>
    <w:rsid w:val="00316A6C"/>
    <w:rsid w:val="003179FC"/>
    <w:rsid w:val="00323C24"/>
    <w:rsid w:val="00354627"/>
    <w:rsid w:val="00360A0D"/>
    <w:rsid w:val="00365885"/>
    <w:rsid w:val="00381170"/>
    <w:rsid w:val="00383F76"/>
    <w:rsid w:val="00396F97"/>
    <w:rsid w:val="003A4114"/>
    <w:rsid w:val="003A6750"/>
    <w:rsid w:val="003B2EB3"/>
    <w:rsid w:val="003B4AE9"/>
    <w:rsid w:val="003C02B1"/>
    <w:rsid w:val="003D0F9E"/>
    <w:rsid w:val="003D7386"/>
    <w:rsid w:val="003E05E5"/>
    <w:rsid w:val="003E1534"/>
    <w:rsid w:val="003E79CF"/>
    <w:rsid w:val="00402BF6"/>
    <w:rsid w:val="00404923"/>
    <w:rsid w:val="00407D29"/>
    <w:rsid w:val="00413B93"/>
    <w:rsid w:val="004144E1"/>
    <w:rsid w:val="0041748F"/>
    <w:rsid w:val="0042239A"/>
    <w:rsid w:val="00422FE5"/>
    <w:rsid w:val="00424AF8"/>
    <w:rsid w:val="0044136D"/>
    <w:rsid w:val="0044346C"/>
    <w:rsid w:val="00443651"/>
    <w:rsid w:val="00446913"/>
    <w:rsid w:val="004477E7"/>
    <w:rsid w:val="004502EA"/>
    <w:rsid w:val="00452067"/>
    <w:rsid w:val="004674DD"/>
    <w:rsid w:val="004759DE"/>
    <w:rsid w:val="0048112C"/>
    <w:rsid w:val="00487B95"/>
    <w:rsid w:val="00490413"/>
    <w:rsid w:val="004939D6"/>
    <w:rsid w:val="004A40CD"/>
    <w:rsid w:val="004A50D7"/>
    <w:rsid w:val="004B024D"/>
    <w:rsid w:val="004C0A0E"/>
    <w:rsid w:val="004C2365"/>
    <w:rsid w:val="004C4782"/>
    <w:rsid w:val="004D027D"/>
    <w:rsid w:val="004D3267"/>
    <w:rsid w:val="004E3140"/>
    <w:rsid w:val="004F6F40"/>
    <w:rsid w:val="00506219"/>
    <w:rsid w:val="00506C3E"/>
    <w:rsid w:val="00507C60"/>
    <w:rsid w:val="00535801"/>
    <w:rsid w:val="00536414"/>
    <w:rsid w:val="00540F38"/>
    <w:rsid w:val="00557D21"/>
    <w:rsid w:val="00577814"/>
    <w:rsid w:val="00580DE6"/>
    <w:rsid w:val="00582083"/>
    <w:rsid w:val="00592185"/>
    <w:rsid w:val="005A1593"/>
    <w:rsid w:val="005A1711"/>
    <w:rsid w:val="005A25FA"/>
    <w:rsid w:val="005B43D6"/>
    <w:rsid w:val="005C6824"/>
    <w:rsid w:val="005C7BC9"/>
    <w:rsid w:val="005D0E86"/>
    <w:rsid w:val="005D3905"/>
    <w:rsid w:val="005D7A07"/>
    <w:rsid w:val="005E0919"/>
    <w:rsid w:val="005E6EC7"/>
    <w:rsid w:val="005F31C8"/>
    <w:rsid w:val="005F6101"/>
    <w:rsid w:val="00600667"/>
    <w:rsid w:val="00600844"/>
    <w:rsid w:val="00603A28"/>
    <w:rsid w:val="00604F74"/>
    <w:rsid w:val="00605441"/>
    <w:rsid w:val="006155F5"/>
    <w:rsid w:val="006161E4"/>
    <w:rsid w:val="0063244D"/>
    <w:rsid w:val="0065156C"/>
    <w:rsid w:val="006641EA"/>
    <w:rsid w:val="006727A7"/>
    <w:rsid w:val="006809BD"/>
    <w:rsid w:val="006A1AAB"/>
    <w:rsid w:val="006A1DD2"/>
    <w:rsid w:val="006B0911"/>
    <w:rsid w:val="006C2E98"/>
    <w:rsid w:val="006D0C2D"/>
    <w:rsid w:val="006E2122"/>
    <w:rsid w:val="006F2740"/>
    <w:rsid w:val="00700F14"/>
    <w:rsid w:val="00705915"/>
    <w:rsid w:val="007117C5"/>
    <w:rsid w:val="00714436"/>
    <w:rsid w:val="007332C5"/>
    <w:rsid w:val="0074469D"/>
    <w:rsid w:val="007542F4"/>
    <w:rsid w:val="00772980"/>
    <w:rsid w:val="00790E9A"/>
    <w:rsid w:val="0079424A"/>
    <w:rsid w:val="007B5A9D"/>
    <w:rsid w:val="007B797F"/>
    <w:rsid w:val="007D2920"/>
    <w:rsid w:val="007E40F3"/>
    <w:rsid w:val="007E7128"/>
    <w:rsid w:val="007F0103"/>
    <w:rsid w:val="007F010C"/>
    <w:rsid w:val="007F42D7"/>
    <w:rsid w:val="007F6234"/>
    <w:rsid w:val="00822C17"/>
    <w:rsid w:val="00833A65"/>
    <w:rsid w:val="0084669D"/>
    <w:rsid w:val="008560E7"/>
    <w:rsid w:val="008733CB"/>
    <w:rsid w:val="00882D0C"/>
    <w:rsid w:val="00894B1B"/>
    <w:rsid w:val="008A2363"/>
    <w:rsid w:val="008B44A7"/>
    <w:rsid w:val="008B764A"/>
    <w:rsid w:val="008C1750"/>
    <w:rsid w:val="008C2D2C"/>
    <w:rsid w:val="008C758F"/>
    <w:rsid w:val="008D4C5B"/>
    <w:rsid w:val="008E2D05"/>
    <w:rsid w:val="008E5733"/>
    <w:rsid w:val="008F08D1"/>
    <w:rsid w:val="00924A94"/>
    <w:rsid w:val="0092650B"/>
    <w:rsid w:val="00931908"/>
    <w:rsid w:val="00931C29"/>
    <w:rsid w:val="0095554D"/>
    <w:rsid w:val="00962D39"/>
    <w:rsid w:val="00973002"/>
    <w:rsid w:val="009758F1"/>
    <w:rsid w:val="00975DFD"/>
    <w:rsid w:val="00985A01"/>
    <w:rsid w:val="0099088B"/>
    <w:rsid w:val="0099343E"/>
    <w:rsid w:val="009A7CD4"/>
    <w:rsid w:val="009B011F"/>
    <w:rsid w:val="009C751C"/>
    <w:rsid w:val="009F0703"/>
    <w:rsid w:val="009F7952"/>
    <w:rsid w:val="00A25225"/>
    <w:rsid w:val="00A278EB"/>
    <w:rsid w:val="00A573EF"/>
    <w:rsid w:val="00A62E41"/>
    <w:rsid w:val="00A635E0"/>
    <w:rsid w:val="00A675BA"/>
    <w:rsid w:val="00A71AE8"/>
    <w:rsid w:val="00A8333E"/>
    <w:rsid w:val="00AA1D0E"/>
    <w:rsid w:val="00AB73EF"/>
    <w:rsid w:val="00AC62CD"/>
    <w:rsid w:val="00AD2B63"/>
    <w:rsid w:val="00AD4A37"/>
    <w:rsid w:val="00AD4FCD"/>
    <w:rsid w:val="00AE0935"/>
    <w:rsid w:val="00AE37F7"/>
    <w:rsid w:val="00AE66BA"/>
    <w:rsid w:val="00AF7C57"/>
    <w:rsid w:val="00B01402"/>
    <w:rsid w:val="00B167D2"/>
    <w:rsid w:val="00B203CA"/>
    <w:rsid w:val="00B227B0"/>
    <w:rsid w:val="00B22A92"/>
    <w:rsid w:val="00B3449A"/>
    <w:rsid w:val="00B35A3E"/>
    <w:rsid w:val="00B46B91"/>
    <w:rsid w:val="00B549A1"/>
    <w:rsid w:val="00B566ED"/>
    <w:rsid w:val="00B631C4"/>
    <w:rsid w:val="00B80D91"/>
    <w:rsid w:val="00B90C4D"/>
    <w:rsid w:val="00BA09C6"/>
    <w:rsid w:val="00BB5492"/>
    <w:rsid w:val="00BD2D81"/>
    <w:rsid w:val="00BE0861"/>
    <w:rsid w:val="00BE2DA3"/>
    <w:rsid w:val="00BF506F"/>
    <w:rsid w:val="00BF50BB"/>
    <w:rsid w:val="00C27BCA"/>
    <w:rsid w:val="00C6424E"/>
    <w:rsid w:val="00C814D6"/>
    <w:rsid w:val="00C875CF"/>
    <w:rsid w:val="00C91988"/>
    <w:rsid w:val="00CB2538"/>
    <w:rsid w:val="00CB33BF"/>
    <w:rsid w:val="00CB67B9"/>
    <w:rsid w:val="00CC3544"/>
    <w:rsid w:val="00CF08ED"/>
    <w:rsid w:val="00D05865"/>
    <w:rsid w:val="00D15017"/>
    <w:rsid w:val="00D157CB"/>
    <w:rsid w:val="00D167DE"/>
    <w:rsid w:val="00D1784E"/>
    <w:rsid w:val="00D236BA"/>
    <w:rsid w:val="00D30E57"/>
    <w:rsid w:val="00D53AA2"/>
    <w:rsid w:val="00D55B50"/>
    <w:rsid w:val="00D67B3F"/>
    <w:rsid w:val="00D7312D"/>
    <w:rsid w:val="00D8112C"/>
    <w:rsid w:val="00DB3B71"/>
    <w:rsid w:val="00DB7C87"/>
    <w:rsid w:val="00DD29D7"/>
    <w:rsid w:val="00DF4ED8"/>
    <w:rsid w:val="00DF5C2E"/>
    <w:rsid w:val="00E1317E"/>
    <w:rsid w:val="00E1652C"/>
    <w:rsid w:val="00E17527"/>
    <w:rsid w:val="00E236C4"/>
    <w:rsid w:val="00E32F9F"/>
    <w:rsid w:val="00E43735"/>
    <w:rsid w:val="00E50DDF"/>
    <w:rsid w:val="00E54D09"/>
    <w:rsid w:val="00E56768"/>
    <w:rsid w:val="00E6212A"/>
    <w:rsid w:val="00E64EB1"/>
    <w:rsid w:val="00E67F8C"/>
    <w:rsid w:val="00E76474"/>
    <w:rsid w:val="00E84C81"/>
    <w:rsid w:val="00E92571"/>
    <w:rsid w:val="00E9542C"/>
    <w:rsid w:val="00E97B28"/>
    <w:rsid w:val="00EA2A0F"/>
    <w:rsid w:val="00EA4933"/>
    <w:rsid w:val="00ED2D7E"/>
    <w:rsid w:val="00EE1B7C"/>
    <w:rsid w:val="00EE2B07"/>
    <w:rsid w:val="00EF65D8"/>
    <w:rsid w:val="00F00A14"/>
    <w:rsid w:val="00F020B8"/>
    <w:rsid w:val="00F06DD8"/>
    <w:rsid w:val="00F11948"/>
    <w:rsid w:val="00F17502"/>
    <w:rsid w:val="00F176A1"/>
    <w:rsid w:val="00F278F8"/>
    <w:rsid w:val="00F30632"/>
    <w:rsid w:val="00F33834"/>
    <w:rsid w:val="00F42AD5"/>
    <w:rsid w:val="00F62B9E"/>
    <w:rsid w:val="00F71539"/>
    <w:rsid w:val="00FA2E57"/>
    <w:rsid w:val="00FA2E86"/>
    <w:rsid w:val="00FB1C02"/>
    <w:rsid w:val="00FB4E53"/>
    <w:rsid w:val="00FD5B1A"/>
    <w:rsid w:val="00FE53F9"/>
    <w:rsid w:val="00FF16D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2AB9637-2602-4F25-B470-BF1B6A4255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2C545F"/>
  </w:style>
  <w:style w:type="paragraph" w:styleId="Titolo1">
    <w:name w:val="heading 1"/>
    <w:basedOn w:val="Normale"/>
    <w:link w:val="Titolo1Carattere"/>
    <w:uiPriority w:val="9"/>
    <w:qFormat/>
    <w:rsid w:val="0065156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it-IT"/>
    </w:rPr>
  </w:style>
  <w:style w:type="paragraph" w:styleId="Titolo2">
    <w:name w:val="heading 2"/>
    <w:basedOn w:val="Normale"/>
    <w:next w:val="Normale"/>
    <w:link w:val="Titolo2Carattere"/>
    <w:uiPriority w:val="9"/>
    <w:semiHidden/>
    <w:unhideWhenUsed/>
    <w:qFormat/>
    <w:rsid w:val="005C6824"/>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grassetto">
    <w:name w:val="Strong"/>
    <w:basedOn w:val="Carpredefinitoparagrafo"/>
    <w:uiPriority w:val="22"/>
    <w:qFormat/>
    <w:rsid w:val="00D67B3F"/>
    <w:rPr>
      <w:b/>
      <w:bCs/>
    </w:rPr>
  </w:style>
  <w:style w:type="character" w:styleId="Enfasicorsivo">
    <w:name w:val="Emphasis"/>
    <w:basedOn w:val="Carpredefinitoparagrafo"/>
    <w:uiPriority w:val="20"/>
    <w:qFormat/>
    <w:rsid w:val="00D67B3F"/>
    <w:rPr>
      <w:i/>
      <w:iCs/>
    </w:rPr>
  </w:style>
  <w:style w:type="paragraph" w:styleId="Testonotaapidipagina">
    <w:name w:val="footnote text"/>
    <w:basedOn w:val="Normale"/>
    <w:link w:val="TestonotaapidipaginaCarattere"/>
    <w:uiPriority w:val="99"/>
    <w:semiHidden/>
    <w:unhideWhenUsed/>
    <w:rsid w:val="00D67B3F"/>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D67B3F"/>
    <w:rPr>
      <w:sz w:val="20"/>
      <w:szCs w:val="20"/>
    </w:rPr>
  </w:style>
  <w:style w:type="character" w:styleId="Rimandonotaapidipagina">
    <w:name w:val="footnote reference"/>
    <w:basedOn w:val="Carpredefinitoparagrafo"/>
    <w:uiPriority w:val="99"/>
    <w:semiHidden/>
    <w:unhideWhenUsed/>
    <w:rsid w:val="00D67B3F"/>
    <w:rPr>
      <w:vertAlign w:val="superscript"/>
    </w:rPr>
  </w:style>
  <w:style w:type="character" w:styleId="Collegamentoipertestuale">
    <w:name w:val="Hyperlink"/>
    <w:basedOn w:val="Carpredefinitoparagrafo"/>
    <w:uiPriority w:val="99"/>
    <w:unhideWhenUsed/>
    <w:rsid w:val="00D67B3F"/>
    <w:rPr>
      <w:strike w:val="0"/>
      <w:dstrike w:val="0"/>
      <w:color w:val="4174C5"/>
      <w:u w:val="none"/>
      <w:effect w:val="none"/>
      <w:shd w:val="clear" w:color="auto" w:fill="auto"/>
    </w:rPr>
  </w:style>
  <w:style w:type="paragraph" w:styleId="NormaleWeb">
    <w:name w:val="Normal (Web)"/>
    <w:basedOn w:val="Normale"/>
    <w:uiPriority w:val="99"/>
    <w:unhideWhenUsed/>
    <w:rsid w:val="00D67B3F"/>
    <w:pPr>
      <w:spacing w:before="150" w:after="150" w:line="240" w:lineRule="auto"/>
    </w:pPr>
    <w:rPr>
      <w:rFonts w:ascii="Times New Roman" w:eastAsia="Times New Roman" w:hAnsi="Times New Roman" w:cs="Times New Roman"/>
      <w:sz w:val="24"/>
      <w:szCs w:val="24"/>
      <w:lang w:eastAsia="it-IT"/>
    </w:rPr>
  </w:style>
  <w:style w:type="paragraph" w:styleId="Paragrafoelenco">
    <w:name w:val="List Paragraph"/>
    <w:basedOn w:val="Normale"/>
    <w:uiPriority w:val="34"/>
    <w:qFormat/>
    <w:rsid w:val="00067C0B"/>
    <w:pPr>
      <w:ind w:left="720"/>
      <w:contextualSpacing/>
    </w:pPr>
  </w:style>
  <w:style w:type="character" w:styleId="Collegamentovisitato">
    <w:name w:val="FollowedHyperlink"/>
    <w:basedOn w:val="Carpredefinitoparagrafo"/>
    <w:uiPriority w:val="99"/>
    <w:semiHidden/>
    <w:unhideWhenUsed/>
    <w:rsid w:val="00067C0B"/>
    <w:rPr>
      <w:color w:val="954F72" w:themeColor="followedHyperlink"/>
      <w:u w:val="single"/>
    </w:rPr>
  </w:style>
  <w:style w:type="character" w:customStyle="1" w:styleId="highlight">
    <w:name w:val="highlight"/>
    <w:basedOn w:val="Carpredefinitoparagrafo"/>
    <w:rsid w:val="00263375"/>
  </w:style>
  <w:style w:type="character" w:customStyle="1" w:styleId="apple-converted-space">
    <w:name w:val="apple-converted-space"/>
    <w:basedOn w:val="Carpredefinitoparagrafo"/>
    <w:rsid w:val="00263375"/>
  </w:style>
  <w:style w:type="character" w:customStyle="1" w:styleId="element-citation">
    <w:name w:val="element-citation"/>
    <w:basedOn w:val="Carpredefinitoparagrafo"/>
    <w:rsid w:val="00263375"/>
  </w:style>
  <w:style w:type="character" w:customStyle="1" w:styleId="ref-journal">
    <w:name w:val="ref-journal"/>
    <w:basedOn w:val="Carpredefinitoparagrafo"/>
    <w:rsid w:val="00263375"/>
  </w:style>
  <w:style w:type="character" w:customStyle="1" w:styleId="nowrap">
    <w:name w:val="nowrap"/>
    <w:basedOn w:val="Carpredefinitoparagrafo"/>
    <w:rsid w:val="00263375"/>
  </w:style>
  <w:style w:type="character" w:customStyle="1" w:styleId="ref-vol">
    <w:name w:val="ref-vol"/>
    <w:basedOn w:val="Carpredefinitoparagrafo"/>
    <w:rsid w:val="00452067"/>
  </w:style>
  <w:style w:type="character" w:customStyle="1" w:styleId="mixed-citation">
    <w:name w:val="mixed-citation"/>
    <w:basedOn w:val="Carpredefinitoparagrafo"/>
    <w:rsid w:val="00140A11"/>
  </w:style>
  <w:style w:type="character" w:customStyle="1" w:styleId="ref-title">
    <w:name w:val="ref-title"/>
    <w:basedOn w:val="Carpredefinitoparagrafo"/>
    <w:rsid w:val="00140A11"/>
  </w:style>
  <w:style w:type="character" w:customStyle="1" w:styleId="Titolo1Carattere">
    <w:name w:val="Titolo 1 Carattere"/>
    <w:basedOn w:val="Carpredefinitoparagrafo"/>
    <w:link w:val="Titolo1"/>
    <w:uiPriority w:val="9"/>
    <w:rsid w:val="0065156C"/>
    <w:rPr>
      <w:rFonts w:ascii="Times New Roman" w:eastAsia="Times New Roman" w:hAnsi="Times New Roman" w:cs="Times New Roman"/>
      <w:b/>
      <w:bCs/>
      <w:kern w:val="36"/>
      <w:sz w:val="48"/>
      <w:szCs w:val="48"/>
      <w:lang w:eastAsia="it-IT"/>
    </w:rPr>
  </w:style>
  <w:style w:type="character" w:customStyle="1" w:styleId="Titolo2Carattere">
    <w:name w:val="Titolo 2 Carattere"/>
    <w:basedOn w:val="Carpredefinitoparagrafo"/>
    <w:link w:val="Titolo2"/>
    <w:uiPriority w:val="9"/>
    <w:semiHidden/>
    <w:rsid w:val="005C6824"/>
    <w:rPr>
      <w:rFonts w:asciiTheme="majorHAnsi" w:eastAsiaTheme="majorEastAsia" w:hAnsiTheme="majorHAnsi" w:cstheme="majorBidi"/>
      <w:color w:val="2E74B5" w:themeColor="accent1" w:themeShade="BF"/>
      <w:sz w:val="26"/>
      <w:szCs w:val="26"/>
    </w:rPr>
  </w:style>
  <w:style w:type="character" w:customStyle="1" w:styleId="hps">
    <w:name w:val="hps"/>
    <w:basedOn w:val="Carpredefinitoparagrafo"/>
    <w:rsid w:val="0099343E"/>
  </w:style>
  <w:style w:type="character" w:customStyle="1" w:styleId="html-italic">
    <w:name w:val="html-italic"/>
    <w:basedOn w:val="Carpredefinitoparagrafo"/>
    <w:rsid w:val="0099343E"/>
  </w:style>
  <w:style w:type="paragraph" w:customStyle="1" w:styleId="p">
    <w:name w:val="p"/>
    <w:basedOn w:val="Normale"/>
    <w:rsid w:val="00577814"/>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A278EB"/>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A278EB"/>
  </w:style>
  <w:style w:type="paragraph" w:styleId="Pidipagina">
    <w:name w:val="footer"/>
    <w:basedOn w:val="Normale"/>
    <w:link w:val="PidipaginaCarattere"/>
    <w:uiPriority w:val="99"/>
    <w:unhideWhenUsed/>
    <w:rsid w:val="00A278EB"/>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A278EB"/>
  </w:style>
  <w:style w:type="paragraph" w:styleId="Testofumetto">
    <w:name w:val="Balloon Text"/>
    <w:basedOn w:val="Normale"/>
    <w:link w:val="TestofumettoCarattere"/>
    <w:uiPriority w:val="99"/>
    <w:semiHidden/>
    <w:unhideWhenUsed/>
    <w:rsid w:val="00E97B28"/>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E97B2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6035">
      <w:bodyDiv w:val="1"/>
      <w:marLeft w:val="0"/>
      <w:marRight w:val="0"/>
      <w:marTop w:val="0"/>
      <w:marBottom w:val="0"/>
      <w:divBdr>
        <w:top w:val="none" w:sz="0" w:space="0" w:color="auto"/>
        <w:left w:val="none" w:sz="0" w:space="0" w:color="auto"/>
        <w:bottom w:val="none" w:sz="0" w:space="0" w:color="auto"/>
        <w:right w:val="none" w:sz="0" w:space="0" w:color="auto"/>
      </w:divBdr>
    </w:div>
    <w:div w:id="666958">
      <w:bodyDiv w:val="1"/>
      <w:marLeft w:val="0"/>
      <w:marRight w:val="0"/>
      <w:marTop w:val="0"/>
      <w:marBottom w:val="0"/>
      <w:divBdr>
        <w:top w:val="none" w:sz="0" w:space="0" w:color="auto"/>
        <w:left w:val="none" w:sz="0" w:space="0" w:color="auto"/>
        <w:bottom w:val="none" w:sz="0" w:space="0" w:color="auto"/>
        <w:right w:val="none" w:sz="0" w:space="0" w:color="auto"/>
      </w:divBdr>
    </w:div>
    <w:div w:id="11613681">
      <w:bodyDiv w:val="1"/>
      <w:marLeft w:val="0"/>
      <w:marRight w:val="0"/>
      <w:marTop w:val="0"/>
      <w:marBottom w:val="0"/>
      <w:divBdr>
        <w:top w:val="none" w:sz="0" w:space="0" w:color="auto"/>
        <w:left w:val="none" w:sz="0" w:space="0" w:color="auto"/>
        <w:bottom w:val="none" w:sz="0" w:space="0" w:color="auto"/>
        <w:right w:val="none" w:sz="0" w:space="0" w:color="auto"/>
      </w:divBdr>
    </w:div>
    <w:div w:id="17004282">
      <w:bodyDiv w:val="1"/>
      <w:marLeft w:val="0"/>
      <w:marRight w:val="0"/>
      <w:marTop w:val="0"/>
      <w:marBottom w:val="0"/>
      <w:divBdr>
        <w:top w:val="none" w:sz="0" w:space="0" w:color="auto"/>
        <w:left w:val="none" w:sz="0" w:space="0" w:color="auto"/>
        <w:bottom w:val="none" w:sz="0" w:space="0" w:color="auto"/>
        <w:right w:val="none" w:sz="0" w:space="0" w:color="auto"/>
      </w:divBdr>
      <w:divsChild>
        <w:div w:id="1024096230">
          <w:marLeft w:val="0"/>
          <w:marRight w:val="0"/>
          <w:marTop w:val="120"/>
          <w:marBottom w:val="0"/>
          <w:divBdr>
            <w:top w:val="none" w:sz="0" w:space="0" w:color="auto"/>
            <w:left w:val="none" w:sz="0" w:space="0" w:color="auto"/>
            <w:bottom w:val="none" w:sz="0" w:space="0" w:color="auto"/>
            <w:right w:val="none" w:sz="0" w:space="0" w:color="auto"/>
          </w:divBdr>
        </w:div>
        <w:div w:id="1445075863">
          <w:marLeft w:val="0"/>
          <w:marRight w:val="0"/>
          <w:marTop w:val="120"/>
          <w:marBottom w:val="0"/>
          <w:divBdr>
            <w:top w:val="none" w:sz="0" w:space="0" w:color="auto"/>
            <w:left w:val="none" w:sz="0" w:space="0" w:color="auto"/>
            <w:bottom w:val="none" w:sz="0" w:space="0" w:color="auto"/>
            <w:right w:val="none" w:sz="0" w:space="0" w:color="auto"/>
          </w:divBdr>
        </w:div>
      </w:divsChild>
    </w:div>
    <w:div w:id="80226768">
      <w:bodyDiv w:val="1"/>
      <w:marLeft w:val="0"/>
      <w:marRight w:val="0"/>
      <w:marTop w:val="0"/>
      <w:marBottom w:val="0"/>
      <w:divBdr>
        <w:top w:val="none" w:sz="0" w:space="0" w:color="auto"/>
        <w:left w:val="none" w:sz="0" w:space="0" w:color="auto"/>
        <w:bottom w:val="none" w:sz="0" w:space="0" w:color="auto"/>
        <w:right w:val="none" w:sz="0" w:space="0" w:color="auto"/>
      </w:divBdr>
      <w:divsChild>
        <w:div w:id="746540730">
          <w:marLeft w:val="0"/>
          <w:marRight w:val="0"/>
          <w:marTop w:val="120"/>
          <w:marBottom w:val="0"/>
          <w:divBdr>
            <w:top w:val="none" w:sz="0" w:space="0" w:color="auto"/>
            <w:left w:val="none" w:sz="0" w:space="0" w:color="auto"/>
            <w:bottom w:val="none" w:sz="0" w:space="0" w:color="auto"/>
            <w:right w:val="none" w:sz="0" w:space="0" w:color="auto"/>
          </w:divBdr>
        </w:div>
        <w:div w:id="1232235774">
          <w:marLeft w:val="0"/>
          <w:marRight w:val="0"/>
          <w:marTop w:val="120"/>
          <w:marBottom w:val="0"/>
          <w:divBdr>
            <w:top w:val="none" w:sz="0" w:space="0" w:color="auto"/>
            <w:left w:val="none" w:sz="0" w:space="0" w:color="auto"/>
            <w:bottom w:val="none" w:sz="0" w:space="0" w:color="auto"/>
            <w:right w:val="none" w:sz="0" w:space="0" w:color="auto"/>
          </w:divBdr>
        </w:div>
      </w:divsChild>
    </w:div>
    <w:div w:id="82075975">
      <w:bodyDiv w:val="1"/>
      <w:marLeft w:val="0"/>
      <w:marRight w:val="0"/>
      <w:marTop w:val="0"/>
      <w:marBottom w:val="0"/>
      <w:divBdr>
        <w:top w:val="none" w:sz="0" w:space="0" w:color="auto"/>
        <w:left w:val="none" w:sz="0" w:space="0" w:color="auto"/>
        <w:bottom w:val="none" w:sz="0" w:space="0" w:color="auto"/>
        <w:right w:val="none" w:sz="0" w:space="0" w:color="auto"/>
      </w:divBdr>
      <w:divsChild>
        <w:div w:id="2033339566">
          <w:marLeft w:val="0"/>
          <w:marRight w:val="0"/>
          <w:marTop w:val="120"/>
          <w:marBottom w:val="0"/>
          <w:divBdr>
            <w:top w:val="none" w:sz="0" w:space="0" w:color="auto"/>
            <w:left w:val="none" w:sz="0" w:space="0" w:color="auto"/>
            <w:bottom w:val="none" w:sz="0" w:space="0" w:color="auto"/>
            <w:right w:val="none" w:sz="0" w:space="0" w:color="auto"/>
          </w:divBdr>
        </w:div>
        <w:div w:id="1358040448">
          <w:marLeft w:val="0"/>
          <w:marRight w:val="0"/>
          <w:marTop w:val="120"/>
          <w:marBottom w:val="0"/>
          <w:divBdr>
            <w:top w:val="none" w:sz="0" w:space="0" w:color="auto"/>
            <w:left w:val="none" w:sz="0" w:space="0" w:color="auto"/>
            <w:bottom w:val="none" w:sz="0" w:space="0" w:color="auto"/>
            <w:right w:val="none" w:sz="0" w:space="0" w:color="auto"/>
          </w:divBdr>
        </w:div>
      </w:divsChild>
    </w:div>
    <w:div w:id="127866018">
      <w:bodyDiv w:val="1"/>
      <w:marLeft w:val="0"/>
      <w:marRight w:val="0"/>
      <w:marTop w:val="0"/>
      <w:marBottom w:val="0"/>
      <w:divBdr>
        <w:top w:val="none" w:sz="0" w:space="0" w:color="auto"/>
        <w:left w:val="none" w:sz="0" w:space="0" w:color="auto"/>
        <w:bottom w:val="none" w:sz="0" w:space="0" w:color="auto"/>
        <w:right w:val="none" w:sz="0" w:space="0" w:color="auto"/>
      </w:divBdr>
      <w:divsChild>
        <w:div w:id="1168060523">
          <w:marLeft w:val="0"/>
          <w:marRight w:val="0"/>
          <w:marTop w:val="120"/>
          <w:marBottom w:val="0"/>
          <w:divBdr>
            <w:top w:val="none" w:sz="0" w:space="0" w:color="auto"/>
            <w:left w:val="none" w:sz="0" w:space="0" w:color="auto"/>
            <w:bottom w:val="none" w:sz="0" w:space="0" w:color="auto"/>
            <w:right w:val="none" w:sz="0" w:space="0" w:color="auto"/>
          </w:divBdr>
        </w:div>
        <w:div w:id="255018242">
          <w:marLeft w:val="0"/>
          <w:marRight w:val="0"/>
          <w:marTop w:val="120"/>
          <w:marBottom w:val="0"/>
          <w:divBdr>
            <w:top w:val="none" w:sz="0" w:space="0" w:color="auto"/>
            <w:left w:val="none" w:sz="0" w:space="0" w:color="auto"/>
            <w:bottom w:val="none" w:sz="0" w:space="0" w:color="auto"/>
            <w:right w:val="none" w:sz="0" w:space="0" w:color="auto"/>
          </w:divBdr>
        </w:div>
      </w:divsChild>
    </w:div>
    <w:div w:id="154031399">
      <w:bodyDiv w:val="1"/>
      <w:marLeft w:val="0"/>
      <w:marRight w:val="0"/>
      <w:marTop w:val="0"/>
      <w:marBottom w:val="0"/>
      <w:divBdr>
        <w:top w:val="none" w:sz="0" w:space="0" w:color="auto"/>
        <w:left w:val="none" w:sz="0" w:space="0" w:color="auto"/>
        <w:bottom w:val="none" w:sz="0" w:space="0" w:color="auto"/>
        <w:right w:val="none" w:sz="0" w:space="0" w:color="auto"/>
      </w:divBdr>
      <w:divsChild>
        <w:div w:id="400369590">
          <w:marLeft w:val="0"/>
          <w:marRight w:val="0"/>
          <w:marTop w:val="120"/>
          <w:marBottom w:val="0"/>
          <w:divBdr>
            <w:top w:val="none" w:sz="0" w:space="0" w:color="auto"/>
            <w:left w:val="none" w:sz="0" w:space="0" w:color="auto"/>
            <w:bottom w:val="none" w:sz="0" w:space="0" w:color="auto"/>
            <w:right w:val="none" w:sz="0" w:space="0" w:color="auto"/>
          </w:divBdr>
        </w:div>
        <w:div w:id="2081176664">
          <w:marLeft w:val="0"/>
          <w:marRight w:val="0"/>
          <w:marTop w:val="120"/>
          <w:marBottom w:val="0"/>
          <w:divBdr>
            <w:top w:val="none" w:sz="0" w:space="0" w:color="auto"/>
            <w:left w:val="none" w:sz="0" w:space="0" w:color="auto"/>
            <w:bottom w:val="none" w:sz="0" w:space="0" w:color="auto"/>
            <w:right w:val="none" w:sz="0" w:space="0" w:color="auto"/>
          </w:divBdr>
        </w:div>
      </w:divsChild>
    </w:div>
    <w:div w:id="212275476">
      <w:bodyDiv w:val="1"/>
      <w:marLeft w:val="0"/>
      <w:marRight w:val="0"/>
      <w:marTop w:val="0"/>
      <w:marBottom w:val="0"/>
      <w:divBdr>
        <w:top w:val="none" w:sz="0" w:space="0" w:color="auto"/>
        <w:left w:val="none" w:sz="0" w:space="0" w:color="auto"/>
        <w:bottom w:val="none" w:sz="0" w:space="0" w:color="auto"/>
        <w:right w:val="none" w:sz="0" w:space="0" w:color="auto"/>
      </w:divBdr>
      <w:divsChild>
        <w:div w:id="1442261469">
          <w:marLeft w:val="0"/>
          <w:marRight w:val="0"/>
          <w:marTop w:val="120"/>
          <w:marBottom w:val="0"/>
          <w:divBdr>
            <w:top w:val="none" w:sz="0" w:space="0" w:color="auto"/>
            <w:left w:val="none" w:sz="0" w:space="0" w:color="auto"/>
            <w:bottom w:val="none" w:sz="0" w:space="0" w:color="auto"/>
            <w:right w:val="none" w:sz="0" w:space="0" w:color="auto"/>
          </w:divBdr>
        </w:div>
        <w:div w:id="202638877">
          <w:marLeft w:val="0"/>
          <w:marRight w:val="0"/>
          <w:marTop w:val="120"/>
          <w:marBottom w:val="0"/>
          <w:divBdr>
            <w:top w:val="none" w:sz="0" w:space="0" w:color="auto"/>
            <w:left w:val="none" w:sz="0" w:space="0" w:color="auto"/>
            <w:bottom w:val="none" w:sz="0" w:space="0" w:color="auto"/>
            <w:right w:val="none" w:sz="0" w:space="0" w:color="auto"/>
          </w:divBdr>
        </w:div>
      </w:divsChild>
    </w:div>
    <w:div w:id="286858031">
      <w:bodyDiv w:val="1"/>
      <w:marLeft w:val="0"/>
      <w:marRight w:val="0"/>
      <w:marTop w:val="0"/>
      <w:marBottom w:val="0"/>
      <w:divBdr>
        <w:top w:val="none" w:sz="0" w:space="0" w:color="auto"/>
        <w:left w:val="none" w:sz="0" w:space="0" w:color="auto"/>
        <w:bottom w:val="none" w:sz="0" w:space="0" w:color="auto"/>
        <w:right w:val="none" w:sz="0" w:space="0" w:color="auto"/>
      </w:divBdr>
      <w:divsChild>
        <w:div w:id="1509831275">
          <w:marLeft w:val="0"/>
          <w:marRight w:val="0"/>
          <w:marTop w:val="120"/>
          <w:marBottom w:val="0"/>
          <w:divBdr>
            <w:top w:val="none" w:sz="0" w:space="0" w:color="auto"/>
            <w:left w:val="none" w:sz="0" w:space="0" w:color="auto"/>
            <w:bottom w:val="none" w:sz="0" w:space="0" w:color="auto"/>
            <w:right w:val="none" w:sz="0" w:space="0" w:color="auto"/>
          </w:divBdr>
        </w:div>
        <w:div w:id="980160296">
          <w:marLeft w:val="0"/>
          <w:marRight w:val="0"/>
          <w:marTop w:val="120"/>
          <w:marBottom w:val="0"/>
          <w:divBdr>
            <w:top w:val="none" w:sz="0" w:space="0" w:color="auto"/>
            <w:left w:val="none" w:sz="0" w:space="0" w:color="auto"/>
            <w:bottom w:val="none" w:sz="0" w:space="0" w:color="auto"/>
            <w:right w:val="none" w:sz="0" w:space="0" w:color="auto"/>
          </w:divBdr>
        </w:div>
      </w:divsChild>
    </w:div>
    <w:div w:id="361178018">
      <w:bodyDiv w:val="1"/>
      <w:marLeft w:val="0"/>
      <w:marRight w:val="0"/>
      <w:marTop w:val="0"/>
      <w:marBottom w:val="0"/>
      <w:divBdr>
        <w:top w:val="none" w:sz="0" w:space="0" w:color="auto"/>
        <w:left w:val="none" w:sz="0" w:space="0" w:color="auto"/>
        <w:bottom w:val="none" w:sz="0" w:space="0" w:color="auto"/>
        <w:right w:val="none" w:sz="0" w:space="0" w:color="auto"/>
      </w:divBdr>
      <w:divsChild>
        <w:div w:id="85154448">
          <w:marLeft w:val="0"/>
          <w:marRight w:val="0"/>
          <w:marTop w:val="120"/>
          <w:marBottom w:val="0"/>
          <w:divBdr>
            <w:top w:val="none" w:sz="0" w:space="0" w:color="auto"/>
            <w:left w:val="none" w:sz="0" w:space="0" w:color="auto"/>
            <w:bottom w:val="none" w:sz="0" w:space="0" w:color="auto"/>
            <w:right w:val="none" w:sz="0" w:space="0" w:color="auto"/>
          </w:divBdr>
        </w:div>
        <w:div w:id="1751779155">
          <w:marLeft w:val="0"/>
          <w:marRight w:val="0"/>
          <w:marTop w:val="120"/>
          <w:marBottom w:val="0"/>
          <w:divBdr>
            <w:top w:val="none" w:sz="0" w:space="0" w:color="auto"/>
            <w:left w:val="none" w:sz="0" w:space="0" w:color="auto"/>
            <w:bottom w:val="none" w:sz="0" w:space="0" w:color="auto"/>
            <w:right w:val="none" w:sz="0" w:space="0" w:color="auto"/>
          </w:divBdr>
        </w:div>
      </w:divsChild>
    </w:div>
    <w:div w:id="380331060">
      <w:bodyDiv w:val="1"/>
      <w:marLeft w:val="0"/>
      <w:marRight w:val="0"/>
      <w:marTop w:val="0"/>
      <w:marBottom w:val="0"/>
      <w:divBdr>
        <w:top w:val="none" w:sz="0" w:space="0" w:color="auto"/>
        <w:left w:val="none" w:sz="0" w:space="0" w:color="auto"/>
        <w:bottom w:val="none" w:sz="0" w:space="0" w:color="auto"/>
        <w:right w:val="none" w:sz="0" w:space="0" w:color="auto"/>
      </w:divBdr>
    </w:div>
    <w:div w:id="384568672">
      <w:bodyDiv w:val="1"/>
      <w:marLeft w:val="0"/>
      <w:marRight w:val="0"/>
      <w:marTop w:val="0"/>
      <w:marBottom w:val="0"/>
      <w:divBdr>
        <w:top w:val="none" w:sz="0" w:space="0" w:color="auto"/>
        <w:left w:val="none" w:sz="0" w:space="0" w:color="auto"/>
        <w:bottom w:val="none" w:sz="0" w:space="0" w:color="auto"/>
        <w:right w:val="none" w:sz="0" w:space="0" w:color="auto"/>
      </w:divBdr>
    </w:div>
    <w:div w:id="467671684">
      <w:bodyDiv w:val="1"/>
      <w:marLeft w:val="0"/>
      <w:marRight w:val="0"/>
      <w:marTop w:val="0"/>
      <w:marBottom w:val="0"/>
      <w:divBdr>
        <w:top w:val="none" w:sz="0" w:space="0" w:color="auto"/>
        <w:left w:val="none" w:sz="0" w:space="0" w:color="auto"/>
        <w:bottom w:val="none" w:sz="0" w:space="0" w:color="auto"/>
        <w:right w:val="none" w:sz="0" w:space="0" w:color="auto"/>
      </w:divBdr>
    </w:div>
    <w:div w:id="481822185">
      <w:bodyDiv w:val="1"/>
      <w:marLeft w:val="0"/>
      <w:marRight w:val="0"/>
      <w:marTop w:val="0"/>
      <w:marBottom w:val="0"/>
      <w:divBdr>
        <w:top w:val="none" w:sz="0" w:space="0" w:color="auto"/>
        <w:left w:val="none" w:sz="0" w:space="0" w:color="auto"/>
        <w:bottom w:val="none" w:sz="0" w:space="0" w:color="auto"/>
        <w:right w:val="none" w:sz="0" w:space="0" w:color="auto"/>
      </w:divBdr>
      <w:divsChild>
        <w:div w:id="981038870">
          <w:marLeft w:val="0"/>
          <w:marRight w:val="0"/>
          <w:marTop w:val="120"/>
          <w:marBottom w:val="0"/>
          <w:divBdr>
            <w:top w:val="none" w:sz="0" w:space="0" w:color="auto"/>
            <w:left w:val="none" w:sz="0" w:space="0" w:color="auto"/>
            <w:bottom w:val="none" w:sz="0" w:space="0" w:color="auto"/>
            <w:right w:val="none" w:sz="0" w:space="0" w:color="auto"/>
          </w:divBdr>
        </w:div>
        <w:div w:id="715079622">
          <w:marLeft w:val="0"/>
          <w:marRight w:val="0"/>
          <w:marTop w:val="120"/>
          <w:marBottom w:val="0"/>
          <w:divBdr>
            <w:top w:val="none" w:sz="0" w:space="0" w:color="auto"/>
            <w:left w:val="none" w:sz="0" w:space="0" w:color="auto"/>
            <w:bottom w:val="none" w:sz="0" w:space="0" w:color="auto"/>
            <w:right w:val="none" w:sz="0" w:space="0" w:color="auto"/>
          </w:divBdr>
        </w:div>
      </w:divsChild>
    </w:div>
    <w:div w:id="498228433">
      <w:bodyDiv w:val="1"/>
      <w:marLeft w:val="0"/>
      <w:marRight w:val="0"/>
      <w:marTop w:val="0"/>
      <w:marBottom w:val="0"/>
      <w:divBdr>
        <w:top w:val="none" w:sz="0" w:space="0" w:color="auto"/>
        <w:left w:val="none" w:sz="0" w:space="0" w:color="auto"/>
        <w:bottom w:val="none" w:sz="0" w:space="0" w:color="auto"/>
        <w:right w:val="none" w:sz="0" w:space="0" w:color="auto"/>
      </w:divBdr>
      <w:divsChild>
        <w:div w:id="1763405827">
          <w:marLeft w:val="0"/>
          <w:marRight w:val="0"/>
          <w:marTop w:val="120"/>
          <w:marBottom w:val="0"/>
          <w:divBdr>
            <w:top w:val="none" w:sz="0" w:space="0" w:color="auto"/>
            <w:left w:val="none" w:sz="0" w:space="0" w:color="auto"/>
            <w:bottom w:val="none" w:sz="0" w:space="0" w:color="auto"/>
            <w:right w:val="none" w:sz="0" w:space="0" w:color="auto"/>
          </w:divBdr>
        </w:div>
        <w:div w:id="1326473110">
          <w:marLeft w:val="0"/>
          <w:marRight w:val="0"/>
          <w:marTop w:val="120"/>
          <w:marBottom w:val="0"/>
          <w:divBdr>
            <w:top w:val="none" w:sz="0" w:space="0" w:color="auto"/>
            <w:left w:val="none" w:sz="0" w:space="0" w:color="auto"/>
            <w:bottom w:val="none" w:sz="0" w:space="0" w:color="auto"/>
            <w:right w:val="none" w:sz="0" w:space="0" w:color="auto"/>
          </w:divBdr>
        </w:div>
      </w:divsChild>
    </w:div>
    <w:div w:id="576550894">
      <w:bodyDiv w:val="1"/>
      <w:marLeft w:val="0"/>
      <w:marRight w:val="0"/>
      <w:marTop w:val="0"/>
      <w:marBottom w:val="0"/>
      <w:divBdr>
        <w:top w:val="none" w:sz="0" w:space="0" w:color="auto"/>
        <w:left w:val="none" w:sz="0" w:space="0" w:color="auto"/>
        <w:bottom w:val="none" w:sz="0" w:space="0" w:color="auto"/>
        <w:right w:val="none" w:sz="0" w:space="0" w:color="auto"/>
      </w:divBdr>
      <w:divsChild>
        <w:div w:id="1745420413">
          <w:marLeft w:val="0"/>
          <w:marRight w:val="0"/>
          <w:marTop w:val="120"/>
          <w:marBottom w:val="0"/>
          <w:divBdr>
            <w:top w:val="none" w:sz="0" w:space="0" w:color="auto"/>
            <w:left w:val="none" w:sz="0" w:space="0" w:color="auto"/>
            <w:bottom w:val="none" w:sz="0" w:space="0" w:color="auto"/>
            <w:right w:val="none" w:sz="0" w:space="0" w:color="auto"/>
          </w:divBdr>
        </w:div>
        <w:div w:id="929242512">
          <w:marLeft w:val="0"/>
          <w:marRight w:val="0"/>
          <w:marTop w:val="120"/>
          <w:marBottom w:val="0"/>
          <w:divBdr>
            <w:top w:val="none" w:sz="0" w:space="0" w:color="auto"/>
            <w:left w:val="none" w:sz="0" w:space="0" w:color="auto"/>
            <w:bottom w:val="none" w:sz="0" w:space="0" w:color="auto"/>
            <w:right w:val="none" w:sz="0" w:space="0" w:color="auto"/>
          </w:divBdr>
        </w:div>
      </w:divsChild>
    </w:div>
    <w:div w:id="591821754">
      <w:bodyDiv w:val="1"/>
      <w:marLeft w:val="0"/>
      <w:marRight w:val="0"/>
      <w:marTop w:val="0"/>
      <w:marBottom w:val="0"/>
      <w:divBdr>
        <w:top w:val="none" w:sz="0" w:space="0" w:color="auto"/>
        <w:left w:val="none" w:sz="0" w:space="0" w:color="auto"/>
        <w:bottom w:val="none" w:sz="0" w:space="0" w:color="auto"/>
        <w:right w:val="none" w:sz="0" w:space="0" w:color="auto"/>
      </w:divBdr>
    </w:div>
    <w:div w:id="597754687">
      <w:bodyDiv w:val="1"/>
      <w:marLeft w:val="0"/>
      <w:marRight w:val="0"/>
      <w:marTop w:val="0"/>
      <w:marBottom w:val="0"/>
      <w:divBdr>
        <w:top w:val="none" w:sz="0" w:space="0" w:color="auto"/>
        <w:left w:val="none" w:sz="0" w:space="0" w:color="auto"/>
        <w:bottom w:val="none" w:sz="0" w:space="0" w:color="auto"/>
        <w:right w:val="none" w:sz="0" w:space="0" w:color="auto"/>
      </w:divBdr>
    </w:div>
    <w:div w:id="666398717">
      <w:bodyDiv w:val="1"/>
      <w:marLeft w:val="0"/>
      <w:marRight w:val="0"/>
      <w:marTop w:val="0"/>
      <w:marBottom w:val="0"/>
      <w:divBdr>
        <w:top w:val="none" w:sz="0" w:space="0" w:color="auto"/>
        <w:left w:val="none" w:sz="0" w:space="0" w:color="auto"/>
        <w:bottom w:val="none" w:sz="0" w:space="0" w:color="auto"/>
        <w:right w:val="none" w:sz="0" w:space="0" w:color="auto"/>
      </w:divBdr>
      <w:divsChild>
        <w:div w:id="2013608846">
          <w:marLeft w:val="0"/>
          <w:marRight w:val="0"/>
          <w:marTop w:val="120"/>
          <w:marBottom w:val="0"/>
          <w:divBdr>
            <w:top w:val="none" w:sz="0" w:space="0" w:color="auto"/>
            <w:left w:val="none" w:sz="0" w:space="0" w:color="auto"/>
            <w:bottom w:val="none" w:sz="0" w:space="0" w:color="auto"/>
            <w:right w:val="none" w:sz="0" w:space="0" w:color="auto"/>
          </w:divBdr>
        </w:div>
        <w:div w:id="1073159891">
          <w:marLeft w:val="0"/>
          <w:marRight w:val="0"/>
          <w:marTop w:val="120"/>
          <w:marBottom w:val="0"/>
          <w:divBdr>
            <w:top w:val="none" w:sz="0" w:space="0" w:color="auto"/>
            <w:left w:val="none" w:sz="0" w:space="0" w:color="auto"/>
            <w:bottom w:val="none" w:sz="0" w:space="0" w:color="auto"/>
            <w:right w:val="none" w:sz="0" w:space="0" w:color="auto"/>
          </w:divBdr>
        </w:div>
      </w:divsChild>
    </w:div>
    <w:div w:id="667755477">
      <w:bodyDiv w:val="1"/>
      <w:marLeft w:val="0"/>
      <w:marRight w:val="0"/>
      <w:marTop w:val="0"/>
      <w:marBottom w:val="0"/>
      <w:divBdr>
        <w:top w:val="none" w:sz="0" w:space="0" w:color="auto"/>
        <w:left w:val="none" w:sz="0" w:space="0" w:color="auto"/>
        <w:bottom w:val="none" w:sz="0" w:space="0" w:color="auto"/>
        <w:right w:val="none" w:sz="0" w:space="0" w:color="auto"/>
      </w:divBdr>
    </w:div>
    <w:div w:id="684018805">
      <w:bodyDiv w:val="1"/>
      <w:marLeft w:val="0"/>
      <w:marRight w:val="0"/>
      <w:marTop w:val="0"/>
      <w:marBottom w:val="0"/>
      <w:divBdr>
        <w:top w:val="none" w:sz="0" w:space="0" w:color="auto"/>
        <w:left w:val="none" w:sz="0" w:space="0" w:color="auto"/>
        <w:bottom w:val="none" w:sz="0" w:space="0" w:color="auto"/>
        <w:right w:val="none" w:sz="0" w:space="0" w:color="auto"/>
      </w:divBdr>
      <w:divsChild>
        <w:div w:id="1559900176">
          <w:marLeft w:val="0"/>
          <w:marRight w:val="0"/>
          <w:marTop w:val="120"/>
          <w:marBottom w:val="0"/>
          <w:divBdr>
            <w:top w:val="none" w:sz="0" w:space="0" w:color="auto"/>
            <w:left w:val="none" w:sz="0" w:space="0" w:color="auto"/>
            <w:bottom w:val="none" w:sz="0" w:space="0" w:color="auto"/>
            <w:right w:val="none" w:sz="0" w:space="0" w:color="auto"/>
          </w:divBdr>
        </w:div>
        <w:div w:id="1761561269">
          <w:marLeft w:val="0"/>
          <w:marRight w:val="0"/>
          <w:marTop w:val="120"/>
          <w:marBottom w:val="0"/>
          <w:divBdr>
            <w:top w:val="none" w:sz="0" w:space="0" w:color="auto"/>
            <w:left w:val="none" w:sz="0" w:space="0" w:color="auto"/>
            <w:bottom w:val="none" w:sz="0" w:space="0" w:color="auto"/>
            <w:right w:val="none" w:sz="0" w:space="0" w:color="auto"/>
          </w:divBdr>
        </w:div>
      </w:divsChild>
    </w:div>
    <w:div w:id="715349131">
      <w:bodyDiv w:val="1"/>
      <w:marLeft w:val="0"/>
      <w:marRight w:val="0"/>
      <w:marTop w:val="0"/>
      <w:marBottom w:val="0"/>
      <w:divBdr>
        <w:top w:val="none" w:sz="0" w:space="0" w:color="auto"/>
        <w:left w:val="none" w:sz="0" w:space="0" w:color="auto"/>
        <w:bottom w:val="none" w:sz="0" w:space="0" w:color="auto"/>
        <w:right w:val="none" w:sz="0" w:space="0" w:color="auto"/>
      </w:divBdr>
      <w:divsChild>
        <w:div w:id="1728532447">
          <w:marLeft w:val="0"/>
          <w:marRight w:val="0"/>
          <w:marTop w:val="120"/>
          <w:marBottom w:val="0"/>
          <w:divBdr>
            <w:top w:val="none" w:sz="0" w:space="0" w:color="auto"/>
            <w:left w:val="none" w:sz="0" w:space="0" w:color="auto"/>
            <w:bottom w:val="none" w:sz="0" w:space="0" w:color="auto"/>
            <w:right w:val="none" w:sz="0" w:space="0" w:color="auto"/>
          </w:divBdr>
        </w:div>
        <w:div w:id="1082216478">
          <w:marLeft w:val="0"/>
          <w:marRight w:val="0"/>
          <w:marTop w:val="120"/>
          <w:marBottom w:val="0"/>
          <w:divBdr>
            <w:top w:val="none" w:sz="0" w:space="0" w:color="auto"/>
            <w:left w:val="none" w:sz="0" w:space="0" w:color="auto"/>
            <w:bottom w:val="none" w:sz="0" w:space="0" w:color="auto"/>
            <w:right w:val="none" w:sz="0" w:space="0" w:color="auto"/>
          </w:divBdr>
        </w:div>
      </w:divsChild>
    </w:div>
    <w:div w:id="761996226">
      <w:bodyDiv w:val="1"/>
      <w:marLeft w:val="0"/>
      <w:marRight w:val="0"/>
      <w:marTop w:val="0"/>
      <w:marBottom w:val="0"/>
      <w:divBdr>
        <w:top w:val="none" w:sz="0" w:space="0" w:color="auto"/>
        <w:left w:val="none" w:sz="0" w:space="0" w:color="auto"/>
        <w:bottom w:val="none" w:sz="0" w:space="0" w:color="auto"/>
        <w:right w:val="none" w:sz="0" w:space="0" w:color="auto"/>
      </w:divBdr>
      <w:divsChild>
        <w:div w:id="1033269690">
          <w:marLeft w:val="0"/>
          <w:marRight w:val="0"/>
          <w:marTop w:val="120"/>
          <w:marBottom w:val="0"/>
          <w:divBdr>
            <w:top w:val="none" w:sz="0" w:space="0" w:color="auto"/>
            <w:left w:val="none" w:sz="0" w:space="0" w:color="auto"/>
            <w:bottom w:val="none" w:sz="0" w:space="0" w:color="auto"/>
            <w:right w:val="none" w:sz="0" w:space="0" w:color="auto"/>
          </w:divBdr>
        </w:div>
        <w:div w:id="553464713">
          <w:marLeft w:val="0"/>
          <w:marRight w:val="0"/>
          <w:marTop w:val="120"/>
          <w:marBottom w:val="0"/>
          <w:divBdr>
            <w:top w:val="none" w:sz="0" w:space="0" w:color="auto"/>
            <w:left w:val="none" w:sz="0" w:space="0" w:color="auto"/>
            <w:bottom w:val="none" w:sz="0" w:space="0" w:color="auto"/>
            <w:right w:val="none" w:sz="0" w:space="0" w:color="auto"/>
          </w:divBdr>
        </w:div>
      </w:divsChild>
    </w:div>
    <w:div w:id="779758739">
      <w:bodyDiv w:val="1"/>
      <w:marLeft w:val="0"/>
      <w:marRight w:val="0"/>
      <w:marTop w:val="0"/>
      <w:marBottom w:val="0"/>
      <w:divBdr>
        <w:top w:val="none" w:sz="0" w:space="0" w:color="auto"/>
        <w:left w:val="none" w:sz="0" w:space="0" w:color="auto"/>
        <w:bottom w:val="none" w:sz="0" w:space="0" w:color="auto"/>
        <w:right w:val="none" w:sz="0" w:space="0" w:color="auto"/>
      </w:divBdr>
    </w:div>
    <w:div w:id="818691340">
      <w:bodyDiv w:val="1"/>
      <w:marLeft w:val="0"/>
      <w:marRight w:val="0"/>
      <w:marTop w:val="0"/>
      <w:marBottom w:val="0"/>
      <w:divBdr>
        <w:top w:val="none" w:sz="0" w:space="0" w:color="auto"/>
        <w:left w:val="none" w:sz="0" w:space="0" w:color="auto"/>
        <w:bottom w:val="none" w:sz="0" w:space="0" w:color="auto"/>
        <w:right w:val="none" w:sz="0" w:space="0" w:color="auto"/>
      </w:divBdr>
      <w:divsChild>
        <w:div w:id="1247498787">
          <w:marLeft w:val="0"/>
          <w:marRight w:val="0"/>
          <w:marTop w:val="120"/>
          <w:marBottom w:val="0"/>
          <w:divBdr>
            <w:top w:val="none" w:sz="0" w:space="0" w:color="auto"/>
            <w:left w:val="none" w:sz="0" w:space="0" w:color="auto"/>
            <w:bottom w:val="none" w:sz="0" w:space="0" w:color="auto"/>
            <w:right w:val="none" w:sz="0" w:space="0" w:color="auto"/>
          </w:divBdr>
        </w:div>
        <w:div w:id="496069374">
          <w:marLeft w:val="0"/>
          <w:marRight w:val="0"/>
          <w:marTop w:val="120"/>
          <w:marBottom w:val="0"/>
          <w:divBdr>
            <w:top w:val="none" w:sz="0" w:space="0" w:color="auto"/>
            <w:left w:val="none" w:sz="0" w:space="0" w:color="auto"/>
            <w:bottom w:val="none" w:sz="0" w:space="0" w:color="auto"/>
            <w:right w:val="none" w:sz="0" w:space="0" w:color="auto"/>
          </w:divBdr>
        </w:div>
      </w:divsChild>
    </w:div>
    <w:div w:id="829951329">
      <w:bodyDiv w:val="1"/>
      <w:marLeft w:val="0"/>
      <w:marRight w:val="0"/>
      <w:marTop w:val="0"/>
      <w:marBottom w:val="0"/>
      <w:divBdr>
        <w:top w:val="none" w:sz="0" w:space="0" w:color="auto"/>
        <w:left w:val="none" w:sz="0" w:space="0" w:color="auto"/>
        <w:bottom w:val="none" w:sz="0" w:space="0" w:color="auto"/>
        <w:right w:val="none" w:sz="0" w:space="0" w:color="auto"/>
      </w:divBdr>
    </w:div>
    <w:div w:id="881290511">
      <w:bodyDiv w:val="1"/>
      <w:marLeft w:val="0"/>
      <w:marRight w:val="0"/>
      <w:marTop w:val="0"/>
      <w:marBottom w:val="0"/>
      <w:divBdr>
        <w:top w:val="none" w:sz="0" w:space="0" w:color="auto"/>
        <w:left w:val="none" w:sz="0" w:space="0" w:color="auto"/>
        <w:bottom w:val="none" w:sz="0" w:space="0" w:color="auto"/>
        <w:right w:val="none" w:sz="0" w:space="0" w:color="auto"/>
      </w:divBdr>
      <w:divsChild>
        <w:div w:id="1839341368">
          <w:marLeft w:val="0"/>
          <w:marRight w:val="0"/>
          <w:marTop w:val="120"/>
          <w:marBottom w:val="0"/>
          <w:divBdr>
            <w:top w:val="none" w:sz="0" w:space="0" w:color="auto"/>
            <w:left w:val="none" w:sz="0" w:space="0" w:color="auto"/>
            <w:bottom w:val="none" w:sz="0" w:space="0" w:color="auto"/>
            <w:right w:val="none" w:sz="0" w:space="0" w:color="auto"/>
          </w:divBdr>
        </w:div>
        <w:div w:id="679508675">
          <w:marLeft w:val="0"/>
          <w:marRight w:val="0"/>
          <w:marTop w:val="120"/>
          <w:marBottom w:val="0"/>
          <w:divBdr>
            <w:top w:val="none" w:sz="0" w:space="0" w:color="auto"/>
            <w:left w:val="none" w:sz="0" w:space="0" w:color="auto"/>
            <w:bottom w:val="none" w:sz="0" w:space="0" w:color="auto"/>
            <w:right w:val="none" w:sz="0" w:space="0" w:color="auto"/>
          </w:divBdr>
        </w:div>
      </w:divsChild>
    </w:div>
    <w:div w:id="882712886">
      <w:bodyDiv w:val="1"/>
      <w:marLeft w:val="0"/>
      <w:marRight w:val="0"/>
      <w:marTop w:val="0"/>
      <w:marBottom w:val="0"/>
      <w:divBdr>
        <w:top w:val="none" w:sz="0" w:space="0" w:color="auto"/>
        <w:left w:val="none" w:sz="0" w:space="0" w:color="auto"/>
        <w:bottom w:val="none" w:sz="0" w:space="0" w:color="auto"/>
        <w:right w:val="none" w:sz="0" w:space="0" w:color="auto"/>
      </w:divBdr>
      <w:divsChild>
        <w:div w:id="1607619158">
          <w:marLeft w:val="0"/>
          <w:marRight w:val="0"/>
          <w:marTop w:val="120"/>
          <w:marBottom w:val="0"/>
          <w:divBdr>
            <w:top w:val="none" w:sz="0" w:space="0" w:color="auto"/>
            <w:left w:val="none" w:sz="0" w:space="0" w:color="auto"/>
            <w:bottom w:val="none" w:sz="0" w:space="0" w:color="auto"/>
            <w:right w:val="none" w:sz="0" w:space="0" w:color="auto"/>
          </w:divBdr>
        </w:div>
        <w:div w:id="1092625709">
          <w:marLeft w:val="0"/>
          <w:marRight w:val="0"/>
          <w:marTop w:val="120"/>
          <w:marBottom w:val="0"/>
          <w:divBdr>
            <w:top w:val="none" w:sz="0" w:space="0" w:color="auto"/>
            <w:left w:val="none" w:sz="0" w:space="0" w:color="auto"/>
            <w:bottom w:val="none" w:sz="0" w:space="0" w:color="auto"/>
            <w:right w:val="none" w:sz="0" w:space="0" w:color="auto"/>
          </w:divBdr>
        </w:div>
      </w:divsChild>
    </w:div>
    <w:div w:id="887843603">
      <w:bodyDiv w:val="1"/>
      <w:marLeft w:val="0"/>
      <w:marRight w:val="0"/>
      <w:marTop w:val="0"/>
      <w:marBottom w:val="0"/>
      <w:divBdr>
        <w:top w:val="none" w:sz="0" w:space="0" w:color="auto"/>
        <w:left w:val="none" w:sz="0" w:space="0" w:color="auto"/>
        <w:bottom w:val="none" w:sz="0" w:space="0" w:color="auto"/>
        <w:right w:val="none" w:sz="0" w:space="0" w:color="auto"/>
      </w:divBdr>
    </w:div>
    <w:div w:id="888418481">
      <w:bodyDiv w:val="1"/>
      <w:marLeft w:val="0"/>
      <w:marRight w:val="0"/>
      <w:marTop w:val="0"/>
      <w:marBottom w:val="0"/>
      <w:divBdr>
        <w:top w:val="none" w:sz="0" w:space="0" w:color="auto"/>
        <w:left w:val="none" w:sz="0" w:space="0" w:color="auto"/>
        <w:bottom w:val="none" w:sz="0" w:space="0" w:color="auto"/>
        <w:right w:val="none" w:sz="0" w:space="0" w:color="auto"/>
      </w:divBdr>
    </w:div>
    <w:div w:id="922566702">
      <w:bodyDiv w:val="1"/>
      <w:marLeft w:val="0"/>
      <w:marRight w:val="0"/>
      <w:marTop w:val="0"/>
      <w:marBottom w:val="0"/>
      <w:divBdr>
        <w:top w:val="none" w:sz="0" w:space="0" w:color="auto"/>
        <w:left w:val="none" w:sz="0" w:space="0" w:color="auto"/>
        <w:bottom w:val="none" w:sz="0" w:space="0" w:color="auto"/>
        <w:right w:val="none" w:sz="0" w:space="0" w:color="auto"/>
      </w:divBdr>
      <w:divsChild>
        <w:div w:id="1624002278">
          <w:marLeft w:val="0"/>
          <w:marRight w:val="0"/>
          <w:marTop w:val="120"/>
          <w:marBottom w:val="0"/>
          <w:divBdr>
            <w:top w:val="none" w:sz="0" w:space="0" w:color="auto"/>
            <w:left w:val="none" w:sz="0" w:space="0" w:color="auto"/>
            <w:bottom w:val="none" w:sz="0" w:space="0" w:color="auto"/>
            <w:right w:val="none" w:sz="0" w:space="0" w:color="auto"/>
          </w:divBdr>
        </w:div>
        <w:div w:id="2132094600">
          <w:marLeft w:val="0"/>
          <w:marRight w:val="0"/>
          <w:marTop w:val="120"/>
          <w:marBottom w:val="0"/>
          <w:divBdr>
            <w:top w:val="none" w:sz="0" w:space="0" w:color="auto"/>
            <w:left w:val="none" w:sz="0" w:space="0" w:color="auto"/>
            <w:bottom w:val="none" w:sz="0" w:space="0" w:color="auto"/>
            <w:right w:val="none" w:sz="0" w:space="0" w:color="auto"/>
          </w:divBdr>
        </w:div>
      </w:divsChild>
    </w:div>
    <w:div w:id="923143566">
      <w:bodyDiv w:val="1"/>
      <w:marLeft w:val="0"/>
      <w:marRight w:val="0"/>
      <w:marTop w:val="0"/>
      <w:marBottom w:val="0"/>
      <w:divBdr>
        <w:top w:val="none" w:sz="0" w:space="0" w:color="auto"/>
        <w:left w:val="none" w:sz="0" w:space="0" w:color="auto"/>
        <w:bottom w:val="none" w:sz="0" w:space="0" w:color="auto"/>
        <w:right w:val="none" w:sz="0" w:space="0" w:color="auto"/>
      </w:divBdr>
    </w:div>
    <w:div w:id="929856346">
      <w:bodyDiv w:val="1"/>
      <w:marLeft w:val="0"/>
      <w:marRight w:val="0"/>
      <w:marTop w:val="0"/>
      <w:marBottom w:val="0"/>
      <w:divBdr>
        <w:top w:val="none" w:sz="0" w:space="0" w:color="auto"/>
        <w:left w:val="none" w:sz="0" w:space="0" w:color="auto"/>
        <w:bottom w:val="none" w:sz="0" w:space="0" w:color="auto"/>
        <w:right w:val="none" w:sz="0" w:space="0" w:color="auto"/>
      </w:divBdr>
      <w:divsChild>
        <w:div w:id="215707031">
          <w:marLeft w:val="0"/>
          <w:marRight w:val="0"/>
          <w:marTop w:val="120"/>
          <w:marBottom w:val="0"/>
          <w:divBdr>
            <w:top w:val="none" w:sz="0" w:space="0" w:color="auto"/>
            <w:left w:val="none" w:sz="0" w:space="0" w:color="auto"/>
            <w:bottom w:val="none" w:sz="0" w:space="0" w:color="auto"/>
            <w:right w:val="none" w:sz="0" w:space="0" w:color="auto"/>
          </w:divBdr>
        </w:div>
        <w:div w:id="1563834797">
          <w:marLeft w:val="0"/>
          <w:marRight w:val="0"/>
          <w:marTop w:val="120"/>
          <w:marBottom w:val="0"/>
          <w:divBdr>
            <w:top w:val="none" w:sz="0" w:space="0" w:color="auto"/>
            <w:left w:val="none" w:sz="0" w:space="0" w:color="auto"/>
            <w:bottom w:val="none" w:sz="0" w:space="0" w:color="auto"/>
            <w:right w:val="none" w:sz="0" w:space="0" w:color="auto"/>
          </w:divBdr>
        </w:div>
      </w:divsChild>
    </w:div>
    <w:div w:id="968971095">
      <w:bodyDiv w:val="1"/>
      <w:marLeft w:val="0"/>
      <w:marRight w:val="0"/>
      <w:marTop w:val="0"/>
      <w:marBottom w:val="0"/>
      <w:divBdr>
        <w:top w:val="none" w:sz="0" w:space="0" w:color="auto"/>
        <w:left w:val="none" w:sz="0" w:space="0" w:color="auto"/>
        <w:bottom w:val="none" w:sz="0" w:space="0" w:color="auto"/>
        <w:right w:val="none" w:sz="0" w:space="0" w:color="auto"/>
      </w:divBdr>
    </w:div>
    <w:div w:id="973681230">
      <w:bodyDiv w:val="1"/>
      <w:marLeft w:val="0"/>
      <w:marRight w:val="0"/>
      <w:marTop w:val="0"/>
      <w:marBottom w:val="0"/>
      <w:divBdr>
        <w:top w:val="none" w:sz="0" w:space="0" w:color="auto"/>
        <w:left w:val="none" w:sz="0" w:space="0" w:color="auto"/>
        <w:bottom w:val="none" w:sz="0" w:space="0" w:color="auto"/>
        <w:right w:val="none" w:sz="0" w:space="0" w:color="auto"/>
      </w:divBdr>
      <w:divsChild>
        <w:div w:id="1570731883">
          <w:marLeft w:val="0"/>
          <w:marRight w:val="0"/>
          <w:marTop w:val="120"/>
          <w:marBottom w:val="0"/>
          <w:divBdr>
            <w:top w:val="none" w:sz="0" w:space="0" w:color="auto"/>
            <w:left w:val="none" w:sz="0" w:space="0" w:color="auto"/>
            <w:bottom w:val="none" w:sz="0" w:space="0" w:color="auto"/>
            <w:right w:val="none" w:sz="0" w:space="0" w:color="auto"/>
          </w:divBdr>
        </w:div>
        <w:div w:id="1835876711">
          <w:marLeft w:val="0"/>
          <w:marRight w:val="0"/>
          <w:marTop w:val="120"/>
          <w:marBottom w:val="0"/>
          <w:divBdr>
            <w:top w:val="none" w:sz="0" w:space="0" w:color="auto"/>
            <w:left w:val="none" w:sz="0" w:space="0" w:color="auto"/>
            <w:bottom w:val="none" w:sz="0" w:space="0" w:color="auto"/>
            <w:right w:val="none" w:sz="0" w:space="0" w:color="auto"/>
          </w:divBdr>
        </w:div>
      </w:divsChild>
    </w:div>
    <w:div w:id="1011371966">
      <w:bodyDiv w:val="1"/>
      <w:marLeft w:val="0"/>
      <w:marRight w:val="0"/>
      <w:marTop w:val="0"/>
      <w:marBottom w:val="0"/>
      <w:divBdr>
        <w:top w:val="none" w:sz="0" w:space="0" w:color="auto"/>
        <w:left w:val="none" w:sz="0" w:space="0" w:color="auto"/>
        <w:bottom w:val="none" w:sz="0" w:space="0" w:color="auto"/>
        <w:right w:val="none" w:sz="0" w:space="0" w:color="auto"/>
      </w:divBdr>
    </w:div>
    <w:div w:id="1015962099">
      <w:bodyDiv w:val="1"/>
      <w:marLeft w:val="0"/>
      <w:marRight w:val="0"/>
      <w:marTop w:val="0"/>
      <w:marBottom w:val="0"/>
      <w:divBdr>
        <w:top w:val="none" w:sz="0" w:space="0" w:color="auto"/>
        <w:left w:val="none" w:sz="0" w:space="0" w:color="auto"/>
        <w:bottom w:val="none" w:sz="0" w:space="0" w:color="auto"/>
        <w:right w:val="none" w:sz="0" w:space="0" w:color="auto"/>
      </w:divBdr>
    </w:div>
    <w:div w:id="1027675650">
      <w:bodyDiv w:val="1"/>
      <w:marLeft w:val="0"/>
      <w:marRight w:val="0"/>
      <w:marTop w:val="0"/>
      <w:marBottom w:val="0"/>
      <w:divBdr>
        <w:top w:val="none" w:sz="0" w:space="0" w:color="auto"/>
        <w:left w:val="none" w:sz="0" w:space="0" w:color="auto"/>
        <w:bottom w:val="none" w:sz="0" w:space="0" w:color="auto"/>
        <w:right w:val="none" w:sz="0" w:space="0" w:color="auto"/>
      </w:divBdr>
      <w:divsChild>
        <w:div w:id="237250554">
          <w:marLeft w:val="0"/>
          <w:marRight w:val="0"/>
          <w:marTop w:val="120"/>
          <w:marBottom w:val="0"/>
          <w:divBdr>
            <w:top w:val="none" w:sz="0" w:space="0" w:color="auto"/>
            <w:left w:val="none" w:sz="0" w:space="0" w:color="auto"/>
            <w:bottom w:val="none" w:sz="0" w:space="0" w:color="auto"/>
            <w:right w:val="none" w:sz="0" w:space="0" w:color="auto"/>
          </w:divBdr>
        </w:div>
        <w:div w:id="621034762">
          <w:marLeft w:val="0"/>
          <w:marRight w:val="0"/>
          <w:marTop w:val="120"/>
          <w:marBottom w:val="0"/>
          <w:divBdr>
            <w:top w:val="none" w:sz="0" w:space="0" w:color="auto"/>
            <w:left w:val="none" w:sz="0" w:space="0" w:color="auto"/>
            <w:bottom w:val="none" w:sz="0" w:space="0" w:color="auto"/>
            <w:right w:val="none" w:sz="0" w:space="0" w:color="auto"/>
          </w:divBdr>
        </w:div>
      </w:divsChild>
    </w:div>
    <w:div w:id="1031229251">
      <w:bodyDiv w:val="1"/>
      <w:marLeft w:val="0"/>
      <w:marRight w:val="0"/>
      <w:marTop w:val="0"/>
      <w:marBottom w:val="0"/>
      <w:divBdr>
        <w:top w:val="none" w:sz="0" w:space="0" w:color="auto"/>
        <w:left w:val="none" w:sz="0" w:space="0" w:color="auto"/>
        <w:bottom w:val="none" w:sz="0" w:space="0" w:color="auto"/>
        <w:right w:val="none" w:sz="0" w:space="0" w:color="auto"/>
      </w:divBdr>
      <w:divsChild>
        <w:div w:id="481848220">
          <w:marLeft w:val="0"/>
          <w:marRight w:val="0"/>
          <w:marTop w:val="120"/>
          <w:marBottom w:val="0"/>
          <w:divBdr>
            <w:top w:val="none" w:sz="0" w:space="0" w:color="auto"/>
            <w:left w:val="none" w:sz="0" w:space="0" w:color="auto"/>
            <w:bottom w:val="none" w:sz="0" w:space="0" w:color="auto"/>
            <w:right w:val="none" w:sz="0" w:space="0" w:color="auto"/>
          </w:divBdr>
        </w:div>
        <w:div w:id="1971669352">
          <w:marLeft w:val="0"/>
          <w:marRight w:val="0"/>
          <w:marTop w:val="120"/>
          <w:marBottom w:val="0"/>
          <w:divBdr>
            <w:top w:val="none" w:sz="0" w:space="0" w:color="auto"/>
            <w:left w:val="none" w:sz="0" w:space="0" w:color="auto"/>
            <w:bottom w:val="none" w:sz="0" w:space="0" w:color="auto"/>
            <w:right w:val="none" w:sz="0" w:space="0" w:color="auto"/>
          </w:divBdr>
        </w:div>
      </w:divsChild>
    </w:div>
    <w:div w:id="1287276414">
      <w:bodyDiv w:val="1"/>
      <w:marLeft w:val="0"/>
      <w:marRight w:val="0"/>
      <w:marTop w:val="0"/>
      <w:marBottom w:val="0"/>
      <w:divBdr>
        <w:top w:val="none" w:sz="0" w:space="0" w:color="auto"/>
        <w:left w:val="none" w:sz="0" w:space="0" w:color="auto"/>
        <w:bottom w:val="none" w:sz="0" w:space="0" w:color="auto"/>
        <w:right w:val="none" w:sz="0" w:space="0" w:color="auto"/>
      </w:divBdr>
    </w:div>
    <w:div w:id="1339818655">
      <w:bodyDiv w:val="1"/>
      <w:marLeft w:val="0"/>
      <w:marRight w:val="0"/>
      <w:marTop w:val="0"/>
      <w:marBottom w:val="0"/>
      <w:divBdr>
        <w:top w:val="none" w:sz="0" w:space="0" w:color="auto"/>
        <w:left w:val="none" w:sz="0" w:space="0" w:color="auto"/>
        <w:bottom w:val="none" w:sz="0" w:space="0" w:color="auto"/>
        <w:right w:val="none" w:sz="0" w:space="0" w:color="auto"/>
      </w:divBdr>
    </w:div>
    <w:div w:id="1391466981">
      <w:bodyDiv w:val="1"/>
      <w:marLeft w:val="0"/>
      <w:marRight w:val="0"/>
      <w:marTop w:val="0"/>
      <w:marBottom w:val="0"/>
      <w:divBdr>
        <w:top w:val="none" w:sz="0" w:space="0" w:color="auto"/>
        <w:left w:val="none" w:sz="0" w:space="0" w:color="auto"/>
        <w:bottom w:val="none" w:sz="0" w:space="0" w:color="auto"/>
        <w:right w:val="none" w:sz="0" w:space="0" w:color="auto"/>
      </w:divBdr>
      <w:divsChild>
        <w:div w:id="617758869">
          <w:marLeft w:val="0"/>
          <w:marRight w:val="0"/>
          <w:marTop w:val="120"/>
          <w:marBottom w:val="0"/>
          <w:divBdr>
            <w:top w:val="none" w:sz="0" w:space="0" w:color="auto"/>
            <w:left w:val="none" w:sz="0" w:space="0" w:color="auto"/>
            <w:bottom w:val="none" w:sz="0" w:space="0" w:color="auto"/>
            <w:right w:val="none" w:sz="0" w:space="0" w:color="auto"/>
          </w:divBdr>
        </w:div>
        <w:div w:id="1025518497">
          <w:marLeft w:val="0"/>
          <w:marRight w:val="0"/>
          <w:marTop w:val="120"/>
          <w:marBottom w:val="0"/>
          <w:divBdr>
            <w:top w:val="none" w:sz="0" w:space="0" w:color="auto"/>
            <w:left w:val="none" w:sz="0" w:space="0" w:color="auto"/>
            <w:bottom w:val="none" w:sz="0" w:space="0" w:color="auto"/>
            <w:right w:val="none" w:sz="0" w:space="0" w:color="auto"/>
          </w:divBdr>
        </w:div>
      </w:divsChild>
    </w:div>
    <w:div w:id="1446845319">
      <w:bodyDiv w:val="1"/>
      <w:marLeft w:val="0"/>
      <w:marRight w:val="0"/>
      <w:marTop w:val="0"/>
      <w:marBottom w:val="0"/>
      <w:divBdr>
        <w:top w:val="none" w:sz="0" w:space="0" w:color="auto"/>
        <w:left w:val="none" w:sz="0" w:space="0" w:color="auto"/>
        <w:bottom w:val="none" w:sz="0" w:space="0" w:color="auto"/>
        <w:right w:val="none" w:sz="0" w:space="0" w:color="auto"/>
      </w:divBdr>
    </w:div>
    <w:div w:id="1499929730">
      <w:bodyDiv w:val="1"/>
      <w:marLeft w:val="0"/>
      <w:marRight w:val="0"/>
      <w:marTop w:val="0"/>
      <w:marBottom w:val="0"/>
      <w:divBdr>
        <w:top w:val="none" w:sz="0" w:space="0" w:color="auto"/>
        <w:left w:val="none" w:sz="0" w:space="0" w:color="auto"/>
        <w:bottom w:val="none" w:sz="0" w:space="0" w:color="auto"/>
        <w:right w:val="none" w:sz="0" w:space="0" w:color="auto"/>
      </w:divBdr>
      <w:divsChild>
        <w:div w:id="1715234124">
          <w:marLeft w:val="0"/>
          <w:marRight w:val="0"/>
          <w:marTop w:val="120"/>
          <w:marBottom w:val="0"/>
          <w:divBdr>
            <w:top w:val="none" w:sz="0" w:space="0" w:color="auto"/>
            <w:left w:val="none" w:sz="0" w:space="0" w:color="auto"/>
            <w:bottom w:val="none" w:sz="0" w:space="0" w:color="auto"/>
            <w:right w:val="none" w:sz="0" w:space="0" w:color="auto"/>
          </w:divBdr>
        </w:div>
        <w:div w:id="1033917965">
          <w:marLeft w:val="0"/>
          <w:marRight w:val="0"/>
          <w:marTop w:val="120"/>
          <w:marBottom w:val="0"/>
          <w:divBdr>
            <w:top w:val="none" w:sz="0" w:space="0" w:color="auto"/>
            <w:left w:val="none" w:sz="0" w:space="0" w:color="auto"/>
            <w:bottom w:val="none" w:sz="0" w:space="0" w:color="auto"/>
            <w:right w:val="none" w:sz="0" w:space="0" w:color="auto"/>
          </w:divBdr>
        </w:div>
      </w:divsChild>
    </w:div>
    <w:div w:id="1557278201">
      <w:bodyDiv w:val="1"/>
      <w:marLeft w:val="0"/>
      <w:marRight w:val="0"/>
      <w:marTop w:val="0"/>
      <w:marBottom w:val="0"/>
      <w:divBdr>
        <w:top w:val="none" w:sz="0" w:space="0" w:color="auto"/>
        <w:left w:val="none" w:sz="0" w:space="0" w:color="auto"/>
        <w:bottom w:val="none" w:sz="0" w:space="0" w:color="auto"/>
        <w:right w:val="none" w:sz="0" w:space="0" w:color="auto"/>
      </w:divBdr>
      <w:divsChild>
        <w:div w:id="1594122466">
          <w:marLeft w:val="0"/>
          <w:marRight w:val="0"/>
          <w:marTop w:val="120"/>
          <w:marBottom w:val="0"/>
          <w:divBdr>
            <w:top w:val="none" w:sz="0" w:space="0" w:color="auto"/>
            <w:left w:val="none" w:sz="0" w:space="0" w:color="auto"/>
            <w:bottom w:val="none" w:sz="0" w:space="0" w:color="auto"/>
            <w:right w:val="none" w:sz="0" w:space="0" w:color="auto"/>
          </w:divBdr>
        </w:div>
        <w:div w:id="1769933984">
          <w:marLeft w:val="0"/>
          <w:marRight w:val="0"/>
          <w:marTop w:val="120"/>
          <w:marBottom w:val="0"/>
          <w:divBdr>
            <w:top w:val="none" w:sz="0" w:space="0" w:color="auto"/>
            <w:left w:val="none" w:sz="0" w:space="0" w:color="auto"/>
            <w:bottom w:val="none" w:sz="0" w:space="0" w:color="auto"/>
            <w:right w:val="none" w:sz="0" w:space="0" w:color="auto"/>
          </w:divBdr>
        </w:div>
      </w:divsChild>
    </w:div>
    <w:div w:id="1567061148">
      <w:bodyDiv w:val="1"/>
      <w:marLeft w:val="0"/>
      <w:marRight w:val="0"/>
      <w:marTop w:val="0"/>
      <w:marBottom w:val="0"/>
      <w:divBdr>
        <w:top w:val="none" w:sz="0" w:space="0" w:color="auto"/>
        <w:left w:val="none" w:sz="0" w:space="0" w:color="auto"/>
        <w:bottom w:val="none" w:sz="0" w:space="0" w:color="auto"/>
        <w:right w:val="none" w:sz="0" w:space="0" w:color="auto"/>
      </w:divBdr>
      <w:divsChild>
        <w:div w:id="1098018073">
          <w:marLeft w:val="0"/>
          <w:marRight w:val="0"/>
          <w:marTop w:val="120"/>
          <w:marBottom w:val="0"/>
          <w:divBdr>
            <w:top w:val="none" w:sz="0" w:space="0" w:color="auto"/>
            <w:left w:val="none" w:sz="0" w:space="0" w:color="auto"/>
            <w:bottom w:val="none" w:sz="0" w:space="0" w:color="auto"/>
            <w:right w:val="none" w:sz="0" w:space="0" w:color="auto"/>
          </w:divBdr>
        </w:div>
        <w:div w:id="214199616">
          <w:marLeft w:val="0"/>
          <w:marRight w:val="0"/>
          <w:marTop w:val="120"/>
          <w:marBottom w:val="0"/>
          <w:divBdr>
            <w:top w:val="none" w:sz="0" w:space="0" w:color="auto"/>
            <w:left w:val="none" w:sz="0" w:space="0" w:color="auto"/>
            <w:bottom w:val="none" w:sz="0" w:space="0" w:color="auto"/>
            <w:right w:val="none" w:sz="0" w:space="0" w:color="auto"/>
          </w:divBdr>
        </w:div>
      </w:divsChild>
    </w:div>
    <w:div w:id="1582183145">
      <w:bodyDiv w:val="1"/>
      <w:marLeft w:val="0"/>
      <w:marRight w:val="0"/>
      <w:marTop w:val="0"/>
      <w:marBottom w:val="0"/>
      <w:divBdr>
        <w:top w:val="none" w:sz="0" w:space="0" w:color="auto"/>
        <w:left w:val="none" w:sz="0" w:space="0" w:color="auto"/>
        <w:bottom w:val="none" w:sz="0" w:space="0" w:color="auto"/>
        <w:right w:val="none" w:sz="0" w:space="0" w:color="auto"/>
      </w:divBdr>
    </w:div>
    <w:div w:id="1583026723">
      <w:bodyDiv w:val="1"/>
      <w:marLeft w:val="0"/>
      <w:marRight w:val="0"/>
      <w:marTop w:val="0"/>
      <w:marBottom w:val="0"/>
      <w:divBdr>
        <w:top w:val="none" w:sz="0" w:space="0" w:color="auto"/>
        <w:left w:val="none" w:sz="0" w:space="0" w:color="auto"/>
        <w:bottom w:val="none" w:sz="0" w:space="0" w:color="auto"/>
        <w:right w:val="none" w:sz="0" w:space="0" w:color="auto"/>
      </w:divBdr>
    </w:div>
    <w:div w:id="1588536461">
      <w:bodyDiv w:val="1"/>
      <w:marLeft w:val="0"/>
      <w:marRight w:val="0"/>
      <w:marTop w:val="0"/>
      <w:marBottom w:val="0"/>
      <w:divBdr>
        <w:top w:val="none" w:sz="0" w:space="0" w:color="auto"/>
        <w:left w:val="none" w:sz="0" w:space="0" w:color="auto"/>
        <w:bottom w:val="none" w:sz="0" w:space="0" w:color="auto"/>
        <w:right w:val="none" w:sz="0" w:space="0" w:color="auto"/>
      </w:divBdr>
    </w:div>
    <w:div w:id="1618681220">
      <w:bodyDiv w:val="1"/>
      <w:marLeft w:val="0"/>
      <w:marRight w:val="0"/>
      <w:marTop w:val="0"/>
      <w:marBottom w:val="0"/>
      <w:divBdr>
        <w:top w:val="none" w:sz="0" w:space="0" w:color="auto"/>
        <w:left w:val="none" w:sz="0" w:space="0" w:color="auto"/>
        <w:bottom w:val="none" w:sz="0" w:space="0" w:color="auto"/>
        <w:right w:val="none" w:sz="0" w:space="0" w:color="auto"/>
      </w:divBdr>
    </w:div>
    <w:div w:id="1626694281">
      <w:bodyDiv w:val="1"/>
      <w:marLeft w:val="0"/>
      <w:marRight w:val="0"/>
      <w:marTop w:val="0"/>
      <w:marBottom w:val="0"/>
      <w:divBdr>
        <w:top w:val="none" w:sz="0" w:space="0" w:color="auto"/>
        <w:left w:val="none" w:sz="0" w:space="0" w:color="auto"/>
        <w:bottom w:val="none" w:sz="0" w:space="0" w:color="auto"/>
        <w:right w:val="none" w:sz="0" w:space="0" w:color="auto"/>
      </w:divBdr>
      <w:divsChild>
        <w:div w:id="417674665">
          <w:marLeft w:val="0"/>
          <w:marRight w:val="0"/>
          <w:marTop w:val="120"/>
          <w:marBottom w:val="0"/>
          <w:divBdr>
            <w:top w:val="none" w:sz="0" w:space="0" w:color="auto"/>
            <w:left w:val="none" w:sz="0" w:space="0" w:color="auto"/>
            <w:bottom w:val="none" w:sz="0" w:space="0" w:color="auto"/>
            <w:right w:val="none" w:sz="0" w:space="0" w:color="auto"/>
          </w:divBdr>
        </w:div>
        <w:div w:id="849761669">
          <w:marLeft w:val="0"/>
          <w:marRight w:val="0"/>
          <w:marTop w:val="120"/>
          <w:marBottom w:val="0"/>
          <w:divBdr>
            <w:top w:val="none" w:sz="0" w:space="0" w:color="auto"/>
            <w:left w:val="none" w:sz="0" w:space="0" w:color="auto"/>
            <w:bottom w:val="none" w:sz="0" w:space="0" w:color="auto"/>
            <w:right w:val="none" w:sz="0" w:space="0" w:color="auto"/>
          </w:divBdr>
        </w:div>
      </w:divsChild>
    </w:div>
    <w:div w:id="1644775954">
      <w:bodyDiv w:val="1"/>
      <w:marLeft w:val="0"/>
      <w:marRight w:val="0"/>
      <w:marTop w:val="0"/>
      <w:marBottom w:val="0"/>
      <w:divBdr>
        <w:top w:val="none" w:sz="0" w:space="0" w:color="auto"/>
        <w:left w:val="none" w:sz="0" w:space="0" w:color="auto"/>
        <w:bottom w:val="none" w:sz="0" w:space="0" w:color="auto"/>
        <w:right w:val="none" w:sz="0" w:space="0" w:color="auto"/>
      </w:divBdr>
    </w:div>
    <w:div w:id="1662540772">
      <w:bodyDiv w:val="1"/>
      <w:marLeft w:val="0"/>
      <w:marRight w:val="0"/>
      <w:marTop w:val="0"/>
      <w:marBottom w:val="0"/>
      <w:divBdr>
        <w:top w:val="none" w:sz="0" w:space="0" w:color="auto"/>
        <w:left w:val="none" w:sz="0" w:space="0" w:color="auto"/>
        <w:bottom w:val="none" w:sz="0" w:space="0" w:color="auto"/>
        <w:right w:val="none" w:sz="0" w:space="0" w:color="auto"/>
      </w:divBdr>
      <w:divsChild>
        <w:div w:id="505050669">
          <w:marLeft w:val="0"/>
          <w:marRight w:val="0"/>
          <w:marTop w:val="120"/>
          <w:marBottom w:val="0"/>
          <w:divBdr>
            <w:top w:val="none" w:sz="0" w:space="0" w:color="auto"/>
            <w:left w:val="none" w:sz="0" w:space="0" w:color="auto"/>
            <w:bottom w:val="none" w:sz="0" w:space="0" w:color="auto"/>
            <w:right w:val="none" w:sz="0" w:space="0" w:color="auto"/>
          </w:divBdr>
        </w:div>
        <w:div w:id="893740415">
          <w:marLeft w:val="0"/>
          <w:marRight w:val="0"/>
          <w:marTop w:val="120"/>
          <w:marBottom w:val="0"/>
          <w:divBdr>
            <w:top w:val="none" w:sz="0" w:space="0" w:color="auto"/>
            <w:left w:val="none" w:sz="0" w:space="0" w:color="auto"/>
            <w:bottom w:val="none" w:sz="0" w:space="0" w:color="auto"/>
            <w:right w:val="none" w:sz="0" w:space="0" w:color="auto"/>
          </w:divBdr>
        </w:div>
      </w:divsChild>
    </w:div>
    <w:div w:id="1673337571">
      <w:bodyDiv w:val="1"/>
      <w:marLeft w:val="0"/>
      <w:marRight w:val="0"/>
      <w:marTop w:val="0"/>
      <w:marBottom w:val="0"/>
      <w:divBdr>
        <w:top w:val="none" w:sz="0" w:space="0" w:color="auto"/>
        <w:left w:val="none" w:sz="0" w:space="0" w:color="auto"/>
        <w:bottom w:val="none" w:sz="0" w:space="0" w:color="auto"/>
        <w:right w:val="none" w:sz="0" w:space="0" w:color="auto"/>
      </w:divBdr>
      <w:divsChild>
        <w:div w:id="1492718115">
          <w:marLeft w:val="0"/>
          <w:marRight w:val="0"/>
          <w:marTop w:val="120"/>
          <w:marBottom w:val="0"/>
          <w:divBdr>
            <w:top w:val="none" w:sz="0" w:space="0" w:color="auto"/>
            <w:left w:val="none" w:sz="0" w:space="0" w:color="auto"/>
            <w:bottom w:val="none" w:sz="0" w:space="0" w:color="auto"/>
            <w:right w:val="none" w:sz="0" w:space="0" w:color="auto"/>
          </w:divBdr>
        </w:div>
        <w:div w:id="1566186747">
          <w:marLeft w:val="0"/>
          <w:marRight w:val="0"/>
          <w:marTop w:val="120"/>
          <w:marBottom w:val="0"/>
          <w:divBdr>
            <w:top w:val="none" w:sz="0" w:space="0" w:color="auto"/>
            <w:left w:val="none" w:sz="0" w:space="0" w:color="auto"/>
            <w:bottom w:val="none" w:sz="0" w:space="0" w:color="auto"/>
            <w:right w:val="none" w:sz="0" w:space="0" w:color="auto"/>
          </w:divBdr>
        </w:div>
      </w:divsChild>
    </w:div>
    <w:div w:id="1675297403">
      <w:bodyDiv w:val="1"/>
      <w:marLeft w:val="0"/>
      <w:marRight w:val="0"/>
      <w:marTop w:val="0"/>
      <w:marBottom w:val="0"/>
      <w:divBdr>
        <w:top w:val="none" w:sz="0" w:space="0" w:color="auto"/>
        <w:left w:val="none" w:sz="0" w:space="0" w:color="auto"/>
        <w:bottom w:val="none" w:sz="0" w:space="0" w:color="auto"/>
        <w:right w:val="none" w:sz="0" w:space="0" w:color="auto"/>
      </w:divBdr>
    </w:div>
    <w:div w:id="1720667725">
      <w:bodyDiv w:val="1"/>
      <w:marLeft w:val="0"/>
      <w:marRight w:val="0"/>
      <w:marTop w:val="0"/>
      <w:marBottom w:val="0"/>
      <w:divBdr>
        <w:top w:val="none" w:sz="0" w:space="0" w:color="auto"/>
        <w:left w:val="none" w:sz="0" w:space="0" w:color="auto"/>
        <w:bottom w:val="none" w:sz="0" w:space="0" w:color="auto"/>
        <w:right w:val="none" w:sz="0" w:space="0" w:color="auto"/>
      </w:divBdr>
    </w:div>
    <w:div w:id="1725368495">
      <w:bodyDiv w:val="1"/>
      <w:marLeft w:val="0"/>
      <w:marRight w:val="0"/>
      <w:marTop w:val="0"/>
      <w:marBottom w:val="0"/>
      <w:divBdr>
        <w:top w:val="none" w:sz="0" w:space="0" w:color="auto"/>
        <w:left w:val="none" w:sz="0" w:space="0" w:color="auto"/>
        <w:bottom w:val="none" w:sz="0" w:space="0" w:color="auto"/>
        <w:right w:val="none" w:sz="0" w:space="0" w:color="auto"/>
      </w:divBdr>
    </w:div>
    <w:div w:id="1729959212">
      <w:bodyDiv w:val="1"/>
      <w:marLeft w:val="0"/>
      <w:marRight w:val="0"/>
      <w:marTop w:val="0"/>
      <w:marBottom w:val="0"/>
      <w:divBdr>
        <w:top w:val="none" w:sz="0" w:space="0" w:color="auto"/>
        <w:left w:val="none" w:sz="0" w:space="0" w:color="auto"/>
        <w:bottom w:val="none" w:sz="0" w:space="0" w:color="auto"/>
        <w:right w:val="none" w:sz="0" w:space="0" w:color="auto"/>
      </w:divBdr>
    </w:div>
    <w:div w:id="1795634155">
      <w:bodyDiv w:val="1"/>
      <w:marLeft w:val="0"/>
      <w:marRight w:val="0"/>
      <w:marTop w:val="0"/>
      <w:marBottom w:val="0"/>
      <w:divBdr>
        <w:top w:val="none" w:sz="0" w:space="0" w:color="auto"/>
        <w:left w:val="none" w:sz="0" w:space="0" w:color="auto"/>
        <w:bottom w:val="none" w:sz="0" w:space="0" w:color="auto"/>
        <w:right w:val="none" w:sz="0" w:space="0" w:color="auto"/>
      </w:divBdr>
    </w:div>
    <w:div w:id="1804883394">
      <w:bodyDiv w:val="1"/>
      <w:marLeft w:val="0"/>
      <w:marRight w:val="0"/>
      <w:marTop w:val="0"/>
      <w:marBottom w:val="0"/>
      <w:divBdr>
        <w:top w:val="none" w:sz="0" w:space="0" w:color="auto"/>
        <w:left w:val="none" w:sz="0" w:space="0" w:color="auto"/>
        <w:bottom w:val="none" w:sz="0" w:space="0" w:color="auto"/>
        <w:right w:val="none" w:sz="0" w:space="0" w:color="auto"/>
      </w:divBdr>
    </w:div>
    <w:div w:id="1867063740">
      <w:bodyDiv w:val="1"/>
      <w:marLeft w:val="0"/>
      <w:marRight w:val="0"/>
      <w:marTop w:val="0"/>
      <w:marBottom w:val="0"/>
      <w:divBdr>
        <w:top w:val="none" w:sz="0" w:space="0" w:color="auto"/>
        <w:left w:val="none" w:sz="0" w:space="0" w:color="auto"/>
        <w:bottom w:val="none" w:sz="0" w:space="0" w:color="auto"/>
        <w:right w:val="none" w:sz="0" w:space="0" w:color="auto"/>
      </w:divBdr>
      <w:divsChild>
        <w:div w:id="1865904969">
          <w:marLeft w:val="0"/>
          <w:marRight w:val="0"/>
          <w:marTop w:val="120"/>
          <w:marBottom w:val="0"/>
          <w:divBdr>
            <w:top w:val="none" w:sz="0" w:space="0" w:color="auto"/>
            <w:left w:val="none" w:sz="0" w:space="0" w:color="auto"/>
            <w:bottom w:val="none" w:sz="0" w:space="0" w:color="auto"/>
            <w:right w:val="none" w:sz="0" w:space="0" w:color="auto"/>
          </w:divBdr>
        </w:div>
        <w:div w:id="1802840176">
          <w:marLeft w:val="0"/>
          <w:marRight w:val="0"/>
          <w:marTop w:val="120"/>
          <w:marBottom w:val="0"/>
          <w:divBdr>
            <w:top w:val="none" w:sz="0" w:space="0" w:color="auto"/>
            <w:left w:val="none" w:sz="0" w:space="0" w:color="auto"/>
            <w:bottom w:val="none" w:sz="0" w:space="0" w:color="auto"/>
            <w:right w:val="none" w:sz="0" w:space="0" w:color="auto"/>
          </w:divBdr>
        </w:div>
      </w:divsChild>
    </w:div>
    <w:div w:id="1950622027">
      <w:bodyDiv w:val="1"/>
      <w:marLeft w:val="0"/>
      <w:marRight w:val="0"/>
      <w:marTop w:val="0"/>
      <w:marBottom w:val="0"/>
      <w:divBdr>
        <w:top w:val="none" w:sz="0" w:space="0" w:color="auto"/>
        <w:left w:val="none" w:sz="0" w:space="0" w:color="auto"/>
        <w:bottom w:val="none" w:sz="0" w:space="0" w:color="auto"/>
        <w:right w:val="none" w:sz="0" w:space="0" w:color="auto"/>
      </w:divBdr>
    </w:div>
    <w:div w:id="1997493454">
      <w:bodyDiv w:val="1"/>
      <w:marLeft w:val="0"/>
      <w:marRight w:val="0"/>
      <w:marTop w:val="0"/>
      <w:marBottom w:val="0"/>
      <w:divBdr>
        <w:top w:val="none" w:sz="0" w:space="0" w:color="auto"/>
        <w:left w:val="none" w:sz="0" w:space="0" w:color="auto"/>
        <w:bottom w:val="none" w:sz="0" w:space="0" w:color="auto"/>
        <w:right w:val="none" w:sz="0" w:space="0" w:color="auto"/>
      </w:divBdr>
      <w:divsChild>
        <w:div w:id="1888570130">
          <w:marLeft w:val="0"/>
          <w:marRight w:val="0"/>
          <w:marTop w:val="120"/>
          <w:marBottom w:val="0"/>
          <w:divBdr>
            <w:top w:val="none" w:sz="0" w:space="0" w:color="auto"/>
            <w:left w:val="none" w:sz="0" w:space="0" w:color="auto"/>
            <w:bottom w:val="none" w:sz="0" w:space="0" w:color="auto"/>
            <w:right w:val="none" w:sz="0" w:space="0" w:color="auto"/>
          </w:divBdr>
        </w:div>
        <w:div w:id="58065826">
          <w:marLeft w:val="0"/>
          <w:marRight w:val="0"/>
          <w:marTop w:val="120"/>
          <w:marBottom w:val="0"/>
          <w:divBdr>
            <w:top w:val="none" w:sz="0" w:space="0" w:color="auto"/>
            <w:left w:val="none" w:sz="0" w:space="0" w:color="auto"/>
            <w:bottom w:val="none" w:sz="0" w:space="0" w:color="auto"/>
            <w:right w:val="none" w:sz="0" w:space="0" w:color="auto"/>
          </w:divBdr>
        </w:div>
      </w:divsChild>
    </w:div>
    <w:div w:id="2001081250">
      <w:bodyDiv w:val="1"/>
      <w:marLeft w:val="0"/>
      <w:marRight w:val="0"/>
      <w:marTop w:val="0"/>
      <w:marBottom w:val="0"/>
      <w:divBdr>
        <w:top w:val="none" w:sz="0" w:space="0" w:color="auto"/>
        <w:left w:val="none" w:sz="0" w:space="0" w:color="auto"/>
        <w:bottom w:val="none" w:sz="0" w:space="0" w:color="auto"/>
        <w:right w:val="none" w:sz="0" w:space="0" w:color="auto"/>
      </w:divBdr>
      <w:divsChild>
        <w:div w:id="1006056586">
          <w:marLeft w:val="0"/>
          <w:marRight w:val="0"/>
          <w:marTop w:val="120"/>
          <w:marBottom w:val="0"/>
          <w:divBdr>
            <w:top w:val="none" w:sz="0" w:space="0" w:color="auto"/>
            <w:left w:val="none" w:sz="0" w:space="0" w:color="auto"/>
            <w:bottom w:val="none" w:sz="0" w:space="0" w:color="auto"/>
            <w:right w:val="none" w:sz="0" w:space="0" w:color="auto"/>
          </w:divBdr>
        </w:div>
        <w:div w:id="815681721">
          <w:marLeft w:val="0"/>
          <w:marRight w:val="0"/>
          <w:marTop w:val="120"/>
          <w:marBottom w:val="0"/>
          <w:divBdr>
            <w:top w:val="none" w:sz="0" w:space="0" w:color="auto"/>
            <w:left w:val="none" w:sz="0" w:space="0" w:color="auto"/>
            <w:bottom w:val="none" w:sz="0" w:space="0" w:color="auto"/>
            <w:right w:val="none" w:sz="0" w:space="0" w:color="auto"/>
          </w:divBdr>
        </w:div>
      </w:divsChild>
    </w:div>
    <w:div w:id="2040280476">
      <w:bodyDiv w:val="1"/>
      <w:marLeft w:val="0"/>
      <w:marRight w:val="0"/>
      <w:marTop w:val="0"/>
      <w:marBottom w:val="0"/>
      <w:divBdr>
        <w:top w:val="none" w:sz="0" w:space="0" w:color="auto"/>
        <w:left w:val="none" w:sz="0" w:space="0" w:color="auto"/>
        <w:bottom w:val="none" w:sz="0" w:space="0" w:color="auto"/>
        <w:right w:val="none" w:sz="0" w:space="0" w:color="auto"/>
      </w:divBdr>
      <w:divsChild>
        <w:div w:id="641889834">
          <w:marLeft w:val="0"/>
          <w:marRight w:val="0"/>
          <w:marTop w:val="120"/>
          <w:marBottom w:val="0"/>
          <w:divBdr>
            <w:top w:val="none" w:sz="0" w:space="0" w:color="auto"/>
            <w:left w:val="none" w:sz="0" w:space="0" w:color="auto"/>
            <w:bottom w:val="none" w:sz="0" w:space="0" w:color="auto"/>
            <w:right w:val="none" w:sz="0" w:space="0" w:color="auto"/>
          </w:divBdr>
        </w:div>
        <w:div w:id="1654869764">
          <w:marLeft w:val="0"/>
          <w:marRight w:val="0"/>
          <w:marTop w:val="120"/>
          <w:marBottom w:val="0"/>
          <w:divBdr>
            <w:top w:val="none" w:sz="0" w:space="0" w:color="auto"/>
            <w:left w:val="none" w:sz="0" w:space="0" w:color="auto"/>
            <w:bottom w:val="none" w:sz="0" w:space="0" w:color="auto"/>
            <w:right w:val="none" w:sz="0" w:space="0" w:color="auto"/>
          </w:divBdr>
        </w:div>
      </w:divsChild>
    </w:div>
    <w:div w:id="2063170423">
      <w:bodyDiv w:val="1"/>
      <w:marLeft w:val="0"/>
      <w:marRight w:val="0"/>
      <w:marTop w:val="0"/>
      <w:marBottom w:val="0"/>
      <w:divBdr>
        <w:top w:val="none" w:sz="0" w:space="0" w:color="auto"/>
        <w:left w:val="none" w:sz="0" w:space="0" w:color="auto"/>
        <w:bottom w:val="none" w:sz="0" w:space="0" w:color="auto"/>
        <w:right w:val="none" w:sz="0" w:space="0" w:color="auto"/>
      </w:divBdr>
      <w:divsChild>
        <w:div w:id="1585263186">
          <w:marLeft w:val="0"/>
          <w:marRight w:val="0"/>
          <w:marTop w:val="120"/>
          <w:marBottom w:val="0"/>
          <w:divBdr>
            <w:top w:val="none" w:sz="0" w:space="0" w:color="auto"/>
            <w:left w:val="none" w:sz="0" w:space="0" w:color="auto"/>
            <w:bottom w:val="none" w:sz="0" w:space="0" w:color="auto"/>
            <w:right w:val="none" w:sz="0" w:space="0" w:color="auto"/>
          </w:divBdr>
        </w:div>
        <w:div w:id="397243353">
          <w:marLeft w:val="0"/>
          <w:marRight w:val="0"/>
          <w:marTop w:val="120"/>
          <w:marBottom w:val="0"/>
          <w:divBdr>
            <w:top w:val="none" w:sz="0" w:space="0" w:color="auto"/>
            <w:left w:val="none" w:sz="0" w:space="0" w:color="auto"/>
            <w:bottom w:val="none" w:sz="0" w:space="0" w:color="auto"/>
            <w:right w:val="none" w:sz="0" w:space="0" w:color="auto"/>
          </w:divBdr>
        </w:div>
      </w:divsChild>
    </w:div>
    <w:div w:id="2064861395">
      <w:bodyDiv w:val="1"/>
      <w:marLeft w:val="0"/>
      <w:marRight w:val="0"/>
      <w:marTop w:val="0"/>
      <w:marBottom w:val="0"/>
      <w:divBdr>
        <w:top w:val="none" w:sz="0" w:space="0" w:color="auto"/>
        <w:left w:val="none" w:sz="0" w:space="0" w:color="auto"/>
        <w:bottom w:val="none" w:sz="0" w:space="0" w:color="auto"/>
        <w:right w:val="none" w:sz="0" w:space="0" w:color="auto"/>
      </w:divBdr>
    </w:div>
    <w:div w:id="2121605297">
      <w:bodyDiv w:val="1"/>
      <w:marLeft w:val="0"/>
      <w:marRight w:val="0"/>
      <w:marTop w:val="0"/>
      <w:marBottom w:val="0"/>
      <w:divBdr>
        <w:top w:val="none" w:sz="0" w:space="0" w:color="auto"/>
        <w:left w:val="none" w:sz="0" w:space="0" w:color="auto"/>
        <w:bottom w:val="none" w:sz="0" w:space="0" w:color="auto"/>
        <w:right w:val="none" w:sz="0" w:space="0" w:color="auto"/>
      </w:divBdr>
      <w:divsChild>
        <w:div w:id="211775494">
          <w:marLeft w:val="0"/>
          <w:marRight w:val="0"/>
          <w:marTop w:val="120"/>
          <w:marBottom w:val="0"/>
          <w:divBdr>
            <w:top w:val="none" w:sz="0" w:space="0" w:color="auto"/>
            <w:left w:val="none" w:sz="0" w:space="0" w:color="auto"/>
            <w:bottom w:val="none" w:sz="0" w:space="0" w:color="auto"/>
            <w:right w:val="none" w:sz="0" w:space="0" w:color="auto"/>
          </w:divBdr>
        </w:div>
        <w:div w:id="769738230">
          <w:marLeft w:val="0"/>
          <w:marRight w:val="0"/>
          <w:marTop w:val="120"/>
          <w:marBottom w:val="0"/>
          <w:divBdr>
            <w:top w:val="none" w:sz="0" w:space="0" w:color="auto"/>
            <w:left w:val="none" w:sz="0" w:space="0" w:color="auto"/>
            <w:bottom w:val="none" w:sz="0" w:space="0" w:color="auto"/>
            <w:right w:val="none" w:sz="0" w:space="0" w:color="auto"/>
          </w:divBdr>
        </w:div>
      </w:divsChild>
    </w:div>
    <w:div w:id="2122911774">
      <w:bodyDiv w:val="1"/>
      <w:marLeft w:val="0"/>
      <w:marRight w:val="0"/>
      <w:marTop w:val="0"/>
      <w:marBottom w:val="0"/>
      <w:divBdr>
        <w:top w:val="none" w:sz="0" w:space="0" w:color="auto"/>
        <w:left w:val="none" w:sz="0" w:space="0" w:color="auto"/>
        <w:bottom w:val="none" w:sz="0" w:space="0" w:color="auto"/>
        <w:right w:val="none" w:sz="0" w:space="0" w:color="auto"/>
      </w:divBdr>
      <w:divsChild>
        <w:div w:id="617759038">
          <w:marLeft w:val="0"/>
          <w:marRight w:val="0"/>
          <w:marTop w:val="120"/>
          <w:marBottom w:val="0"/>
          <w:divBdr>
            <w:top w:val="none" w:sz="0" w:space="0" w:color="auto"/>
            <w:left w:val="none" w:sz="0" w:space="0" w:color="auto"/>
            <w:bottom w:val="none" w:sz="0" w:space="0" w:color="auto"/>
            <w:right w:val="none" w:sz="0" w:space="0" w:color="auto"/>
          </w:divBdr>
        </w:div>
        <w:div w:id="2042122342">
          <w:marLeft w:val="0"/>
          <w:marRight w:val="0"/>
          <w:marTop w:val="120"/>
          <w:marBottom w:val="0"/>
          <w:divBdr>
            <w:top w:val="none" w:sz="0" w:space="0" w:color="auto"/>
            <w:left w:val="none" w:sz="0" w:space="0" w:color="auto"/>
            <w:bottom w:val="none" w:sz="0" w:space="0" w:color="auto"/>
            <w:right w:val="none" w:sz="0" w:space="0" w:color="auto"/>
          </w:divBdr>
        </w:div>
      </w:divsChild>
    </w:div>
    <w:div w:id="21296161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dx.doi.org/10.1002%2Fmnfr.200600266" TargetMode="External"/><Relationship Id="rId21" Type="http://schemas.openxmlformats.org/officeDocument/2006/relationships/hyperlink" Target="https://www.ncbi.nlm.nih.gov/pubmed/23539499" TargetMode="External"/><Relationship Id="rId42" Type="http://schemas.openxmlformats.org/officeDocument/2006/relationships/hyperlink" Target="https://www.ncbi.nlm.nih.gov/pubmed/25049991/" TargetMode="External"/><Relationship Id="rId47" Type="http://schemas.openxmlformats.org/officeDocument/2006/relationships/hyperlink" Target="https://www.ncbi.nlm.nih.gov/pmc/articles/PMC4152245/" TargetMode="External"/><Relationship Id="rId63" Type="http://schemas.openxmlformats.org/officeDocument/2006/relationships/hyperlink" Target="https://www.ncbi.nlm.nih.gov/pubmed/23291218/" TargetMode="External"/><Relationship Id="rId68" Type="http://schemas.openxmlformats.org/officeDocument/2006/relationships/hyperlink" Target="http://www.ncbi.nlm.nih.gov/pubmed/20039500" TargetMode="External"/><Relationship Id="rId84" Type="http://schemas.openxmlformats.org/officeDocument/2006/relationships/hyperlink" Target="http://dx.doi.org/10.3390/e14101953" TargetMode="External"/><Relationship Id="rId89" Type="http://schemas.openxmlformats.org/officeDocument/2006/relationships/hyperlink" Target="http://www.ncbi.nlm.nih.gov/pubmed/15031638" TargetMode="External"/><Relationship Id="rId16" Type="http://schemas.openxmlformats.org/officeDocument/2006/relationships/hyperlink" Target="https://www.ncbi.nlm.nih.gov/pubmed/27976878" TargetMode="External"/><Relationship Id="rId11" Type="http://schemas.openxmlformats.org/officeDocument/2006/relationships/hyperlink" Target="http://www.mdpi.com/1099-4300/15/4/1416" TargetMode="External"/><Relationship Id="rId32" Type="http://schemas.openxmlformats.org/officeDocument/2006/relationships/hyperlink" Target="https://dx.doi.org/10.1007%2Fs00204-016-1794-8" TargetMode="External"/><Relationship Id="rId37" Type="http://schemas.openxmlformats.org/officeDocument/2006/relationships/hyperlink" Target="https://www.ncbi.nlm.nih.gov/pubmed/15765738/" TargetMode="External"/><Relationship Id="rId53" Type="http://schemas.openxmlformats.org/officeDocument/2006/relationships/hyperlink" Target="https://www.ncbi.nlm.nih.gov/pmc/articles/PMC5318879/" TargetMode="External"/><Relationship Id="rId58" Type="http://schemas.openxmlformats.org/officeDocument/2006/relationships/hyperlink" Target="https://www.ncbi.nlm.nih.gov/pmc/articles/PMC268058/" TargetMode="External"/><Relationship Id="rId74" Type="http://schemas.openxmlformats.org/officeDocument/2006/relationships/hyperlink" Target="https://www.ncbi.nlm.nih.gov/pubmed/20192812/" TargetMode="External"/><Relationship Id="rId79" Type="http://schemas.openxmlformats.org/officeDocument/2006/relationships/hyperlink" Target="http://dx.doi.org/10.1007/s11011-008-9124-3" TargetMode="External"/><Relationship Id="rId5" Type="http://schemas.openxmlformats.org/officeDocument/2006/relationships/footnotes" Target="footnotes.xml"/><Relationship Id="rId90" Type="http://schemas.openxmlformats.org/officeDocument/2006/relationships/fontTable" Target="fontTable.xml"/><Relationship Id="rId14" Type="http://schemas.openxmlformats.org/officeDocument/2006/relationships/hyperlink" Target="http://www.mdpi.com/1099-4300/14/10/1953%20//////////////" TargetMode="External"/><Relationship Id="rId22" Type="http://schemas.openxmlformats.org/officeDocument/2006/relationships/hyperlink" Target="https://www.ncbi.nlm.nih.gov/pubmed/24987806" TargetMode="External"/><Relationship Id="rId27" Type="http://schemas.openxmlformats.org/officeDocument/2006/relationships/hyperlink" Target="https://www.ncbi.nlm.nih.gov/pubmed/19678805" TargetMode="External"/><Relationship Id="rId30" Type="http://schemas.openxmlformats.org/officeDocument/2006/relationships/hyperlink" Target="https://www.ncbi.nlm.nih.gov/pubmed/28240164" TargetMode="External"/><Relationship Id="rId35" Type="http://schemas.openxmlformats.org/officeDocument/2006/relationships/hyperlink" Target="https://www.ncbi.nlm.nih.gov/pubmed/19538319/" TargetMode="External"/><Relationship Id="rId43" Type="http://schemas.openxmlformats.org/officeDocument/2006/relationships/hyperlink" Target="https://www.ncbi.nlm.nih.gov/pubmed/21936967/" TargetMode="External"/><Relationship Id="rId48" Type="http://schemas.openxmlformats.org/officeDocument/2006/relationships/hyperlink" Target="https://www.ncbi.nlm.nih.gov/pubmed/25180673" TargetMode="External"/><Relationship Id="rId56" Type="http://schemas.openxmlformats.org/officeDocument/2006/relationships/hyperlink" Target="http://www.iarc.fr/en/media-centre/iarcnews/pdf/MonographVolume112.pdf" TargetMode="External"/><Relationship Id="rId64" Type="http://schemas.openxmlformats.org/officeDocument/2006/relationships/hyperlink" Target="https://www.ncbi.nlm.nih.gov/pubmed/12088740/" TargetMode="External"/><Relationship Id="rId69" Type="http://schemas.openxmlformats.org/officeDocument/2006/relationships/hyperlink" Target="https://www.ncbi.nlm.nih.gov/pubmed/19240062/" TargetMode="External"/><Relationship Id="rId77" Type="http://schemas.openxmlformats.org/officeDocument/2006/relationships/hyperlink" Target="http://www.ncbi.nlm.nih.gov/pubmed/21949732" TargetMode="External"/><Relationship Id="rId8" Type="http://schemas.openxmlformats.org/officeDocument/2006/relationships/footer" Target="footer1.xml"/><Relationship Id="rId51" Type="http://schemas.openxmlformats.org/officeDocument/2006/relationships/hyperlink" Target="https://www.ncbi.nlm.nih.gov/pubmed/27193732" TargetMode="External"/><Relationship Id="rId72" Type="http://schemas.openxmlformats.org/officeDocument/2006/relationships/hyperlink" Target="https://dx.doi.org/10.1002%2Fdmrr.2790" TargetMode="External"/><Relationship Id="rId80" Type="http://schemas.openxmlformats.org/officeDocument/2006/relationships/hyperlink" Target="http://www.ncbi.nlm.nih.gov/pubmed/19067141" TargetMode="External"/><Relationship Id="rId85" Type="http://schemas.openxmlformats.org/officeDocument/2006/relationships/hyperlink" Target="http://scholar.google.com/scholar_lookup?title=Trends+in+Autism+Research&amp;author=Kern,+J.K.&amp;author=Grannemann,+B.D.&amp;author=Trivedi,+M.H.&amp;author=Waring,+R.H.&amp;author=Ramsden,+D.B.&amp;author=Garver,+C.R.&amp;publication_year=2004" TargetMode="External"/><Relationship Id="rId3" Type="http://schemas.openxmlformats.org/officeDocument/2006/relationships/settings" Target="settings.xml"/><Relationship Id="rId12" Type="http://schemas.openxmlformats.org/officeDocument/2006/relationships/hyperlink" Target="http://www.ncbi.nlm.nih.gov/pmc/articles/PMC268058/pdf/jcm00056-0185.pdf%20///////////" TargetMode="External"/><Relationship Id="rId17" Type="http://schemas.openxmlformats.org/officeDocument/2006/relationships/hyperlink" Target="https://www.ncbi.nlm.nih.gov/pubmed/17719115" TargetMode="External"/><Relationship Id="rId25" Type="http://schemas.openxmlformats.org/officeDocument/2006/relationships/hyperlink" Target="https://www.ncbi.nlm.nih.gov/pubmed/17642075" TargetMode="External"/><Relationship Id="rId33" Type="http://schemas.openxmlformats.org/officeDocument/2006/relationships/hyperlink" Target="https://www.ncbi.nlm.nih.gov/pubmed/19027740/" TargetMode="External"/><Relationship Id="rId38" Type="http://schemas.openxmlformats.org/officeDocument/2006/relationships/hyperlink" Target="https://www.ncbi.nlm.nih.gov/pmc/articles/PMC5289975/" TargetMode="External"/><Relationship Id="rId46" Type="http://schemas.openxmlformats.org/officeDocument/2006/relationships/hyperlink" Target="https://dx.doi.org/10.1016%2Fj.anifeedsci.2007.06.008" TargetMode="External"/><Relationship Id="rId59" Type="http://schemas.openxmlformats.org/officeDocument/2006/relationships/hyperlink" Target="https://www.ncbi.nlm.nih.gov/pubmed/2394806" TargetMode="External"/><Relationship Id="rId67" Type="http://schemas.openxmlformats.org/officeDocument/2006/relationships/hyperlink" Target="https://www.ncbi.nlm.nih.gov/pubmed/25173628/" TargetMode="External"/><Relationship Id="rId20" Type="http://schemas.openxmlformats.org/officeDocument/2006/relationships/hyperlink" Target="https://www.ncbi.nlm.nih.gov/pmc/articles/PMC3602466/" TargetMode="External"/><Relationship Id="rId41" Type="http://schemas.openxmlformats.org/officeDocument/2006/relationships/hyperlink" Target="https://www.ncbi.nlm.nih.gov/pubmed/24987084/" TargetMode="External"/><Relationship Id="rId54" Type="http://schemas.openxmlformats.org/officeDocument/2006/relationships/hyperlink" Target="https://www.ncbi.nlm.nih.gov/pubmed/21624919/" TargetMode="External"/><Relationship Id="rId62" Type="http://schemas.openxmlformats.org/officeDocument/2006/relationships/hyperlink" Target="https://www.ncbi.nlm.nih.gov/pubmed/28194099/" TargetMode="External"/><Relationship Id="rId70" Type="http://schemas.openxmlformats.org/officeDocument/2006/relationships/hyperlink" Target="https://www.ncbi.nlm.nih.gov/pubmed/25411471/" TargetMode="External"/><Relationship Id="rId75" Type="http://schemas.openxmlformats.org/officeDocument/2006/relationships/hyperlink" Target="https://www.researchgate.net/publication/269336907_Gli_Archaea_aspetti_microbiologici_e_di_rilevanza_sanitaria" TargetMode="External"/><Relationship Id="rId83" Type="http://schemas.openxmlformats.org/officeDocument/2006/relationships/hyperlink" Target="http://scholar.google.com/scholar_lookup?title=The%20biological%20activity%20of%20glyphosate%20to%20plants%20and%20animals:%20A%20literature%20review&amp;author=Smith,+E.A.&amp;author=Oehme,+F.W.&amp;publication_year=1992&amp;journal=Vet.+Hum.+Tocicol.&amp;volume=34&amp;pages=531%E2%80%93543" TargetMode="External"/><Relationship Id="rId88" Type="http://schemas.openxmlformats.org/officeDocument/2006/relationships/hyperlink" Target="http://dx.doi.org/10.1023/B:JOCI.0000010427.05143.bb" TargetMode="External"/><Relationship Id="rId9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www.ncbi.nlm.nih.gov/pubmed/19568745/" TargetMode="External"/><Relationship Id="rId23" Type="http://schemas.openxmlformats.org/officeDocument/2006/relationships/hyperlink" Target="https://www.ncbi.nlm.nih.gov/pubmed/25364928" TargetMode="External"/><Relationship Id="rId28" Type="http://schemas.openxmlformats.org/officeDocument/2006/relationships/hyperlink" Target="https://www.ncbi.nlm.nih.gov/pubmed/25203115" TargetMode="External"/><Relationship Id="rId36" Type="http://schemas.openxmlformats.org/officeDocument/2006/relationships/hyperlink" Target="https://www.ncbi.nlm.nih.gov/pubmed/18711353/" TargetMode="External"/><Relationship Id="rId49" Type="http://schemas.openxmlformats.org/officeDocument/2006/relationships/hyperlink" Target="https://www.ncbi.nlm.nih.gov/pubmed/28221848" TargetMode="External"/><Relationship Id="rId57" Type="http://schemas.openxmlformats.org/officeDocument/2006/relationships/hyperlink" Target="https://www.ncbi.nlm.nih.gov/pubmed/21329489" TargetMode="External"/><Relationship Id="rId10" Type="http://schemas.openxmlformats.org/officeDocument/2006/relationships/hyperlink" Target="http://www.mdpi.com/1099-4300/15/4/1416/htm" TargetMode="External"/><Relationship Id="rId31" Type="http://schemas.openxmlformats.org/officeDocument/2006/relationships/hyperlink" Target="https://www.ncbi.nlm.nih.gov/pubmed/27417439" TargetMode="External"/><Relationship Id="rId44" Type="http://schemas.openxmlformats.org/officeDocument/2006/relationships/hyperlink" Target="https://www.ncbi.nlm.nih.gov/pubmed/23971203/" TargetMode="External"/><Relationship Id="rId52" Type="http://schemas.openxmlformats.org/officeDocument/2006/relationships/hyperlink" Target="https://www.ncbi.nlm.nih.gov/pubmed/28240736" TargetMode="External"/><Relationship Id="rId60" Type="http://schemas.openxmlformats.org/officeDocument/2006/relationships/hyperlink" Target="http://dx.doi.org/10.1007/s00284-012-0277-2" TargetMode="External"/><Relationship Id="rId65" Type="http://schemas.openxmlformats.org/officeDocument/2006/relationships/hyperlink" Target="https://www.ncbi.nlm.nih.gov/pubmed/21167850/" TargetMode="External"/><Relationship Id="rId73" Type="http://schemas.openxmlformats.org/officeDocument/2006/relationships/hyperlink" Target="https://www.ncbi.nlm.nih.gov/pubmed/25698933/" TargetMode="External"/><Relationship Id="rId78" Type="http://schemas.openxmlformats.org/officeDocument/2006/relationships/hyperlink" Target="https://www.ncbi.nlm.nih.gov/pubmed/18080089" TargetMode="External"/><Relationship Id="rId81" Type="http://schemas.openxmlformats.org/officeDocument/2006/relationships/hyperlink" Target="http://dx.doi.org/10.1046/j.1365-2036.2002.01206.x" TargetMode="External"/><Relationship Id="rId86" Type="http://schemas.openxmlformats.org/officeDocument/2006/relationships/hyperlink" Target="http://dx.doi.org/10.1179/147683010X12611460763968" TargetMode="External"/><Relationship Id="rId4" Type="http://schemas.openxmlformats.org/officeDocument/2006/relationships/webSettings" Target="webSettings.xml"/><Relationship Id="rId9" Type="http://schemas.openxmlformats.org/officeDocument/2006/relationships/hyperlink" Target="https://www.ncbi.nlm.nih.gov/pmc/articles/PMC4152245/pdf/pone.0106412.pdf%20///////////" TargetMode="External"/><Relationship Id="rId13" Type="http://schemas.openxmlformats.org/officeDocument/2006/relationships/hyperlink" Target="https://www.ncbi.nlm.nih.gov/pubmed/28194099//////////" TargetMode="External"/><Relationship Id="rId18" Type="http://schemas.openxmlformats.org/officeDocument/2006/relationships/hyperlink" Target="https://dx.doi.org/10.1016%2Fj.ijfoodmicro.2007.07.019" TargetMode="External"/><Relationship Id="rId39" Type="http://schemas.openxmlformats.org/officeDocument/2006/relationships/hyperlink" Target="https://www.ncbi.nlm.nih.gov/pubmed/16265432" TargetMode="External"/><Relationship Id="rId34" Type="http://schemas.openxmlformats.org/officeDocument/2006/relationships/hyperlink" Target="https://www.ncbi.nlm.nih.gov/pubmed/11934881/" TargetMode="External"/><Relationship Id="rId50" Type="http://schemas.openxmlformats.org/officeDocument/2006/relationships/hyperlink" Target="https://www.ncbi.nlm.nih.gov/pubmed/26997472" TargetMode="External"/><Relationship Id="rId55" Type="http://schemas.openxmlformats.org/officeDocument/2006/relationships/hyperlink" Target="http://www.mdpi.com/1099-4300/15/4/1416/htm" TargetMode="External"/><Relationship Id="rId76" Type="http://schemas.openxmlformats.org/officeDocument/2006/relationships/hyperlink" Target="http://dx.doi.org/10.1371/journal.pone.0024585" TargetMode="External"/><Relationship Id="rId7" Type="http://schemas.openxmlformats.org/officeDocument/2006/relationships/hyperlink" Target="mailto:drproietti@gmail.com" TargetMode="External"/><Relationship Id="rId71" Type="http://schemas.openxmlformats.org/officeDocument/2006/relationships/hyperlink" Target="https://www.ncbi.nlm.nih.gov/pubmed/26876434/" TargetMode="External"/><Relationship Id="rId2" Type="http://schemas.openxmlformats.org/officeDocument/2006/relationships/styles" Target="styles.xml"/><Relationship Id="rId29" Type="http://schemas.openxmlformats.org/officeDocument/2006/relationships/hyperlink" Target="http://content.iospress.com/articles/mediterranean-journal-of-nutrition-and-metabolism/mnm6-2-03" TargetMode="External"/><Relationship Id="rId24" Type="http://schemas.openxmlformats.org/officeDocument/2006/relationships/hyperlink" Target="https://dx.doi.org/10.4315%2F0362-028X.JFP-14-185" TargetMode="External"/><Relationship Id="rId40" Type="http://schemas.openxmlformats.org/officeDocument/2006/relationships/hyperlink" Target="https://www.ncbi.nlm.nih.gov/pubmed/22962437/" TargetMode="External"/><Relationship Id="rId45" Type="http://schemas.openxmlformats.org/officeDocument/2006/relationships/hyperlink" Target="https://www.ncbi.nlm.nih.gov/pubmed/17045381/" TargetMode="External"/><Relationship Id="rId66" Type="http://schemas.openxmlformats.org/officeDocument/2006/relationships/hyperlink" Target="https://www.ncbi.nlm.nih.gov/pubmed/22634281/" TargetMode="External"/><Relationship Id="rId87" Type="http://schemas.openxmlformats.org/officeDocument/2006/relationships/hyperlink" Target="http://www.ncbi.nlm.nih.gov/pubmed/20423563" TargetMode="External"/><Relationship Id="rId61" Type="http://schemas.openxmlformats.org/officeDocument/2006/relationships/hyperlink" Target="http://www.ncbi.nlm.nih.gov/pubmed/23224412" TargetMode="External"/><Relationship Id="rId82" Type="http://schemas.openxmlformats.org/officeDocument/2006/relationships/hyperlink" Target="http://www.ncbi.nlm.nih.gov/pubmed/11929383" TargetMode="External"/><Relationship Id="rId19" Type="http://schemas.openxmlformats.org/officeDocument/2006/relationships/hyperlink" Target="https://www.ncbi.nlm.nih.gov/pubmed/26920121"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8433</Words>
  <Characters>48074</Characters>
  <Application>Microsoft Office Word</Application>
  <DocSecurity>0</DocSecurity>
  <Lines>400</Lines>
  <Paragraphs>112</Paragraphs>
  <ScaleCrop>false</ScaleCrop>
  <HeadingPairs>
    <vt:vector size="2" baseType="variant">
      <vt:variant>
        <vt:lpstr>Titolo</vt:lpstr>
      </vt:variant>
      <vt:variant>
        <vt:i4>1</vt:i4>
      </vt:variant>
    </vt:vector>
  </HeadingPairs>
  <TitlesOfParts>
    <vt:vector size="1" baseType="lpstr">
      <vt:lpstr/>
    </vt:vector>
  </TitlesOfParts>
  <Company>Grizli777</Company>
  <LinksUpToDate>false</LinksUpToDate>
  <CharactersWithSpaces>56395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maurizio proietti</cp:lastModifiedBy>
  <cp:revision>7</cp:revision>
  <cp:lastPrinted>2017-03-04T04:03:00Z</cp:lastPrinted>
  <dcterms:created xsi:type="dcterms:W3CDTF">2018-08-05T19:32:00Z</dcterms:created>
  <dcterms:modified xsi:type="dcterms:W3CDTF">2019-04-22T07:40:00Z</dcterms:modified>
</cp:coreProperties>
</file>