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numPr>
          <w:ilvl w:val="0"/>
          <w:numId w:val="1"/>
        </w:numPr>
        <w:ind w:left="1440" w:hanging="360"/>
        <w:rPr>
          <w:b w:val="1"/>
          <w:u w:val="none"/>
        </w:rPr>
      </w:pPr>
      <w:bookmarkStart w:colFirst="0" w:colLast="0" w:name="_5isfbvxfr87b" w:id="0"/>
      <w:bookmarkEnd w:id="0"/>
      <w:r w:rsidDel="00000000" w:rsidR="00000000" w:rsidRPr="00000000">
        <w:rPr>
          <w:b w:val="1"/>
          <w:rtl w:val="0"/>
        </w:rPr>
        <w:t xml:space="preserve">1. Anniversary of Iraq War Logs Shows Importance of First Amendment</w:t>
      </w:r>
    </w:p>
    <w:p w:rsidR="00000000" w:rsidDel="00000000" w:rsidP="00000000" w:rsidRDefault="00000000" w:rsidRPr="00000000" w14:paraId="00000002">
      <w:pPr>
        <w:rPr/>
      </w:pPr>
      <w:r w:rsidDel="00000000" w:rsidR="00000000" w:rsidRPr="00000000">
        <w:rPr>
          <w:rtl w:val="0"/>
        </w:rPr>
        <w:t xml:space="preserve">(150 words)</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October 22 was the 10th anniversary of the publication of the Iraq War Logs. The IWL revealed war crimes, more than 15,000 previously undocumented civilian casualties, and evidence that the military killed innocent people and mislabeled them as enemies for statistical purposes.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These revelations were only possible because Army intelligence analyst Chelsea Manning acted out of conscience and WikiLeaks bravely published them after the </w:t>
      </w:r>
      <w:r w:rsidDel="00000000" w:rsidR="00000000" w:rsidRPr="00000000">
        <w:rPr>
          <w:i w:val="1"/>
          <w:rtl w:val="0"/>
        </w:rPr>
        <w:t xml:space="preserve">Washington Post </w:t>
      </w:r>
      <w:r w:rsidDel="00000000" w:rsidR="00000000" w:rsidRPr="00000000">
        <w:rPr>
          <w:rtl w:val="0"/>
        </w:rPr>
        <w:t xml:space="preserve">and </w:t>
      </w:r>
      <w:r w:rsidDel="00000000" w:rsidR="00000000" w:rsidRPr="00000000">
        <w:rPr>
          <w:i w:val="1"/>
          <w:rtl w:val="0"/>
        </w:rPr>
        <w:t xml:space="preserve">New York Times</w:t>
      </w:r>
      <w:r w:rsidDel="00000000" w:rsidR="00000000" w:rsidRPr="00000000">
        <w:rPr>
          <w:rtl w:val="0"/>
        </w:rPr>
        <w:t xml:space="preserve"> hesitated. The IWL won countless awards, but also led to Manning spending years in prison and WikiLeaks publisher Julian Assange facing an unprecedented 175-year sentence.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With so much uncertainty surrounding the freedom of the press, from Trump’s anti-journalism rhetoric to polarized partisan media to social media giants censoring people’s speech, we must stand up for the First Amendment. Whatever your political beliefs, we should all support protecting whistleblowers and press freedom. Without them, we cannot be informed, responsible citizens.</w:t>
      </w:r>
    </w:p>
    <w:p w:rsidR="00000000" w:rsidDel="00000000" w:rsidP="00000000" w:rsidRDefault="00000000" w:rsidRPr="00000000" w14:paraId="00000009">
      <w:pPr>
        <w:pStyle w:val="Heading3"/>
        <w:rPr>
          <w:b w:val="1"/>
        </w:rPr>
      </w:pPr>
      <w:bookmarkStart w:colFirst="0" w:colLast="0" w:name="_ly8wd7jiynp9" w:id="1"/>
      <w:bookmarkEnd w:id="1"/>
      <w:r w:rsidDel="00000000" w:rsidR="00000000" w:rsidRPr="00000000">
        <w:rPr>
          <w:rtl w:val="0"/>
        </w:rPr>
      </w:r>
    </w:p>
    <w:p w:rsidR="00000000" w:rsidDel="00000000" w:rsidP="00000000" w:rsidRDefault="00000000" w:rsidRPr="00000000" w14:paraId="0000000A">
      <w:pPr>
        <w:pStyle w:val="Heading3"/>
        <w:ind w:left="720" w:firstLine="0"/>
        <w:rPr>
          <w:b w:val="1"/>
        </w:rPr>
      </w:pPr>
      <w:bookmarkStart w:colFirst="0" w:colLast="0" w:name="_d8ffcwidfgi9" w:id="2"/>
      <w:bookmarkEnd w:id="2"/>
      <w:r w:rsidDel="00000000" w:rsidR="00000000" w:rsidRPr="00000000">
        <w:rPr>
          <w:b w:val="1"/>
          <w:rtl w:val="0"/>
        </w:rPr>
        <w:t xml:space="preserve">2. Next President Should Stand Up for Press Freedom</w:t>
      </w:r>
    </w:p>
    <w:p w:rsidR="00000000" w:rsidDel="00000000" w:rsidP="00000000" w:rsidRDefault="00000000" w:rsidRPr="00000000" w14:paraId="0000000B">
      <w:pPr>
        <w:rPr/>
      </w:pPr>
      <w:r w:rsidDel="00000000" w:rsidR="00000000" w:rsidRPr="00000000">
        <w:rPr>
          <w:rtl w:val="0"/>
        </w:rPr>
        <w:t xml:space="preserve">(148 words)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Even though who our next President is remains uncertain, neither candidate took a strong enough stance in favor of press freedom during this election. </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 most crucial press freedom case in decades is going on right now. The Trump administration indicted WikiLeaks founder Julian Assange. He faces up to 175 years in prison for award-winning journalism that exposed war crimes and helped change public debate around the world.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Neither Trump nor Biden have given any indication that they will defend press freedom. We should always know where candidates stand on the First Amendment. Trump should stop trying to extradite Assange, or better yet, pardon him in however long his Presidency lasts. Biden should go on record calling for an end to the case and drop the charges if he becomes our next President. The press and the public need to step up the pressure and hold politicians accountable.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Heading3"/>
        <w:ind w:left="0" w:firstLine="0"/>
        <w:rPr>
          <w:b w:val="1"/>
        </w:rPr>
      </w:pPr>
      <w:bookmarkStart w:colFirst="0" w:colLast="0" w:name="_gep0auqs4vc2" w:id="3"/>
      <w:bookmarkEnd w:id="3"/>
      <w:r w:rsidDel="00000000" w:rsidR="00000000" w:rsidRPr="00000000">
        <w:rPr>
          <w:b w:val="1"/>
          <w:rtl w:val="0"/>
        </w:rPr>
        <w:t xml:space="preserve">3. Free Press &amp; Public Interest </w:t>
      </w:r>
    </w:p>
    <w:p w:rsidR="00000000" w:rsidDel="00000000" w:rsidP="00000000" w:rsidRDefault="00000000" w:rsidRPr="00000000" w14:paraId="00000014">
      <w:pPr>
        <w:rPr/>
      </w:pPr>
      <w:r w:rsidDel="00000000" w:rsidR="00000000" w:rsidRPr="00000000">
        <w:rPr>
          <w:i w:val="1"/>
          <w:rtl w:val="0"/>
        </w:rPr>
        <w:t xml:space="preserve">(148 words)</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Journalistic publications, including WikiLeaks, exist to tell the people the truth -- even when the government tries to spin it or hide it. Confronting uncomfortable truths is necessary in a democracy; for this reason I am deeply concerned with the U.S. government’s prosecution of Julian Assange.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It is already hard enough to get the truth to the public. Sometimes it takes brave whistleblowers willing to leak secrets, knowing they are putting their careers and freedom on the line. Soon, however, the journalists who help reveal these secrets might be targets of prosecution. </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If Assange is extradited to the U.S. to face 175 years in prison for journalism, it would set a dangerous legal precedent that could impact press freedom around the world. If reporting in the public interest becomes a crime simply because the government declares something a secret, we fall deeper into our worst authoritarian tendencies.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pStyle w:val="Heading3"/>
        <w:rPr>
          <w:b w:val="1"/>
          <w:highlight w:val="white"/>
        </w:rPr>
      </w:pPr>
      <w:bookmarkStart w:colFirst="0" w:colLast="0" w:name="_7q78qpggiila" w:id="4"/>
      <w:bookmarkEnd w:id="4"/>
      <w:r w:rsidDel="00000000" w:rsidR="00000000" w:rsidRPr="00000000">
        <w:rPr>
          <w:b w:val="1"/>
          <w:highlight w:val="white"/>
          <w:rtl w:val="0"/>
        </w:rPr>
        <w:t xml:space="preserve">4. Don’t Kill the Messenger</w:t>
      </w:r>
    </w:p>
    <w:p w:rsidR="00000000" w:rsidDel="00000000" w:rsidP="00000000" w:rsidRDefault="00000000" w:rsidRPr="00000000" w14:paraId="0000001F">
      <w:pPr>
        <w:rPr>
          <w:i w:val="1"/>
        </w:rPr>
      </w:pPr>
      <w:r w:rsidDel="00000000" w:rsidR="00000000" w:rsidRPr="00000000">
        <w:rPr>
          <w:i w:val="1"/>
          <w:rtl w:val="0"/>
        </w:rPr>
        <w:t xml:space="preserve">(150 words)</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I am writing to express my concern about the Trump administration’s hostility towards journalists and their efforts to extradite WikiLeaks founder Julian Assange.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Trump loves to publicly bash reporters, dismissing unfriendly stories as “fake news” or messing with their White House access if they ask tough questions. The prosecution of Assange puts all that anti-journalism rhetoric into practice. Assange is charged with reporting on the Iraq and Afghanistan War Logs, which 10 years ago revealed civilian deaths and government misinformation. They represented harsh truth.</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We should not run from truth. We welcome political debate in this country, and that starts with a free press holding politicians accountable when they manipulate the truth.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Voting is important, but voting without having access to information is like a blind person painting a portrait. It just won’t reflect reality. We should demand that our leaders support press freedom and drop the case against Assange.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pStyle w:val="Heading3"/>
        <w:rPr>
          <w:b w:val="1"/>
        </w:rPr>
      </w:pPr>
      <w:bookmarkStart w:colFirst="0" w:colLast="0" w:name="_bllspywu31gb" w:id="5"/>
      <w:bookmarkEnd w:id="5"/>
      <w:r w:rsidDel="00000000" w:rsidR="00000000" w:rsidRPr="00000000">
        <w:rPr>
          <w:b w:val="1"/>
          <w:rtl w:val="0"/>
        </w:rPr>
        <w:t xml:space="preserve">5.  Don’t Kill the Messenger #2</w:t>
      </w:r>
    </w:p>
    <w:p w:rsidR="00000000" w:rsidDel="00000000" w:rsidP="00000000" w:rsidRDefault="00000000" w:rsidRPr="00000000" w14:paraId="0000002D">
      <w:pPr>
        <w:rPr>
          <w:i w:val="1"/>
        </w:rPr>
      </w:pPr>
      <w:r w:rsidDel="00000000" w:rsidR="00000000" w:rsidRPr="00000000">
        <w:rPr>
          <w:i w:val="1"/>
          <w:rtl w:val="0"/>
        </w:rPr>
        <w:t xml:space="preserve">(140 words)</w:t>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t xml:space="preserve">The Trump administration’s war on journalism is not only bad for the First Amendment, but could be a disaster for our foreign policy.</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Ten years ago, WikiLeaks published the Iraq and Afghanistan War Logs. These revelations exposed civilian casualties, propaganda, war crimes. The Logs changed public perceptions about these wars.</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The phrase “don’t kill the messenger” should mean something. The Obama administration wisely commuted the sentence of the intelligence analyst who leaked the logs. But now the Trump administration is going after the media for reporting on them. The administration is trying to extradite WikiLeaks founder Julian Assange under a radical interpretation of the Espionage Act that could lead to 175 years in prison. </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Sometimes the truth is uncomfortable, but necessary. If we want to avoid unwise, deadly wars we should value the free press. We shouldn’t kill the messenger.</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